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snapToGrid w:val="0"/>
        <w:spacing w:line="360" w:lineRule="auto"/>
        <w:jc w:val="right"/>
        <w:rPr>
          <w:rFonts w:hint="eastAsia" w:ascii="仿宋_GB2312" w:hAnsi="Calibri" w:eastAsia="仿宋_GB2312" w:cs="Calibri"/>
          <w:color w:val="000000"/>
          <w:sz w:val="28"/>
          <w:szCs w:val="28"/>
        </w:rPr>
      </w:pPr>
      <w:bookmarkStart w:id="0" w:name="_GoBack"/>
      <w:bookmarkEnd w:id="0"/>
      <w:r>
        <w:rPr>
          <w:rFonts w:hint="eastAsia" w:ascii="仿宋_GB2312" w:hAnsi="Calibri" w:eastAsia="仿宋_GB2312" w:cs="Calibri"/>
          <w:color w:val="000000"/>
          <w:sz w:val="28"/>
          <w:szCs w:val="28"/>
        </w:rPr>
        <w:t>编号：</w:t>
      </w:r>
      <w:r>
        <w:rPr>
          <w:rFonts w:hint="eastAsia" w:ascii="仿宋_GB2312" w:hAnsi="Calibri" w:eastAsia="仿宋_GB2312" w:cs="Calibri"/>
          <w:color w:val="000000"/>
          <w:sz w:val="28"/>
          <w:szCs w:val="28"/>
          <w:highlight w:val="none"/>
        </w:rPr>
        <w:t>SHSSXZ02</w:t>
      </w:r>
      <w:r>
        <w:rPr>
          <w:rFonts w:hint="eastAsia" w:ascii="仿宋_GB2312" w:hAnsi="Calibri" w:eastAsia="仿宋_GB2312" w:cs="Calibri"/>
          <w:color w:val="000000"/>
          <w:sz w:val="28"/>
          <w:szCs w:val="28"/>
          <w:highlight w:val="none"/>
          <w:lang w:val="en-US" w:eastAsia="zh-CN"/>
        </w:rPr>
        <w:t>24</w:t>
      </w:r>
      <w:r>
        <w:rPr>
          <w:rFonts w:hint="eastAsia" w:ascii="仿宋_GB2312" w:hAnsi="Calibri" w:eastAsia="仿宋_GB2312" w:cs="Calibri"/>
          <w:color w:val="000000"/>
          <w:sz w:val="28"/>
          <w:szCs w:val="28"/>
          <w:highlight w:val="none"/>
        </w:rPr>
        <w:t>-2022</w:t>
      </w:r>
    </w:p>
    <w:p>
      <w:pPr>
        <w:snapToGrid w:val="0"/>
        <w:spacing w:line="360" w:lineRule="auto"/>
        <w:jc w:val="center"/>
        <w:rPr>
          <w:rFonts w:hint="eastAsia" w:ascii="Calibri" w:hAnsi="Calibri" w:eastAsia="方正小标宋简体" w:cs="Calibri"/>
          <w:color w:val="000000"/>
          <w:sz w:val="32"/>
          <w:szCs w:val="32"/>
        </w:rPr>
      </w:pPr>
    </w:p>
    <w:p>
      <w:pPr>
        <w:snapToGrid w:val="0"/>
        <w:spacing w:line="360" w:lineRule="auto"/>
        <w:jc w:val="center"/>
        <w:rPr>
          <w:rFonts w:hint="eastAsia" w:ascii="Calibri" w:hAnsi="Calibri" w:eastAsia="方正小标宋简体" w:cs="Calibri"/>
          <w:color w:val="000000"/>
          <w:sz w:val="32"/>
          <w:szCs w:val="32"/>
        </w:rPr>
      </w:pPr>
      <w:r>
        <w:rPr>
          <w:rFonts w:hint="eastAsia" w:ascii="Calibri" w:hAnsi="Calibri" w:eastAsia="方正小标宋简体" w:cs="Calibri"/>
          <w:color w:val="000000"/>
          <w:sz w:val="32"/>
          <w:szCs w:val="32"/>
        </w:rPr>
        <w:t>上海市</w:t>
      </w:r>
      <w:r>
        <w:rPr>
          <w:rFonts w:ascii="Calibri" w:hAnsi="Calibri" w:eastAsia="方正小标宋简体" w:cs="Calibri"/>
          <w:color w:val="000000"/>
          <w:sz w:val="32"/>
          <w:szCs w:val="32"/>
        </w:rPr>
        <w:t>产品质量监督抽查实施细则</w:t>
      </w:r>
    </w:p>
    <w:p>
      <w:pPr>
        <w:adjustRightInd w:val="0"/>
        <w:snapToGrid w:val="0"/>
        <w:spacing w:line="360" w:lineRule="auto"/>
        <w:ind w:left="420" w:hanging="420"/>
        <w:jc w:val="center"/>
        <w:rPr>
          <w:rFonts w:hint="eastAsia" w:ascii="Arial" w:hAnsi="Arial" w:eastAsia="仿宋_GB2312" w:cs="Arial"/>
          <w:sz w:val="44"/>
          <w:szCs w:val="44"/>
        </w:rPr>
      </w:pPr>
      <w:r>
        <w:rPr>
          <w:rFonts w:hint="eastAsia" w:ascii="方正小标宋简体" w:hAnsi="仿宋" w:eastAsia="方正小标宋简体" w:cs="方正仿宋简体"/>
          <w:color w:val="000000"/>
          <w:sz w:val="32"/>
          <w:szCs w:val="32"/>
        </w:rPr>
        <w:t>太阳镜产品</w:t>
      </w:r>
    </w:p>
    <w:p>
      <w:pPr>
        <w:spacing w:line="460" w:lineRule="exact"/>
        <w:rPr>
          <w:rFonts w:ascii="黑体" w:hAnsi="黑体" w:eastAsia="黑体" w:cs="Calibri"/>
          <w:color w:val="000000"/>
          <w:szCs w:val="21"/>
        </w:rPr>
      </w:pPr>
      <w:r>
        <w:rPr>
          <w:rFonts w:ascii="黑体" w:hAnsi="黑体" w:eastAsia="黑体" w:cs="Calibri"/>
          <w:color w:val="000000"/>
          <w:szCs w:val="21"/>
        </w:rPr>
        <w:t>1 抽样</w:t>
      </w:r>
      <w:r>
        <w:rPr>
          <w:rFonts w:hint="eastAsia" w:ascii="黑体" w:hAnsi="黑体" w:eastAsia="黑体" w:cs="Calibri"/>
          <w:color w:val="000000"/>
          <w:szCs w:val="21"/>
        </w:rPr>
        <w:t>方法</w:t>
      </w:r>
    </w:p>
    <w:p>
      <w:pPr>
        <w:spacing w:line="460" w:lineRule="exact"/>
        <w:ind w:firstLine="420" w:firstLineChars="200"/>
        <w:rPr>
          <w:rFonts w:hint="eastAsia" w:ascii="宋体" w:hAnsi="宋体" w:cs="Calibri"/>
          <w:color w:val="000000"/>
          <w:szCs w:val="21"/>
        </w:rPr>
      </w:pPr>
      <w:r>
        <w:rPr>
          <w:rFonts w:hint="eastAsia" w:ascii="宋体" w:hAnsi="宋体" w:cs="Calibri"/>
          <w:color w:val="000000"/>
          <w:szCs w:val="21"/>
        </w:rPr>
        <w:t>以随机方式在被抽样生产者、销售者的待销产品中抽取样品。</w:t>
      </w:r>
    </w:p>
    <w:p>
      <w:pPr>
        <w:spacing w:line="460" w:lineRule="exact"/>
        <w:rPr>
          <w:rFonts w:ascii="黑体" w:hAnsi="黑体" w:eastAsia="黑体" w:cs="Calibri"/>
          <w:color w:val="000000"/>
          <w:szCs w:val="21"/>
        </w:rPr>
      </w:pPr>
      <w:r>
        <w:rPr>
          <w:rFonts w:ascii="黑体" w:hAnsi="黑体" w:eastAsia="黑体" w:cs="Calibri"/>
          <w:color w:val="000000"/>
          <w:szCs w:val="21"/>
        </w:rPr>
        <w:t>2 检</w:t>
      </w:r>
      <w:r>
        <w:rPr>
          <w:rFonts w:hint="eastAsia" w:ascii="黑体" w:hAnsi="黑体" w:eastAsia="黑体" w:cs="Calibri"/>
          <w:color w:val="000000"/>
          <w:szCs w:val="21"/>
        </w:rPr>
        <w:t>验方法与判定依据</w:t>
      </w:r>
    </w:p>
    <w:p>
      <w:pPr>
        <w:snapToGrid w:val="0"/>
        <w:spacing w:line="440" w:lineRule="exact"/>
        <w:jc w:val="center"/>
        <w:rPr>
          <w:rFonts w:ascii="宋体" w:hAnsi="宋体"/>
          <w:color w:val="000000"/>
          <w:szCs w:val="21"/>
        </w:rPr>
      </w:pPr>
      <w:r>
        <w:rPr>
          <w:rFonts w:hint="eastAsia" w:ascii="宋体" w:hAnsi="宋体"/>
          <w:color w:val="000000"/>
          <w:szCs w:val="21"/>
        </w:rPr>
        <w:t>表1  太阳镜检验项目</w:t>
      </w:r>
    </w:p>
    <w:tbl>
      <w:tblPr>
        <w:tblStyle w:val="5"/>
        <w:tblW w:w="9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0"/>
        <w:gridCol w:w="1279"/>
        <w:gridCol w:w="1843"/>
        <w:gridCol w:w="2126"/>
        <w:gridCol w:w="1843"/>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97" w:hRule="atLeast"/>
          <w:jc w:val="center"/>
        </w:trPr>
        <w:tc>
          <w:tcPr>
            <w:tcW w:w="530" w:type="dxa"/>
            <w:noWrap w:val="0"/>
            <w:vAlign w:val="center"/>
          </w:tcPr>
          <w:p>
            <w:pPr>
              <w:jc w:val="center"/>
              <w:rPr>
                <w:rFonts w:ascii="宋体" w:hAnsi="宋体" w:cs="Calibri"/>
                <w:color w:val="000000"/>
                <w:szCs w:val="21"/>
              </w:rPr>
            </w:pPr>
            <w:r>
              <w:rPr>
                <w:rFonts w:ascii="宋体" w:hAnsi="宋体" w:cs="Calibri"/>
                <w:color w:val="000000"/>
                <w:szCs w:val="21"/>
              </w:rPr>
              <w:t>序号</w:t>
            </w:r>
          </w:p>
        </w:tc>
        <w:tc>
          <w:tcPr>
            <w:tcW w:w="3122" w:type="dxa"/>
            <w:gridSpan w:val="2"/>
            <w:noWrap w:val="0"/>
            <w:vAlign w:val="center"/>
          </w:tcPr>
          <w:p>
            <w:pPr>
              <w:jc w:val="center"/>
              <w:rPr>
                <w:rFonts w:ascii="宋体" w:hAnsi="宋体" w:cs="Calibri"/>
                <w:color w:val="000000"/>
                <w:szCs w:val="21"/>
              </w:rPr>
            </w:pPr>
            <w:r>
              <w:rPr>
                <w:rFonts w:ascii="宋体" w:hAnsi="宋体" w:cs="Calibri"/>
                <w:color w:val="000000"/>
                <w:szCs w:val="21"/>
              </w:rPr>
              <w:t>检</w:t>
            </w:r>
            <w:r>
              <w:rPr>
                <w:rFonts w:hint="eastAsia" w:ascii="宋体" w:hAnsi="宋体" w:cs="Calibri"/>
                <w:color w:val="000000"/>
                <w:szCs w:val="21"/>
              </w:rPr>
              <w:t>验</w:t>
            </w:r>
            <w:r>
              <w:rPr>
                <w:rFonts w:ascii="宋体" w:hAnsi="宋体" w:cs="Calibri"/>
                <w:color w:val="000000"/>
                <w:szCs w:val="21"/>
              </w:rPr>
              <w:t>项目</w:t>
            </w:r>
          </w:p>
        </w:tc>
        <w:tc>
          <w:tcPr>
            <w:tcW w:w="2126" w:type="dxa"/>
            <w:noWrap w:val="0"/>
            <w:vAlign w:val="center"/>
          </w:tcPr>
          <w:p>
            <w:pPr>
              <w:jc w:val="center"/>
              <w:rPr>
                <w:rFonts w:hint="eastAsia" w:ascii="宋体" w:hAnsi="宋体" w:cs="Calibri"/>
                <w:color w:val="000000"/>
                <w:szCs w:val="21"/>
              </w:rPr>
            </w:pPr>
            <w:r>
              <w:rPr>
                <w:rFonts w:hint="eastAsia" w:ascii="宋体" w:hAnsi="宋体" w:cs="Calibri"/>
                <w:color w:val="000000"/>
                <w:szCs w:val="21"/>
              </w:rPr>
              <w:t>检验方法</w:t>
            </w:r>
          </w:p>
        </w:tc>
        <w:tc>
          <w:tcPr>
            <w:tcW w:w="1843" w:type="dxa"/>
            <w:noWrap w:val="0"/>
            <w:vAlign w:val="center"/>
          </w:tcPr>
          <w:p>
            <w:pPr>
              <w:jc w:val="center"/>
              <w:rPr>
                <w:rFonts w:ascii="宋体" w:hAnsi="宋体" w:cs="Calibri"/>
                <w:color w:val="000000"/>
                <w:szCs w:val="21"/>
              </w:rPr>
            </w:pPr>
            <w:r>
              <w:rPr>
                <w:rFonts w:hint="eastAsia" w:ascii="宋体" w:hAnsi="宋体" w:cs="Calibri"/>
                <w:color w:val="000000"/>
                <w:szCs w:val="21"/>
              </w:rPr>
              <w:t>强制性质量要求</w:t>
            </w:r>
          </w:p>
        </w:tc>
        <w:tc>
          <w:tcPr>
            <w:tcW w:w="1701" w:type="dxa"/>
            <w:noWrap w:val="0"/>
            <w:vAlign w:val="center"/>
          </w:tcPr>
          <w:p>
            <w:pPr>
              <w:jc w:val="center"/>
              <w:rPr>
                <w:rFonts w:hint="eastAsia" w:ascii="宋体" w:hAnsi="宋体" w:cs="Calibri"/>
                <w:color w:val="000000"/>
                <w:szCs w:val="21"/>
              </w:rPr>
            </w:pPr>
            <w:r>
              <w:rPr>
                <w:rFonts w:hint="eastAsia" w:ascii="宋体" w:hAnsi="宋体" w:cs="Calibri"/>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97" w:hRule="atLeast"/>
          <w:jc w:val="center"/>
        </w:trPr>
        <w:tc>
          <w:tcPr>
            <w:tcW w:w="53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1</w:t>
            </w:r>
          </w:p>
        </w:tc>
        <w:tc>
          <w:tcPr>
            <w:tcW w:w="3122" w:type="dxa"/>
            <w:gridSpan w:val="2"/>
            <w:noWrap w:val="0"/>
            <w:vAlign w:val="center"/>
          </w:tcPr>
          <w:p>
            <w:pPr>
              <w:adjustRightInd w:val="0"/>
              <w:snapToGrid w:val="0"/>
              <w:jc w:val="center"/>
              <w:rPr>
                <w:rFonts w:ascii="宋体" w:hAnsi="宋体"/>
                <w:color w:val="000000"/>
                <w:szCs w:val="21"/>
              </w:rPr>
            </w:pPr>
            <w:r>
              <w:rPr>
                <w:rFonts w:hint="eastAsia" w:ascii="宋体" w:hAnsi="宋体"/>
                <w:color w:val="000000"/>
                <w:szCs w:val="21"/>
              </w:rPr>
              <w:t>结构</w:t>
            </w:r>
          </w:p>
        </w:tc>
        <w:tc>
          <w:tcPr>
            <w:tcW w:w="2126" w:type="dxa"/>
            <w:noWrap w:val="0"/>
            <w:vAlign w:val="center"/>
          </w:tcPr>
          <w:p>
            <w:pPr>
              <w:pStyle w:val="12"/>
              <w:ind w:left="89" w:right="80"/>
              <w:jc w:val="center"/>
              <w:rPr>
                <w:rFonts w:ascii="Times New Roman" w:hAnsi="Times New Roman" w:cs="Times New Roman"/>
                <w:spacing w:val="-28"/>
                <w:sz w:val="21"/>
              </w:rPr>
            </w:pPr>
            <w:r>
              <w:rPr>
                <w:rFonts w:ascii="Times New Roman" w:hAnsi="Times New Roman" w:cs="Times New Roman"/>
                <w:sz w:val="21"/>
              </w:rPr>
              <w:t>GB/T</w:t>
            </w:r>
            <w:r>
              <w:rPr>
                <w:rFonts w:ascii="Times New Roman" w:hAnsi="Times New Roman" w:cs="Times New Roman"/>
                <w:spacing w:val="-56"/>
                <w:sz w:val="21"/>
              </w:rPr>
              <w:t xml:space="preserve"> </w:t>
            </w:r>
            <w:r>
              <w:rPr>
                <w:rFonts w:ascii="Times New Roman" w:hAnsi="Times New Roman" w:cs="Times New Roman"/>
                <w:sz w:val="21"/>
              </w:rPr>
              <w:t>39552.2-2020</w:t>
            </w:r>
            <w:r>
              <w:rPr>
                <w:rFonts w:ascii="Times New Roman" w:hAnsi="Times New Roman" w:cs="Times New Roman"/>
                <w:spacing w:val="-28"/>
                <w:sz w:val="21"/>
              </w:rPr>
              <w:t xml:space="preserve"> </w:t>
            </w:r>
          </w:p>
          <w:p>
            <w:pPr>
              <w:pStyle w:val="12"/>
              <w:ind w:left="89" w:right="80"/>
              <w:jc w:val="center"/>
              <w:rPr>
                <w:rFonts w:ascii="Times New Roman" w:hAnsi="Times New Roman" w:cs="Times New Roman"/>
                <w:color w:val="000000"/>
                <w:szCs w:val="21"/>
              </w:rPr>
            </w:pPr>
            <w:r>
              <w:rPr>
                <w:rFonts w:ascii="Times New Roman" w:hAnsi="Times New Roman" w:cs="Times New Roman"/>
                <w:spacing w:val="-28"/>
                <w:sz w:val="21"/>
              </w:rPr>
              <w:t xml:space="preserve">第  </w:t>
            </w:r>
            <w:r>
              <w:rPr>
                <w:rFonts w:ascii="Times New Roman" w:hAnsi="Times New Roman" w:cs="Times New Roman"/>
                <w:sz w:val="21"/>
              </w:rPr>
              <w:t>5 条</w:t>
            </w:r>
          </w:p>
        </w:tc>
        <w:tc>
          <w:tcPr>
            <w:tcW w:w="1843" w:type="dxa"/>
            <w:noWrap w:val="0"/>
            <w:vAlign w:val="center"/>
          </w:tcPr>
          <w:p>
            <w:pPr>
              <w:pStyle w:val="4"/>
              <w:pBdr>
                <w:bottom w:val="none" w:color="auto" w:sz="0" w:space="0"/>
              </w:pBdr>
              <w:tabs>
                <w:tab w:val="clear" w:pos="4153"/>
                <w:tab w:val="clear" w:pos="8306"/>
              </w:tabs>
              <w:adjustRightInd w:val="0"/>
              <w:jc w:val="both"/>
              <w:rPr>
                <w:sz w:val="21"/>
              </w:rPr>
            </w:pPr>
            <w:r>
              <w:rPr>
                <w:sz w:val="21"/>
              </w:rPr>
              <w:t xml:space="preserve">GB </w:t>
            </w:r>
            <w:r>
              <w:rPr>
                <w:spacing w:val="-56"/>
                <w:sz w:val="21"/>
              </w:rPr>
              <w:t xml:space="preserve"> </w:t>
            </w:r>
            <w:r>
              <w:rPr>
                <w:sz w:val="21"/>
              </w:rPr>
              <w:t>39552.1-2020</w:t>
            </w:r>
          </w:p>
          <w:p>
            <w:pPr>
              <w:pStyle w:val="4"/>
              <w:pBdr>
                <w:bottom w:val="none" w:color="auto" w:sz="0" w:space="0"/>
              </w:pBdr>
              <w:tabs>
                <w:tab w:val="clear" w:pos="4153"/>
                <w:tab w:val="clear" w:pos="8306"/>
              </w:tabs>
              <w:adjustRightInd w:val="0"/>
              <w:jc w:val="both"/>
              <w:rPr>
                <w:rFonts w:hint="eastAsia"/>
                <w:sz w:val="21"/>
                <w:szCs w:val="21"/>
                <w:lang w:val="en-US" w:eastAsia="zh-CN"/>
              </w:rPr>
            </w:pPr>
            <w:r>
              <w:rPr>
                <w:rFonts w:hint="eastAsia"/>
                <w:sz w:val="21"/>
                <w:lang w:eastAsia="zh-CN"/>
              </w:rPr>
              <w:t>第4</w:t>
            </w:r>
            <w:r>
              <w:rPr>
                <w:sz w:val="21"/>
                <w:lang w:eastAsia="zh-CN"/>
              </w:rPr>
              <w:t>.1</w:t>
            </w:r>
            <w:r>
              <w:rPr>
                <w:rFonts w:hint="eastAsia"/>
                <w:sz w:val="21"/>
                <w:lang w:eastAsia="zh-CN"/>
              </w:rPr>
              <w:t>条</w:t>
            </w:r>
          </w:p>
        </w:tc>
        <w:tc>
          <w:tcPr>
            <w:tcW w:w="1701" w:type="dxa"/>
            <w:noWrap w:val="0"/>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97" w:hRule="atLeast"/>
          <w:jc w:val="center"/>
        </w:trPr>
        <w:tc>
          <w:tcPr>
            <w:tcW w:w="53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2</w:t>
            </w:r>
          </w:p>
        </w:tc>
        <w:tc>
          <w:tcPr>
            <w:tcW w:w="3122" w:type="dxa"/>
            <w:gridSpan w:val="2"/>
            <w:noWrap w:val="0"/>
            <w:vAlign w:val="center"/>
          </w:tcPr>
          <w:p>
            <w:pPr>
              <w:adjustRightInd w:val="0"/>
              <w:snapToGrid w:val="0"/>
              <w:jc w:val="center"/>
              <w:rPr>
                <w:rFonts w:ascii="宋体" w:hAnsi="宋体"/>
                <w:szCs w:val="21"/>
              </w:rPr>
            </w:pPr>
            <w:r>
              <w:rPr>
                <w:rFonts w:hint="eastAsia" w:ascii="宋体" w:hAnsi="宋体"/>
                <w:szCs w:val="21"/>
              </w:rPr>
              <w:t>镜片的材料和表面质量</w:t>
            </w:r>
          </w:p>
        </w:tc>
        <w:tc>
          <w:tcPr>
            <w:tcW w:w="2126" w:type="dxa"/>
            <w:noWrap w:val="0"/>
            <w:vAlign w:val="center"/>
          </w:tcPr>
          <w:p>
            <w:pPr>
              <w:pStyle w:val="12"/>
              <w:ind w:left="89" w:right="80"/>
              <w:jc w:val="center"/>
              <w:rPr>
                <w:rFonts w:ascii="Times New Roman" w:hAnsi="Times New Roman" w:cs="Times New Roman"/>
                <w:spacing w:val="-28"/>
                <w:sz w:val="21"/>
              </w:rPr>
            </w:pPr>
            <w:r>
              <w:rPr>
                <w:rFonts w:ascii="Times New Roman" w:hAnsi="Times New Roman" w:cs="Times New Roman"/>
                <w:sz w:val="21"/>
              </w:rPr>
              <w:t>GB/T</w:t>
            </w:r>
            <w:r>
              <w:rPr>
                <w:rFonts w:ascii="Times New Roman" w:hAnsi="Times New Roman" w:cs="Times New Roman"/>
                <w:spacing w:val="-56"/>
                <w:sz w:val="21"/>
              </w:rPr>
              <w:t xml:space="preserve"> </w:t>
            </w:r>
            <w:r>
              <w:rPr>
                <w:rFonts w:ascii="Times New Roman" w:hAnsi="Times New Roman" w:cs="Times New Roman"/>
                <w:sz w:val="21"/>
              </w:rPr>
              <w:t>39552.2-2020</w:t>
            </w:r>
            <w:r>
              <w:rPr>
                <w:rFonts w:ascii="Times New Roman" w:hAnsi="Times New Roman" w:cs="Times New Roman"/>
                <w:spacing w:val="-28"/>
                <w:sz w:val="21"/>
              </w:rPr>
              <w:t xml:space="preserve"> </w:t>
            </w:r>
          </w:p>
          <w:p>
            <w:pPr>
              <w:adjustRightInd w:val="0"/>
              <w:snapToGrid w:val="0"/>
              <w:jc w:val="center"/>
              <w:rPr>
                <w:rFonts w:ascii="宋体" w:hAnsi="宋体"/>
                <w:szCs w:val="21"/>
              </w:rPr>
            </w:pPr>
            <w:r>
              <w:rPr>
                <w:spacing w:val="-28"/>
              </w:rPr>
              <w:t xml:space="preserve">第  </w:t>
            </w:r>
            <w:r>
              <w:t>5 条</w:t>
            </w:r>
          </w:p>
        </w:tc>
        <w:tc>
          <w:tcPr>
            <w:tcW w:w="1843" w:type="dxa"/>
            <w:noWrap w:val="0"/>
            <w:vAlign w:val="center"/>
          </w:tcPr>
          <w:p>
            <w:pPr>
              <w:pStyle w:val="4"/>
              <w:pBdr>
                <w:bottom w:val="none" w:color="auto" w:sz="0" w:space="0"/>
              </w:pBdr>
              <w:tabs>
                <w:tab w:val="clear" w:pos="4153"/>
                <w:tab w:val="clear" w:pos="8306"/>
              </w:tabs>
              <w:adjustRightInd w:val="0"/>
              <w:jc w:val="both"/>
              <w:rPr>
                <w:sz w:val="21"/>
              </w:rPr>
            </w:pPr>
            <w:r>
              <w:rPr>
                <w:sz w:val="21"/>
              </w:rPr>
              <w:t xml:space="preserve">GB </w:t>
            </w:r>
            <w:r>
              <w:rPr>
                <w:spacing w:val="-56"/>
                <w:sz w:val="21"/>
              </w:rPr>
              <w:t xml:space="preserve"> </w:t>
            </w:r>
            <w:r>
              <w:rPr>
                <w:sz w:val="21"/>
              </w:rPr>
              <w:t>39552.1-2020</w:t>
            </w:r>
          </w:p>
          <w:p>
            <w:pPr>
              <w:pStyle w:val="4"/>
              <w:pBdr>
                <w:bottom w:val="none" w:color="auto" w:sz="0" w:space="0"/>
              </w:pBdr>
              <w:tabs>
                <w:tab w:val="clear" w:pos="4153"/>
                <w:tab w:val="clear" w:pos="8306"/>
              </w:tabs>
              <w:adjustRightInd w:val="0"/>
              <w:jc w:val="both"/>
              <w:rPr>
                <w:rFonts w:hint="eastAsia"/>
                <w:sz w:val="21"/>
                <w:szCs w:val="21"/>
                <w:lang w:val="en-US" w:eastAsia="zh-CN"/>
              </w:rPr>
            </w:pPr>
            <w:r>
              <w:rPr>
                <w:rFonts w:hint="eastAsia"/>
                <w:sz w:val="21"/>
                <w:lang w:eastAsia="zh-CN"/>
              </w:rPr>
              <w:t>第4</w:t>
            </w:r>
            <w:r>
              <w:rPr>
                <w:sz w:val="21"/>
                <w:lang w:eastAsia="zh-CN"/>
              </w:rPr>
              <w:t>.2</w:t>
            </w:r>
            <w:r>
              <w:rPr>
                <w:rFonts w:hint="eastAsia"/>
                <w:sz w:val="21"/>
                <w:lang w:eastAsia="zh-CN"/>
              </w:rPr>
              <w:t>条</w:t>
            </w:r>
          </w:p>
        </w:tc>
        <w:tc>
          <w:tcPr>
            <w:tcW w:w="1701" w:type="dxa"/>
            <w:noWrap w:val="0"/>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97" w:hRule="atLeast"/>
          <w:jc w:val="center"/>
        </w:trPr>
        <w:tc>
          <w:tcPr>
            <w:tcW w:w="53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3</w:t>
            </w:r>
          </w:p>
        </w:tc>
        <w:tc>
          <w:tcPr>
            <w:tcW w:w="3122" w:type="dxa"/>
            <w:gridSpan w:val="2"/>
            <w:noWrap w:val="0"/>
            <w:vAlign w:val="center"/>
          </w:tcPr>
          <w:p>
            <w:pPr>
              <w:adjustRightInd w:val="0"/>
              <w:snapToGrid w:val="0"/>
              <w:jc w:val="center"/>
              <w:rPr>
                <w:rFonts w:ascii="宋体" w:hAnsi="宋体"/>
                <w:szCs w:val="21"/>
              </w:rPr>
            </w:pPr>
            <w:r>
              <w:rPr>
                <w:rFonts w:hint="eastAsia" w:ascii="宋体" w:hAnsi="宋体"/>
                <w:szCs w:val="21"/>
              </w:rPr>
              <w:t>光透射比</w:t>
            </w:r>
          </w:p>
        </w:tc>
        <w:tc>
          <w:tcPr>
            <w:tcW w:w="2126" w:type="dxa"/>
            <w:noWrap w:val="0"/>
            <w:vAlign w:val="center"/>
          </w:tcPr>
          <w:p>
            <w:pPr>
              <w:pStyle w:val="12"/>
              <w:ind w:left="89" w:right="80"/>
              <w:jc w:val="center"/>
              <w:rPr>
                <w:rFonts w:ascii="Times New Roman" w:hAnsi="Times New Roman" w:cs="Times New Roman"/>
                <w:spacing w:val="-28"/>
                <w:sz w:val="21"/>
              </w:rPr>
            </w:pPr>
            <w:r>
              <w:rPr>
                <w:rFonts w:ascii="Times New Roman" w:hAnsi="Times New Roman" w:cs="Times New Roman"/>
                <w:sz w:val="21"/>
              </w:rPr>
              <w:t>GB/T</w:t>
            </w:r>
            <w:r>
              <w:rPr>
                <w:rFonts w:ascii="Times New Roman" w:hAnsi="Times New Roman" w:cs="Times New Roman"/>
                <w:spacing w:val="-56"/>
                <w:sz w:val="21"/>
              </w:rPr>
              <w:t xml:space="preserve"> </w:t>
            </w:r>
            <w:r>
              <w:rPr>
                <w:rFonts w:ascii="Times New Roman" w:hAnsi="Times New Roman" w:cs="Times New Roman"/>
                <w:sz w:val="21"/>
              </w:rPr>
              <w:t>39552.2-2020</w:t>
            </w:r>
            <w:r>
              <w:rPr>
                <w:rFonts w:ascii="Times New Roman" w:hAnsi="Times New Roman" w:cs="Times New Roman"/>
                <w:spacing w:val="-28"/>
                <w:sz w:val="21"/>
              </w:rPr>
              <w:t xml:space="preserve"> </w:t>
            </w:r>
          </w:p>
          <w:p>
            <w:pPr>
              <w:adjustRightInd w:val="0"/>
              <w:snapToGrid w:val="0"/>
              <w:jc w:val="center"/>
              <w:rPr>
                <w:rFonts w:ascii="宋体" w:hAnsi="宋体"/>
                <w:szCs w:val="21"/>
              </w:rPr>
            </w:pPr>
            <w:r>
              <w:rPr>
                <w:spacing w:val="-28"/>
              </w:rPr>
              <w:t xml:space="preserve">第  </w:t>
            </w:r>
            <w:r>
              <w:t>6 条</w:t>
            </w:r>
          </w:p>
        </w:tc>
        <w:tc>
          <w:tcPr>
            <w:tcW w:w="1843" w:type="dxa"/>
            <w:noWrap w:val="0"/>
            <w:vAlign w:val="center"/>
          </w:tcPr>
          <w:p>
            <w:pPr>
              <w:pStyle w:val="4"/>
              <w:pBdr>
                <w:bottom w:val="none" w:color="auto" w:sz="0" w:space="0"/>
              </w:pBdr>
              <w:tabs>
                <w:tab w:val="clear" w:pos="4153"/>
                <w:tab w:val="clear" w:pos="8306"/>
              </w:tabs>
              <w:adjustRightInd w:val="0"/>
              <w:jc w:val="both"/>
              <w:rPr>
                <w:sz w:val="21"/>
              </w:rPr>
            </w:pPr>
            <w:r>
              <w:rPr>
                <w:sz w:val="21"/>
              </w:rPr>
              <w:t xml:space="preserve">GB </w:t>
            </w:r>
            <w:r>
              <w:rPr>
                <w:spacing w:val="-56"/>
                <w:sz w:val="21"/>
              </w:rPr>
              <w:t xml:space="preserve"> </w:t>
            </w:r>
            <w:r>
              <w:rPr>
                <w:sz w:val="21"/>
              </w:rPr>
              <w:t>39552.1-2020</w:t>
            </w:r>
          </w:p>
          <w:p>
            <w:pPr>
              <w:pStyle w:val="4"/>
              <w:pBdr>
                <w:bottom w:val="none" w:color="auto" w:sz="0" w:space="0"/>
              </w:pBdr>
              <w:tabs>
                <w:tab w:val="clear" w:pos="4153"/>
                <w:tab w:val="clear" w:pos="8306"/>
              </w:tabs>
              <w:adjustRightInd w:val="0"/>
              <w:jc w:val="both"/>
              <w:rPr>
                <w:rFonts w:hint="eastAsia"/>
                <w:sz w:val="21"/>
                <w:szCs w:val="21"/>
                <w:lang w:val="en-US" w:eastAsia="zh-CN"/>
              </w:rPr>
            </w:pPr>
            <w:r>
              <w:rPr>
                <w:rFonts w:hint="eastAsia"/>
                <w:sz w:val="21"/>
                <w:lang w:eastAsia="zh-CN"/>
              </w:rPr>
              <w:t>第5条</w:t>
            </w:r>
          </w:p>
        </w:tc>
        <w:tc>
          <w:tcPr>
            <w:tcW w:w="1701" w:type="dxa"/>
            <w:noWrap w:val="0"/>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8" w:hRule="atLeast"/>
          <w:jc w:val="center"/>
        </w:trPr>
        <w:tc>
          <w:tcPr>
            <w:tcW w:w="53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4</w:t>
            </w:r>
          </w:p>
        </w:tc>
        <w:tc>
          <w:tcPr>
            <w:tcW w:w="3122" w:type="dxa"/>
            <w:gridSpan w:val="2"/>
            <w:noWrap w:val="0"/>
            <w:vAlign w:val="center"/>
          </w:tcPr>
          <w:p>
            <w:pPr>
              <w:adjustRightInd w:val="0"/>
              <w:snapToGrid w:val="0"/>
              <w:jc w:val="center"/>
              <w:rPr>
                <w:rFonts w:ascii="宋体" w:hAnsi="宋体"/>
                <w:szCs w:val="21"/>
              </w:rPr>
            </w:pPr>
            <w:r>
              <w:rPr>
                <w:rFonts w:ascii="宋体" w:hAnsi="宋体"/>
                <w:szCs w:val="21"/>
              </w:rPr>
              <w:t>太阳紫外 A 波段透射比最大值</w:t>
            </w:r>
          </w:p>
        </w:tc>
        <w:tc>
          <w:tcPr>
            <w:tcW w:w="2126" w:type="dxa"/>
            <w:noWrap w:val="0"/>
            <w:vAlign w:val="top"/>
          </w:tcPr>
          <w:p>
            <w:pPr>
              <w:pStyle w:val="12"/>
              <w:ind w:left="89" w:right="80"/>
              <w:jc w:val="center"/>
              <w:rPr>
                <w:rFonts w:ascii="Times New Roman" w:hAnsi="Times New Roman" w:cs="Times New Roman"/>
                <w:spacing w:val="-28"/>
                <w:sz w:val="21"/>
              </w:rPr>
            </w:pPr>
            <w:r>
              <w:rPr>
                <w:rFonts w:ascii="Times New Roman" w:hAnsi="Times New Roman" w:cs="Times New Roman"/>
                <w:sz w:val="21"/>
              </w:rPr>
              <w:t>GB/T</w:t>
            </w:r>
            <w:r>
              <w:rPr>
                <w:rFonts w:ascii="Times New Roman" w:hAnsi="Times New Roman" w:cs="Times New Roman"/>
                <w:spacing w:val="-56"/>
                <w:sz w:val="21"/>
              </w:rPr>
              <w:t xml:space="preserve"> </w:t>
            </w:r>
            <w:r>
              <w:rPr>
                <w:rFonts w:ascii="Times New Roman" w:hAnsi="Times New Roman" w:cs="Times New Roman"/>
                <w:sz w:val="21"/>
              </w:rPr>
              <w:t>39552.2-2020</w:t>
            </w:r>
            <w:r>
              <w:rPr>
                <w:rFonts w:ascii="Times New Roman" w:hAnsi="Times New Roman" w:cs="Times New Roman"/>
                <w:spacing w:val="-28"/>
                <w:sz w:val="21"/>
              </w:rPr>
              <w:t xml:space="preserve"> </w:t>
            </w:r>
          </w:p>
          <w:p>
            <w:pPr>
              <w:adjustRightInd w:val="0"/>
              <w:snapToGrid w:val="0"/>
              <w:jc w:val="center"/>
              <w:rPr>
                <w:rFonts w:ascii="宋体" w:hAnsi="宋体"/>
                <w:color w:val="000000"/>
                <w:szCs w:val="21"/>
              </w:rPr>
            </w:pPr>
            <w:r>
              <w:rPr>
                <w:spacing w:val="-28"/>
              </w:rPr>
              <w:t xml:space="preserve">第  </w:t>
            </w:r>
            <w:r>
              <w:t>6 条</w:t>
            </w:r>
          </w:p>
        </w:tc>
        <w:tc>
          <w:tcPr>
            <w:tcW w:w="1843" w:type="dxa"/>
            <w:noWrap w:val="0"/>
            <w:vAlign w:val="center"/>
          </w:tcPr>
          <w:p>
            <w:pPr>
              <w:pStyle w:val="4"/>
              <w:pBdr>
                <w:bottom w:val="none" w:color="auto" w:sz="0" w:space="0"/>
              </w:pBdr>
              <w:tabs>
                <w:tab w:val="clear" w:pos="4153"/>
                <w:tab w:val="clear" w:pos="8306"/>
              </w:tabs>
              <w:adjustRightInd w:val="0"/>
              <w:jc w:val="both"/>
              <w:rPr>
                <w:sz w:val="21"/>
              </w:rPr>
            </w:pPr>
            <w:r>
              <w:rPr>
                <w:sz w:val="21"/>
              </w:rPr>
              <w:t xml:space="preserve">GB </w:t>
            </w:r>
            <w:r>
              <w:rPr>
                <w:spacing w:val="-56"/>
                <w:sz w:val="21"/>
              </w:rPr>
              <w:t xml:space="preserve"> </w:t>
            </w:r>
            <w:r>
              <w:rPr>
                <w:sz w:val="21"/>
              </w:rPr>
              <w:t>39552.1-2020</w:t>
            </w:r>
          </w:p>
          <w:p>
            <w:pPr>
              <w:pStyle w:val="4"/>
              <w:pBdr>
                <w:bottom w:val="none" w:color="auto" w:sz="0" w:space="0"/>
              </w:pBdr>
              <w:tabs>
                <w:tab w:val="clear" w:pos="4153"/>
                <w:tab w:val="clear" w:pos="8306"/>
              </w:tabs>
              <w:adjustRightInd w:val="0"/>
              <w:jc w:val="both"/>
              <w:rPr>
                <w:rFonts w:hint="eastAsia"/>
                <w:sz w:val="21"/>
                <w:szCs w:val="21"/>
                <w:lang w:val="en-US" w:eastAsia="zh-CN"/>
              </w:rPr>
            </w:pPr>
            <w:r>
              <w:rPr>
                <w:rFonts w:hint="eastAsia"/>
                <w:sz w:val="21"/>
                <w:lang w:eastAsia="zh-CN"/>
              </w:rPr>
              <w:t>第5</w:t>
            </w:r>
            <w:r>
              <w:rPr>
                <w:sz w:val="21"/>
                <w:lang w:eastAsia="zh-CN"/>
              </w:rPr>
              <w:t>.1</w:t>
            </w:r>
            <w:r>
              <w:rPr>
                <w:rFonts w:hint="eastAsia"/>
                <w:sz w:val="21"/>
                <w:lang w:eastAsia="zh-CN"/>
              </w:rPr>
              <w:t>条</w:t>
            </w:r>
          </w:p>
        </w:tc>
        <w:tc>
          <w:tcPr>
            <w:tcW w:w="1701" w:type="dxa"/>
            <w:noWrap w:val="0"/>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97" w:hRule="atLeast"/>
          <w:jc w:val="center"/>
        </w:trPr>
        <w:tc>
          <w:tcPr>
            <w:tcW w:w="53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5</w:t>
            </w:r>
          </w:p>
        </w:tc>
        <w:tc>
          <w:tcPr>
            <w:tcW w:w="3122" w:type="dxa"/>
            <w:gridSpan w:val="2"/>
            <w:noWrap w:val="0"/>
            <w:vAlign w:val="center"/>
          </w:tcPr>
          <w:p>
            <w:pPr>
              <w:adjustRightInd w:val="0"/>
              <w:snapToGrid w:val="0"/>
              <w:jc w:val="center"/>
              <w:rPr>
                <w:rFonts w:ascii="宋体" w:hAnsi="宋体"/>
                <w:szCs w:val="21"/>
              </w:rPr>
            </w:pPr>
            <w:r>
              <w:rPr>
                <w:rFonts w:ascii="宋体" w:hAnsi="宋体"/>
                <w:szCs w:val="21"/>
              </w:rPr>
              <w:t>太阳紫外 B 波段透射比最大值</w:t>
            </w:r>
          </w:p>
        </w:tc>
        <w:tc>
          <w:tcPr>
            <w:tcW w:w="2126" w:type="dxa"/>
            <w:noWrap w:val="0"/>
            <w:vAlign w:val="top"/>
          </w:tcPr>
          <w:p>
            <w:pPr>
              <w:pStyle w:val="12"/>
              <w:ind w:left="89" w:right="80"/>
              <w:jc w:val="center"/>
              <w:rPr>
                <w:rFonts w:ascii="Times New Roman" w:hAnsi="Times New Roman" w:cs="Times New Roman"/>
                <w:spacing w:val="-28"/>
                <w:sz w:val="21"/>
              </w:rPr>
            </w:pPr>
            <w:r>
              <w:rPr>
                <w:rFonts w:ascii="Times New Roman" w:hAnsi="Times New Roman" w:cs="Times New Roman"/>
                <w:sz w:val="21"/>
              </w:rPr>
              <w:t>GB/T</w:t>
            </w:r>
            <w:r>
              <w:rPr>
                <w:rFonts w:ascii="Times New Roman" w:hAnsi="Times New Roman" w:cs="Times New Roman"/>
                <w:spacing w:val="-56"/>
                <w:sz w:val="21"/>
              </w:rPr>
              <w:t xml:space="preserve"> </w:t>
            </w:r>
            <w:r>
              <w:rPr>
                <w:rFonts w:ascii="Times New Roman" w:hAnsi="Times New Roman" w:cs="Times New Roman"/>
                <w:sz w:val="21"/>
              </w:rPr>
              <w:t>39552.2-2020</w:t>
            </w:r>
            <w:r>
              <w:rPr>
                <w:rFonts w:ascii="Times New Roman" w:hAnsi="Times New Roman" w:cs="Times New Roman"/>
                <w:spacing w:val="-28"/>
                <w:sz w:val="21"/>
              </w:rPr>
              <w:t xml:space="preserve"> </w:t>
            </w:r>
          </w:p>
          <w:p>
            <w:pPr>
              <w:adjustRightInd w:val="0"/>
              <w:snapToGrid w:val="0"/>
              <w:jc w:val="center"/>
              <w:rPr>
                <w:rFonts w:ascii="宋体" w:hAnsi="宋体"/>
                <w:color w:val="000000"/>
                <w:szCs w:val="21"/>
              </w:rPr>
            </w:pPr>
            <w:r>
              <w:rPr>
                <w:spacing w:val="-28"/>
              </w:rPr>
              <w:t xml:space="preserve">第  </w:t>
            </w:r>
            <w:r>
              <w:t>6 条</w:t>
            </w:r>
          </w:p>
        </w:tc>
        <w:tc>
          <w:tcPr>
            <w:tcW w:w="1843" w:type="dxa"/>
            <w:noWrap w:val="0"/>
            <w:vAlign w:val="center"/>
          </w:tcPr>
          <w:p>
            <w:pPr>
              <w:pStyle w:val="4"/>
              <w:pBdr>
                <w:bottom w:val="none" w:color="auto" w:sz="0" w:space="0"/>
              </w:pBdr>
              <w:tabs>
                <w:tab w:val="clear" w:pos="4153"/>
                <w:tab w:val="clear" w:pos="8306"/>
              </w:tabs>
              <w:adjustRightInd w:val="0"/>
              <w:jc w:val="both"/>
              <w:rPr>
                <w:sz w:val="21"/>
              </w:rPr>
            </w:pPr>
            <w:r>
              <w:rPr>
                <w:sz w:val="21"/>
              </w:rPr>
              <w:t xml:space="preserve">GB </w:t>
            </w:r>
            <w:r>
              <w:rPr>
                <w:spacing w:val="-56"/>
                <w:sz w:val="21"/>
              </w:rPr>
              <w:t xml:space="preserve"> </w:t>
            </w:r>
            <w:r>
              <w:rPr>
                <w:sz w:val="21"/>
              </w:rPr>
              <w:t>39552.1-2020</w:t>
            </w:r>
          </w:p>
          <w:p>
            <w:pPr>
              <w:pStyle w:val="4"/>
              <w:pBdr>
                <w:bottom w:val="none" w:color="auto" w:sz="0" w:space="0"/>
              </w:pBdr>
              <w:tabs>
                <w:tab w:val="clear" w:pos="4153"/>
                <w:tab w:val="clear" w:pos="8306"/>
              </w:tabs>
              <w:adjustRightInd w:val="0"/>
              <w:jc w:val="both"/>
              <w:rPr>
                <w:sz w:val="21"/>
                <w:szCs w:val="21"/>
                <w:lang w:val="en-US" w:eastAsia="zh-CN"/>
              </w:rPr>
            </w:pPr>
            <w:r>
              <w:rPr>
                <w:rFonts w:hint="eastAsia"/>
                <w:sz w:val="21"/>
                <w:lang w:eastAsia="zh-CN"/>
              </w:rPr>
              <w:t>第5</w:t>
            </w:r>
            <w:r>
              <w:rPr>
                <w:sz w:val="21"/>
                <w:lang w:eastAsia="zh-CN"/>
              </w:rPr>
              <w:t>.1</w:t>
            </w:r>
            <w:r>
              <w:rPr>
                <w:rFonts w:hint="eastAsia"/>
                <w:sz w:val="21"/>
                <w:lang w:eastAsia="zh-CN"/>
              </w:rPr>
              <w:t>条</w:t>
            </w:r>
          </w:p>
        </w:tc>
        <w:tc>
          <w:tcPr>
            <w:tcW w:w="1701" w:type="dxa"/>
            <w:noWrap w:val="0"/>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97" w:hRule="atLeast"/>
          <w:jc w:val="center"/>
        </w:trPr>
        <w:tc>
          <w:tcPr>
            <w:tcW w:w="53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6</w:t>
            </w:r>
          </w:p>
        </w:tc>
        <w:tc>
          <w:tcPr>
            <w:tcW w:w="3122" w:type="dxa"/>
            <w:gridSpan w:val="2"/>
            <w:noWrap w:val="0"/>
            <w:vAlign w:val="center"/>
          </w:tcPr>
          <w:p>
            <w:pPr>
              <w:pStyle w:val="12"/>
              <w:spacing w:before="136"/>
              <w:jc w:val="center"/>
              <w:rPr>
                <w:sz w:val="21"/>
              </w:rPr>
            </w:pPr>
            <w:r>
              <w:rPr>
                <w:sz w:val="21"/>
              </w:rPr>
              <w:t>透射比的均匀性</w:t>
            </w:r>
          </w:p>
        </w:tc>
        <w:tc>
          <w:tcPr>
            <w:tcW w:w="2126" w:type="dxa"/>
            <w:noWrap w:val="0"/>
            <w:vAlign w:val="center"/>
          </w:tcPr>
          <w:p>
            <w:pPr>
              <w:pStyle w:val="12"/>
              <w:ind w:left="89" w:right="80"/>
              <w:jc w:val="center"/>
              <w:rPr>
                <w:rFonts w:ascii="Times New Roman" w:hAnsi="Times New Roman" w:cs="Times New Roman"/>
                <w:spacing w:val="-28"/>
                <w:sz w:val="21"/>
              </w:rPr>
            </w:pPr>
            <w:r>
              <w:rPr>
                <w:rFonts w:ascii="Times New Roman" w:hAnsi="Times New Roman" w:cs="Times New Roman"/>
                <w:sz w:val="21"/>
              </w:rPr>
              <w:t>GB/T</w:t>
            </w:r>
            <w:r>
              <w:rPr>
                <w:rFonts w:ascii="Times New Roman" w:hAnsi="Times New Roman" w:cs="Times New Roman"/>
                <w:spacing w:val="-56"/>
                <w:sz w:val="21"/>
              </w:rPr>
              <w:t xml:space="preserve"> </w:t>
            </w:r>
            <w:r>
              <w:rPr>
                <w:rFonts w:ascii="Times New Roman" w:hAnsi="Times New Roman" w:cs="Times New Roman"/>
                <w:sz w:val="21"/>
              </w:rPr>
              <w:t>39552.2-2020</w:t>
            </w:r>
            <w:r>
              <w:rPr>
                <w:rFonts w:ascii="Times New Roman" w:hAnsi="Times New Roman" w:cs="Times New Roman"/>
                <w:spacing w:val="-28"/>
                <w:sz w:val="21"/>
              </w:rPr>
              <w:t xml:space="preserve"> </w:t>
            </w:r>
          </w:p>
          <w:p>
            <w:pPr>
              <w:adjustRightInd w:val="0"/>
              <w:snapToGrid w:val="0"/>
              <w:jc w:val="center"/>
              <w:rPr>
                <w:rFonts w:ascii="宋体" w:hAnsi="宋体"/>
                <w:color w:val="000000"/>
                <w:szCs w:val="21"/>
              </w:rPr>
            </w:pPr>
            <w:r>
              <w:rPr>
                <w:spacing w:val="-28"/>
              </w:rPr>
              <w:t xml:space="preserve">第  </w:t>
            </w:r>
            <w:r>
              <w:t>6.4 条</w:t>
            </w:r>
          </w:p>
        </w:tc>
        <w:tc>
          <w:tcPr>
            <w:tcW w:w="1843" w:type="dxa"/>
            <w:noWrap w:val="0"/>
            <w:vAlign w:val="center"/>
          </w:tcPr>
          <w:p>
            <w:pPr>
              <w:pStyle w:val="4"/>
              <w:pBdr>
                <w:bottom w:val="none" w:color="auto" w:sz="0" w:space="0"/>
              </w:pBdr>
              <w:tabs>
                <w:tab w:val="clear" w:pos="4153"/>
                <w:tab w:val="clear" w:pos="8306"/>
              </w:tabs>
              <w:adjustRightInd w:val="0"/>
              <w:jc w:val="both"/>
              <w:rPr>
                <w:sz w:val="21"/>
              </w:rPr>
            </w:pPr>
            <w:r>
              <w:rPr>
                <w:sz w:val="21"/>
              </w:rPr>
              <w:t xml:space="preserve">GB </w:t>
            </w:r>
            <w:r>
              <w:rPr>
                <w:spacing w:val="-56"/>
                <w:sz w:val="21"/>
              </w:rPr>
              <w:t xml:space="preserve"> </w:t>
            </w:r>
            <w:r>
              <w:rPr>
                <w:sz w:val="21"/>
              </w:rPr>
              <w:t>39552.1-2020</w:t>
            </w:r>
          </w:p>
          <w:p>
            <w:pPr>
              <w:pStyle w:val="4"/>
              <w:pBdr>
                <w:bottom w:val="none" w:color="auto" w:sz="0" w:space="0"/>
              </w:pBdr>
              <w:tabs>
                <w:tab w:val="clear" w:pos="4153"/>
                <w:tab w:val="clear" w:pos="8306"/>
              </w:tabs>
              <w:adjustRightInd w:val="0"/>
              <w:jc w:val="both"/>
              <w:rPr>
                <w:sz w:val="21"/>
                <w:szCs w:val="21"/>
                <w:lang w:val="en-US" w:eastAsia="zh-CN"/>
              </w:rPr>
            </w:pPr>
            <w:r>
              <w:rPr>
                <w:rFonts w:hint="eastAsia"/>
                <w:sz w:val="21"/>
                <w:lang w:eastAsia="zh-CN"/>
              </w:rPr>
              <w:t>第5</w:t>
            </w:r>
            <w:r>
              <w:rPr>
                <w:sz w:val="21"/>
                <w:lang w:eastAsia="zh-CN"/>
              </w:rPr>
              <w:t>.2</w:t>
            </w:r>
            <w:r>
              <w:rPr>
                <w:rFonts w:hint="eastAsia"/>
                <w:sz w:val="21"/>
                <w:lang w:eastAsia="zh-CN"/>
              </w:rPr>
              <w:t>条</w:t>
            </w:r>
          </w:p>
        </w:tc>
        <w:tc>
          <w:tcPr>
            <w:tcW w:w="1701" w:type="dxa"/>
            <w:noWrap w:val="0"/>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97" w:hRule="atLeast"/>
          <w:jc w:val="center"/>
        </w:trPr>
        <w:tc>
          <w:tcPr>
            <w:tcW w:w="53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7</w:t>
            </w:r>
          </w:p>
        </w:tc>
        <w:tc>
          <w:tcPr>
            <w:tcW w:w="3122" w:type="dxa"/>
            <w:gridSpan w:val="2"/>
            <w:noWrap w:val="0"/>
            <w:vAlign w:val="center"/>
          </w:tcPr>
          <w:p>
            <w:pPr>
              <w:pStyle w:val="12"/>
              <w:spacing w:before="135"/>
              <w:jc w:val="center"/>
              <w:rPr>
                <w:sz w:val="21"/>
              </w:rPr>
            </w:pPr>
            <w:r>
              <w:rPr>
                <w:sz w:val="21"/>
              </w:rPr>
              <w:t>行路及驾驶用太阳镜</w:t>
            </w:r>
          </w:p>
        </w:tc>
        <w:tc>
          <w:tcPr>
            <w:tcW w:w="2126" w:type="dxa"/>
            <w:noWrap w:val="0"/>
            <w:vAlign w:val="center"/>
          </w:tcPr>
          <w:p>
            <w:pPr>
              <w:pStyle w:val="12"/>
              <w:ind w:left="89" w:right="80"/>
              <w:jc w:val="center"/>
              <w:rPr>
                <w:rFonts w:ascii="Times New Roman" w:hAnsi="Times New Roman" w:cs="Times New Roman"/>
                <w:spacing w:val="-28"/>
                <w:sz w:val="21"/>
              </w:rPr>
            </w:pPr>
            <w:r>
              <w:rPr>
                <w:rFonts w:ascii="Times New Roman" w:hAnsi="Times New Roman" w:cs="Times New Roman"/>
                <w:sz w:val="21"/>
              </w:rPr>
              <w:t>GB/T</w:t>
            </w:r>
            <w:r>
              <w:rPr>
                <w:rFonts w:ascii="Times New Roman" w:hAnsi="Times New Roman" w:cs="Times New Roman"/>
                <w:spacing w:val="-56"/>
                <w:sz w:val="21"/>
              </w:rPr>
              <w:t xml:space="preserve"> </w:t>
            </w:r>
            <w:r>
              <w:rPr>
                <w:rFonts w:ascii="Times New Roman" w:hAnsi="Times New Roman" w:cs="Times New Roman"/>
                <w:sz w:val="21"/>
              </w:rPr>
              <w:t>39552.2-2020</w:t>
            </w:r>
            <w:r>
              <w:rPr>
                <w:rFonts w:ascii="Times New Roman" w:hAnsi="Times New Roman" w:cs="Times New Roman"/>
                <w:spacing w:val="-28"/>
                <w:sz w:val="21"/>
              </w:rPr>
              <w:t xml:space="preserve"> </w:t>
            </w:r>
          </w:p>
          <w:p>
            <w:pPr>
              <w:adjustRightInd w:val="0"/>
              <w:snapToGrid w:val="0"/>
              <w:jc w:val="center"/>
              <w:rPr>
                <w:rFonts w:ascii="宋体" w:hAnsi="宋体"/>
                <w:color w:val="000000"/>
                <w:szCs w:val="21"/>
              </w:rPr>
            </w:pPr>
            <w:r>
              <w:rPr>
                <w:spacing w:val="-28"/>
              </w:rPr>
              <w:t xml:space="preserve">第  </w:t>
            </w:r>
            <w:r>
              <w:t>6 条</w:t>
            </w:r>
          </w:p>
        </w:tc>
        <w:tc>
          <w:tcPr>
            <w:tcW w:w="1843" w:type="dxa"/>
            <w:noWrap w:val="0"/>
            <w:vAlign w:val="center"/>
          </w:tcPr>
          <w:p>
            <w:pPr>
              <w:pStyle w:val="4"/>
              <w:pBdr>
                <w:bottom w:val="none" w:color="auto" w:sz="0" w:space="0"/>
              </w:pBdr>
              <w:tabs>
                <w:tab w:val="clear" w:pos="4153"/>
                <w:tab w:val="clear" w:pos="8306"/>
              </w:tabs>
              <w:adjustRightInd w:val="0"/>
              <w:jc w:val="both"/>
              <w:rPr>
                <w:sz w:val="21"/>
              </w:rPr>
            </w:pPr>
            <w:r>
              <w:rPr>
                <w:sz w:val="21"/>
              </w:rPr>
              <w:t xml:space="preserve">GB </w:t>
            </w:r>
            <w:r>
              <w:rPr>
                <w:spacing w:val="-56"/>
                <w:sz w:val="21"/>
              </w:rPr>
              <w:t xml:space="preserve"> </w:t>
            </w:r>
            <w:r>
              <w:rPr>
                <w:sz w:val="21"/>
              </w:rPr>
              <w:t>39552.1-2020</w:t>
            </w:r>
          </w:p>
          <w:p>
            <w:pPr>
              <w:pStyle w:val="4"/>
              <w:pBdr>
                <w:bottom w:val="none" w:color="auto" w:sz="0" w:space="0"/>
              </w:pBdr>
              <w:tabs>
                <w:tab w:val="clear" w:pos="4153"/>
                <w:tab w:val="clear" w:pos="8306"/>
              </w:tabs>
              <w:adjustRightInd w:val="0"/>
              <w:jc w:val="both"/>
              <w:rPr>
                <w:rFonts w:hint="eastAsia"/>
                <w:sz w:val="21"/>
                <w:szCs w:val="21"/>
                <w:lang w:val="en-US" w:eastAsia="zh-CN"/>
              </w:rPr>
            </w:pPr>
            <w:r>
              <w:rPr>
                <w:rFonts w:hint="eastAsia"/>
                <w:sz w:val="21"/>
                <w:lang w:eastAsia="zh-CN"/>
              </w:rPr>
              <w:t>第5</w:t>
            </w:r>
            <w:r>
              <w:rPr>
                <w:sz w:val="21"/>
                <w:lang w:eastAsia="zh-CN"/>
              </w:rPr>
              <w:t>.3</w:t>
            </w:r>
            <w:r>
              <w:rPr>
                <w:rFonts w:hint="eastAsia"/>
                <w:sz w:val="21"/>
                <w:lang w:eastAsia="zh-CN"/>
              </w:rPr>
              <w:t>条</w:t>
            </w:r>
          </w:p>
        </w:tc>
        <w:tc>
          <w:tcPr>
            <w:tcW w:w="1701" w:type="dxa"/>
            <w:noWrap w:val="0"/>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97" w:hRule="atLeast"/>
          <w:jc w:val="center"/>
        </w:trPr>
        <w:tc>
          <w:tcPr>
            <w:tcW w:w="53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8</w:t>
            </w:r>
          </w:p>
        </w:tc>
        <w:tc>
          <w:tcPr>
            <w:tcW w:w="3122" w:type="dxa"/>
            <w:gridSpan w:val="2"/>
            <w:noWrap w:val="0"/>
            <w:vAlign w:val="center"/>
          </w:tcPr>
          <w:p>
            <w:pPr>
              <w:pStyle w:val="12"/>
              <w:spacing w:before="136"/>
              <w:jc w:val="center"/>
              <w:rPr>
                <w:sz w:val="21"/>
              </w:rPr>
            </w:pPr>
            <w:r>
              <w:rPr>
                <w:rFonts w:hint="eastAsia"/>
                <w:sz w:val="21"/>
              </w:rPr>
              <w:t>散射光</w:t>
            </w:r>
          </w:p>
        </w:tc>
        <w:tc>
          <w:tcPr>
            <w:tcW w:w="2126" w:type="dxa"/>
            <w:noWrap w:val="0"/>
            <w:vAlign w:val="center"/>
          </w:tcPr>
          <w:p>
            <w:pPr>
              <w:pStyle w:val="12"/>
              <w:ind w:left="89" w:right="80"/>
              <w:jc w:val="center"/>
              <w:rPr>
                <w:rFonts w:ascii="Times New Roman" w:hAnsi="Times New Roman" w:cs="Times New Roman"/>
                <w:spacing w:val="-28"/>
                <w:sz w:val="21"/>
              </w:rPr>
            </w:pPr>
            <w:r>
              <w:rPr>
                <w:rFonts w:ascii="Times New Roman" w:hAnsi="Times New Roman" w:cs="Times New Roman"/>
                <w:sz w:val="21"/>
              </w:rPr>
              <w:t>GB/T</w:t>
            </w:r>
            <w:r>
              <w:rPr>
                <w:rFonts w:ascii="Times New Roman" w:hAnsi="Times New Roman" w:cs="Times New Roman"/>
                <w:spacing w:val="-56"/>
                <w:sz w:val="21"/>
              </w:rPr>
              <w:t xml:space="preserve"> </w:t>
            </w:r>
            <w:r>
              <w:rPr>
                <w:rFonts w:ascii="Times New Roman" w:hAnsi="Times New Roman" w:cs="Times New Roman"/>
                <w:sz w:val="21"/>
              </w:rPr>
              <w:t>39552.2-2020</w:t>
            </w:r>
            <w:r>
              <w:rPr>
                <w:rFonts w:ascii="Times New Roman" w:hAnsi="Times New Roman" w:cs="Times New Roman"/>
                <w:spacing w:val="-28"/>
                <w:sz w:val="21"/>
              </w:rPr>
              <w:t xml:space="preserve"> </w:t>
            </w:r>
          </w:p>
          <w:p>
            <w:pPr>
              <w:adjustRightInd w:val="0"/>
              <w:snapToGrid w:val="0"/>
              <w:jc w:val="center"/>
              <w:rPr>
                <w:rFonts w:ascii="宋体" w:hAnsi="宋体"/>
                <w:color w:val="000000"/>
                <w:szCs w:val="21"/>
              </w:rPr>
            </w:pPr>
            <w:r>
              <w:rPr>
                <w:spacing w:val="-28"/>
              </w:rPr>
              <w:t xml:space="preserve">第  </w:t>
            </w:r>
            <w:r>
              <w:t>6.10 条</w:t>
            </w:r>
          </w:p>
        </w:tc>
        <w:tc>
          <w:tcPr>
            <w:tcW w:w="1843" w:type="dxa"/>
            <w:noWrap w:val="0"/>
            <w:vAlign w:val="center"/>
          </w:tcPr>
          <w:p>
            <w:pPr>
              <w:pStyle w:val="4"/>
              <w:pBdr>
                <w:bottom w:val="none" w:color="auto" w:sz="0" w:space="0"/>
              </w:pBdr>
              <w:tabs>
                <w:tab w:val="clear" w:pos="4153"/>
                <w:tab w:val="clear" w:pos="8306"/>
              </w:tabs>
              <w:adjustRightInd w:val="0"/>
              <w:jc w:val="both"/>
              <w:rPr>
                <w:sz w:val="21"/>
              </w:rPr>
            </w:pPr>
            <w:r>
              <w:rPr>
                <w:sz w:val="21"/>
              </w:rPr>
              <w:t xml:space="preserve">GB </w:t>
            </w:r>
            <w:r>
              <w:rPr>
                <w:spacing w:val="-56"/>
                <w:sz w:val="21"/>
              </w:rPr>
              <w:t xml:space="preserve"> </w:t>
            </w:r>
            <w:r>
              <w:rPr>
                <w:sz w:val="21"/>
              </w:rPr>
              <w:t>39552.1-2020</w:t>
            </w:r>
          </w:p>
          <w:p>
            <w:pPr>
              <w:pStyle w:val="4"/>
              <w:pBdr>
                <w:bottom w:val="none" w:color="auto" w:sz="0" w:space="0"/>
              </w:pBdr>
              <w:tabs>
                <w:tab w:val="clear" w:pos="4153"/>
                <w:tab w:val="clear" w:pos="8306"/>
              </w:tabs>
              <w:adjustRightInd w:val="0"/>
              <w:jc w:val="both"/>
              <w:rPr>
                <w:rFonts w:hint="eastAsia"/>
                <w:sz w:val="21"/>
                <w:szCs w:val="21"/>
                <w:lang w:val="en-US" w:eastAsia="zh-CN"/>
              </w:rPr>
            </w:pPr>
            <w:r>
              <w:rPr>
                <w:rFonts w:hint="eastAsia"/>
                <w:sz w:val="21"/>
                <w:lang w:eastAsia="zh-CN"/>
              </w:rPr>
              <w:t>第5</w:t>
            </w:r>
            <w:r>
              <w:rPr>
                <w:sz w:val="21"/>
                <w:lang w:eastAsia="zh-CN"/>
              </w:rPr>
              <w:t>.4</w:t>
            </w:r>
            <w:r>
              <w:rPr>
                <w:rFonts w:hint="eastAsia"/>
                <w:sz w:val="21"/>
                <w:lang w:eastAsia="zh-CN"/>
              </w:rPr>
              <w:t>条</w:t>
            </w:r>
          </w:p>
        </w:tc>
        <w:tc>
          <w:tcPr>
            <w:tcW w:w="1701" w:type="dxa"/>
            <w:noWrap w:val="0"/>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97" w:hRule="atLeast"/>
          <w:jc w:val="center"/>
        </w:trPr>
        <w:tc>
          <w:tcPr>
            <w:tcW w:w="53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9</w:t>
            </w:r>
          </w:p>
        </w:tc>
        <w:tc>
          <w:tcPr>
            <w:tcW w:w="3122" w:type="dxa"/>
            <w:gridSpan w:val="2"/>
            <w:noWrap w:val="0"/>
            <w:vAlign w:val="center"/>
          </w:tcPr>
          <w:p>
            <w:pPr>
              <w:pStyle w:val="12"/>
              <w:spacing w:before="134"/>
              <w:jc w:val="center"/>
              <w:rPr>
                <w:sz w:val="21"/>
              </w:rPr>
            </w:pPr>
            <w:r>
              <w:rPr>
                <w:sz w:val="21"/>
              </w:rPr>
              <w:t>偏振镜片和偏振太阳镜</w:t>
            </w:r>
          </w:p>
        </w:tc>
        <w:tc>
          <w:tcPr>
            <w:tcW w:w="2126" w:type="dxa"/>
            <w:noWrap w:val="0"/>
            <w:vAlign w:val="center"/>
          </w:tcPr>
          <w:p>
            <w:pPr>
              <w:pStyle w:val="12"/>
              <w:ind w:left="89" w:right="80"/>
              <w:jc w:val="center"/>
              <w:rPr>
                <w:rFonts w:ascii="Times New Roman" w:hAnsi="Times New Roman" w:cs="Times New Roman"/>
                <w:spacing w:val="-28"/>
                <w:sz w:val="21"/>
              </w:rPr>
            </w:pPr>
            <w:r>
              <w:rPr>
                <w:rFonts w:ascii="Times New Roman" w:hAnsi="Times New Roman" w:cs="Times New Roman"/>
                <w:sz w:val="21"/>
              </w:rPr>
              <w:t>GB/T</w:t>
            </w:r>
            <w:r>
              <w:rPr>
                <w:rFonts w:ascii="Times New Roman" w:hAnsi="Times New Roman" w:cs="Times New Roman"/>
                <w:spacing w:val="-56"/>
                <w:sz w:val="21"/>
              </w:rPr>
              <w:t xml:space="preserve"> </w:t>
            </w:r>
            <w:r>
              <w:rPr>
                <w:rFonts w:ascii="Times New Roman" w:hAnsi="Times New Roman" w:cs="Times New Roman"/>
                <w:sz w:val="21"/>
              </w:rPr>
              <w:t>39552.2-2020</w:t>
            </w:r>
            <w:r>
              <w:rPr>
                <w:rFonts w:ascii="Times New Roman" w:hAnsi="Times New Roman" w:cs="Times New Roman"/>
                <w:spacing w:val="-28"/>
                <w:sz w:val="21"/>
              </w:rPr>
              <w:t xml:space="preserve"> </w:t>
            </w:r>
          </w:p>
          <w:p>
            <w:pPr>
              <w:adjustRightInd w:val="0"/>
              <w:snapToGrid w:val="0"/>
              <w:jc w:val="center"/>
              <w:rPr>
                <w:rFonts w:ascii="宋体" w:hAnsi="宋体"/>
                <w:color w:val="000000"/>
                <w:szCs w:val="21"/>
              </w:rPr>
            </w:pPr>
            <w:r>
              <w:rPr>
                <w:spacing w:val="-28"/>
              </w:rPr>
              <w:t xml:space="preserve">第  </w:t>
            </w:r>
            <w:r>
              <w:t>6.11 条</w:t>
            </w:r>
          </w:p>
        </w:tc>
        <w:tc>
          <w:tcPr>
            <w:tcW w:w="1843" w:type="dxa"/>
            <w:noWrap w:val="0"/>
            <w:vAlign w:val="center"/>
          </w:tcPr>
          <w:p>
            <w:pPr>
              <w:pStyle w:val="4"/>
              <w:pBdr>
                <w:bottom w:val="none" w:color="auto" w:sz="0" w:space="0"/>
              </w:pBdr>
              <w:tabs>
                <w:tab w:val="clear" w:pos="4153"/>
                <w:tab w:val="clear" w:pos="8306"/>
              </w:tabs>
              <w:adjustRightInd w:val="0"/>
              <w:jc w:val="both"/>
              <w:rPr>
                <w:sz w:val="21"/>
              </w:rPr>
            </w:pPr>
            <w:r>
              <w:rPr>
                <w:sz w:val="21"/>
              </w:rPr>
              <w:t xml:space="preserve">GB </w:t>
            </w:r>
            <w:r>
              <w:rPr>
                <w:spacing w:val="-56"/>
                <w:sz w:val="21"/>
              </w:rPr>
              <w:t xml:space="preserve"> </w:t>
            </w:r>
            <w:r>
              <w:rPr>
                <w:sz w:val="21"/>
              </w:rPr>
              <w:t>39552.1-2020</w:t>
            </w:r>
          </w:p>
          <w:p>
            <w:pPr>
              <w:pStyle w:val="4"/>
              <w:pBdr>
                <w:bottom w:val="none" w:color="auto" w:sz="0" w:space="0"/>
              </w:pBdr>
              <w:tabs>
                <w:tab w:val="clear" w:pos="4153"/>
                <w:tab w:val="clear" w:pos="8306"/>
              </w:tabs>
              <w:adjustRightInd w:val="0"/>
              <w:jc w:val="both"/>
              <w:rPr>
                <w:rFonts w:hint="eastAsia"/>
                <w:sz w:val="21"/>
                <w:szCs w:val="21"/>
                <w:lang w:val="en-US" w:eastAsia="zh-CN"/>
              </w:rPr>
            </w:pPr>
            <w:r>
              <w:rPr>
                <w:rFonts w:hint="eastAsia"/>
                <w:sz w:val="21"/>
                <w:lang w:eastAsia="zh-CN"/>
              </w:rPr>
              <w:t>第5</w:t>
            </w:r>
            <w:r>
              <w:rPr>
                <w:sz w:val="21"/>
                <w:lang w:eastAsia="zh-CN"/>
              </w:rPr>
              <w:t>.5.2</w:t>
            </w:r>
            <w:r>
              <w:rPr>
                <w:rFonts w:hint="eastAsia"/>
                <w:sz w:val="21"/>
                <w:lang w:eastAsia="zh-CN"/>
              </w:rPr>
              <w:t>条</w:t>
            </w:r>
          </w:p>
        </w:tc>
        <w:tc>
          <w:tcPr>
            <w:tcW w:w="1701" w:type="dxa"/>
            <w:noWrap w:val="0"/>
            <w:vAlign w:val="center"/>
          </w:tcPr>
          <w:p>
            <w:pPr>
              <w:jc w:val="center"/>
              <w:rPr>
                <w:rFonts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97" w:hRule="atLeast"/>
          <w:jc w:val="center"/>
        </w:trPr>
        <w:tc>
          <w:tcPr>
            <w:tcW w:w="53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1</w:t>
            </w:r>
            <w:r>
              <w:rPr>
                <w:rFonts w:ascii="宋体" w:hAnsi="宋体"/>
                <w:color w:val="000000"/>
                <w:szCs w:val="21"/>
              </w:rPr>
              <w:t>0</w:t>
            </w:r>
          </w:p>
        </w:tc>
        <w:tc>
          <w:tcPr>
            <w:tcW w:w="3122" w:type="dxa"/>
            <w:gridSpan w:val="2"/>
            <w:noWrap w:val="0"/>
            <w:vAlign w:val="center"/>
          </w:tcPr>
          <w:p>
            <w:pPr>
              <w:pStyle w:val="12"/>
              <w:spacing w:before="137"/>
              <w:jc w:val="center"/>
              <w:rPr>
                <w:sz w:val="21"/>
              </w:rPr>
            </w:pPr>
            <w:r>
              <w:rPr>
                <w:sz w:val="21"/>
              </w:rPr>
              <w:t>透射比明示要求</w:t>
            </w:r>
          </w:p>
        </w:tc>
        <w:tc>
          <w:tcPr>
            <w:tcW w:w="2126" w:type="dxa"/>
            <w:noWrap w:val="0"/>
            <w:vAlign w:val="center"/>
          </w:tcPr>
          <w:p>
            <w:pPr>
              <w:pStyle w:val="12"/>
              <w:ind w:left="89" w:right="80"/>
              <w:jc w:val="center"/>
              <w:rPr>
                <w:rFonts w:ascii="Times New Roman" w:hAnsi="Times New Roman" w:cs="Times New Roman"/>
                <w:spacing w:val="-28"/>
                <w:sz w:val="21"/>
              </w:rPr>
            </w:pPr>
            <w:r>
              <w:rPr>
                <w:rFonts w:ascii="Times New Roman" w:hAnsi="Times New Roman" w:cs="Times New Roman"/>
                <w:sz w:val="21"/>
              </w:rPr>
              <w:t>GB/T</w:t>
            </w:r>
            <w:r>
              <w:rPr>
                <w:rFonts w:ascii="Times New Roman" w:hAnsi="Times New Roman" w:cs="Times New Roman"/>
                <w:spacing w:val="-56"/>
                <w:sz w:val="21"/>
              </w:rPr>
              <w:t xml:space="preserve"> </w:t>
            </w:r>
            <w:r>
              <w:rPr>
                <w:rFonts w:ascii="Times New Roman" w:hAnsi="Times New Roman" w:cs="Times New Roman"/>
                <w:sz w:val="21"/>
              </w:rPr>
              <w:t>39552.2-2020</w:t>
            </w:r>
            <w:r>
              <w:rPr>
                <w:rFonts w:ascii="Times New Roman" w:hAnsi="Times New Roman" w:cs="Times New Roman"/>
                <w:spacing w:val="-28"/>
                <w:sz w:val="21"/>
              </w:rPr>
              <w:t xml:space="preserve"> </w:t>
            </w:r>
          </w:p>
          <w:p>
            <w:pPr>
              <w:adjustRightInd w:val="0"/>
              <w:snapToGrid w:val="0"/>
              <w:jc w:val="center"/>
              <w:rPr>
                <w:rFonts w:ascii="宋体" w:hAnsi="宋体"/>
                <w:color w:val="000000"/>
                <w:szCs w:val="21"/>
              </w:rPr>
            </w:pPr>
            <w:r>
              <w:rPr>
                <w:spacing w:val="-28"/>
              </w:rPr>
              <w:t xml:space="preserve">第  </w:t>
            </w:r>
            <w:r>
              <w:t>6 条</w:t>
            </w:r>
          </w:p>
        </w:tc>
        <w:tc>
          <w:tcPr>
            <w:tcW w:w="1843" w:type="dxa"/>
            <w:noWrap w:val="0"/>
            <w:vAlign w:val="center"/>
          </w:tcPr>
          <w:p>
            <w:pPr>
              <w:pStyle w:val="4"/>
              <w:pBdr>
                <w:bottom w:val="none" w:color="auto" w:sz="0" w:space="0"/>
              </w:pBdr>
              <w:tabs>
                <w:tab w:val="clear" w:pos="4153"/>
                <w:tab w:val="clear" w:pos="8306"/>
              </w:tabs>
              <w:adjustRightInd w:val="0"/>
              <w:jc w:val="both"/>
              <w:rPr>
                <w:sz w:val="21"/>
              </w:rPr>
            </w:pPr>
            <w:r>
              <w:rPr>
                <w:sz w:val="21"/>
              </w:rPr>
              <w:t xml:space="preserve">GB </w:t>
            </w:r>
            <w:r>
              <w:rPr>
                <w:spacing w:val="-56"/>
                <w:sz w:val="21"/>
              </w:rPr>
              <w:t xml:space="preserve"> </w:t>
            </w:r>
            <w:r>
              <w:rPr>
                <w:sz w:val="21"/>
              </w:rPr>
              <w:t>39552.1-2020</w:t>
            </w:r>
          </w:p>
          <w:p>
            <w:pPr>
              <w:pStyle w:val="4"/>
              <w:pBdr>
                <w:bottom w:val="none" w:color="auto" w:sz="0" w:space="0"/>
              </w:pBdr>
              <w:tabs>
                <w:tab w:val="clear" w:pos="4153"/>
                <w:tab w:val="clear" w:pos="8306"/>
              </w:tabs>
              <w:adjustRightInd w:val="0"/>
              <w:jc w:val="both"/>
              <w:rPr>
                <w:rFonts w:hint="eastAsia"/>
                <w:sz w:val="21"/>
                <w:szCs w:val="21"/>
                <w:lang w:val="en-US" w:eastAsia="zh-CN"/>
              </w:rPr>
            </w:pPr>
            <w:r>
              <w:rPr>
                <w:rFonts w:hint="eastAsia"/>
                <w:sz w:val="21"/>
                <w:lang w:eastAsia="zh-CN"/>
              </w:rPr>
              <w:t>第5</w:t>
            </w:r>
            <w:r>
              <w:rPr>
                <w:sz w:val="21"/>
                <w:lang w:eastAsia="zh-CN"/>
              </w:rPr>
              <w:t>.6</w:t>
            </w:r>
            <w:r>
              <w:rPr>
                <w:rFonts w:hint="eastAsia"/>
                <w:sz w:val="21"/>
                <w:lang w:eastAsia="zh-CN"/>
              </w:rPr>
              <w:t>条</w:t>
            </w:r>
          </w:p>
        </w:tc>
        <w:tc>
          <w:tcPr>
            <w:tcW w:w="1701" w:type="dxa"/>
            <w:noWrap w:val="0"/>
            <w:vAlign w:val="center"/>
          </w:tcPr>
          <w:p>
            <w:pPr>
              <w:jc w:val="center"/>
              <w:rPr>
                <w:rFonts w:hint="eastAsia"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97" w:hRule="atLeast"/>
          <w:jc w:val="center"/>
        </w:trPr>
        <w:tc>
          <w:tcPr>
            <w:tcW w:w="53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1</w:t>
            </w:r>
            <w:r>
              <w:rPr>
                <w:rFonts w:ascii="宋体" w:hAnsi="宋体"/>
                <w:color w:val="000000"/>
                <w:szCs w:val="21"/>
              </w:rPr>
              <w:t>1</w:t>
            </w:r>
          </w:p>
        </w:tc>
        <w:tc>
          <w:tcPr>
            <w:tcW w:w="1279" w:type="dxa"/>
            <w:vMerge w:val="restart"/>
            <w:noWrap w:val="0"/>
            <w:vAlign w:val="center"/>
          </w:tcPr>
          <w:p>
            <w:pPr>
              <w:adjustRightInd w:val="0"/>
              <w:snapToGrid w:val="0"/>
              <w:jc w:val="center"/>
              <w:rPr>
                <w:rFonts w:hint="eastAsia" w:ascii="宋体" w:hAnsi="宋体" w:cs="宋体"/>
                <w:color w:val="000000"/>
                <w:szCs w:val="21"/>
              </w:rPr>
            </w:pPr>
            <w:r>
              <w:rPr>
                <w:rFonts w:hint="eastAsia" w:ascii="宋体" w:hAnsi="宋体" w:cs="宋体"/>
                <w:color w:val="000000"/>
                <w:szCs w:val="21"/>
              </w:rPr>
              <w:t>球镜度</w:t>
            </w:r>
          </w:p>
        </w:tc>
        <w:tc>
          <w:tcPr>
            <w:tcW w:w="1843" w:type="dxa"/>
            <w:noWrap w:val="0"/>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球镜度互差</w:t>
            </w:r>
          </w:p>
        </w:tc>
        <w:tc>
          <w:tcPr>
            <w:tcW w:w="2126" w:type="dxa"/>
            <w:noWrap w:val="0"/>
            <w:vAlign w:val="center"/>
          </w:tcPr>
          <w:p>
            <w:pPr>
              <w:pStyle w:val="12"/>
              <w:ind w:left="89" w:right="80"/>
              <w:jc w:val="center"/>
              <w:rPr>
                <w:rFonts w:ascii="Times New Roman" w:hAnsi="Times New Roman" w:cs="Times New Roman"/>
                <w:spacing w:val="-28"/>
                <w:sz w:val="21"/>
              </w:rPr>
            </w:pPr>
            <w:r>
              <w:rPr>
                <w:rFonts w:ascii="Times New Roman" w:hAnsi="Times New Roman" w:cs="Times New Roman"/>
                <w:sz w:val="21"/>
              </w:rPr>
              <w:t>GB/T</w:t>
            </w:r>
            <w:r>
              <w:rPr>
                <w:rFonts w:ascii="Times New Roman" w:hAnsi="Times New Roman" w:cs="Times New Roman"/>
                <w:spacing w:val="-56"/>
                <w:sz w:val="21"/>
              </w:rPr>
              <w:t xml:space="preserve"> </w:t>
            </w:r>
            <w:r>
              <w:rPr>
                <w:rFonts w:ascii="Times New Roman" w:hAnsi="Times New Roman" w:cs="Times New Roman"/>
                <w:sz w:val="21"/>
              </w:rPr>
              <w:t>39552.2-2020</w:t>
            </w:r>
            <w:r>
              <w:rPr>
                <w:rFonts w:ascii="Times New Roman" w:hAnsi="Times New Roman" w:cs="Times New Roman"/>
                <w:spacing w:val="-28"/>
                <w:sz w:val="21"/>
              </w:rPr>
              <w:t xml:space="preserve"> </w:t>
            </w:r>
          </w:p>
          <w:p>
            <w:pPr>
              <w:adjustRightInd w:val="0"/>
              <w:snapToGrid w:val="0"/>
              <w:jc w:val="center"/>
              <w:rPr>
                <w:rFonts w:ascii="宋体" w:hAnsi="宋体"/>
                <w:szCs w:val="21"/>
              </w:rPr>
            </w:pPr>
            <w:r>
              <w:rPr>
                <w:spacing w:val="-28"/>
              </w:rPr>
              <w:t xml:space="preserve">第  </w:t>
            </w:r>
            <w:r>
              <w:t>7 条</w:t>
            </w:r>
          </w:p>
        </w:tc>
        <w:tc>
          <w:tcPr>
            <w:tcW w:w="1843" w:type="dxa"/>
            <w:noWrap w:val="0"/>
            <w:vAlign w:val="center"/>
          </w:tcPr>
          <w:p>
            <w:pPr>
              <w:pStyle w:val="4"/>
              <w:pBdr>
                <w:bottom w:val="none" w:color="auto" w:sz="0" w:space="0"/>
              </w:pBdr>
              <w:tabs>
                <w:tab w:val="clear" w:pos="4153"/>
                <w:tab w:val="clear" w:pos="8306"/>
              </w:tabs>
              <w:adjustRightInd w:val="0"/>
              <w:jc w:val="both"/>
              <w:rPr>
                <w:sz w:val="21"/>
              </w:rPr>
            </w:pPr>
            <w:r>
              <w:rPr>
                <w:sz w:val="21"/>
              </w:rPr>
              <w:t xml:space="preserve">GB </w:t>
            </w:r>
            <w:r>
              <w:rPr>
                <w:spacing w:val="-56"/>
                <w:sz w:val="21"/>
              </w:rPr>
              <w:t xml:space="preserve"> </w:t>
            </w:r>
            <w:r>
              <w:rPr>
                <w:sz w:val="21"/>
              </w:rPr>
              <w:t>39552.1-2020</w:t>
            </w:r>
          </w:p>
          <w:p>
            <w:pPr>
              <w:pStyle w:val="4"/>
              <w:pBdr>
                <w:bottom w:val="none" w:color="auto" w:sz="0" w:space="0"/>
              </w:pBdr>
              <w:tabs>
                <w:tab w:val="clear" w:pos="4153"/>
                <w:tab w:val="clear" w:pos="8306"/>
              </w:tabs>
              <w:adjustRightInd w:val="0"/>
              <w:jc w:val="both"/>
              <w:rPr>
                <w:sz w:val="21"/>
                <w:szCs w:val="21"/>
                <w:lang w:val="en-US" w:eastAsia="zh-CN"/>
              </w:rPr>
            </w:pPr>
            <w:r>
              <w:rPr>
                <w:rFonts w:hint="eastAsia"/>
                <w:sz w:val="21"/>
                <w:lang w:eastAsia="zh-CN"/>
              </w:rPr>
              <w:t>第</w:t>
            </w:r>
            <w:r>
              <w:rPr>
                <w:sz w:val="21"/>
                <w:lang w:eastAsia="zh-CN"/>
              </w:rPr>
              <w:t>6</w:t>
            </w:r>
            <w:r>
              <w:rPr>
                <w:rFonts w:hint="eastAsia"/>
                <w:sz w:val="21"/>
                <w:lang w:eastAsia="zh-CN"/>
              </w:rPr>
              <w:t>条</w:t>
            </w:r>
          </w:p>
        </w:tc>
        <w:tc>
          <w:tcPr>
            <w:tcW w:w="1701" w:type="dxa"/>
            <w:noWrap w:val="0"/>
            <w:vAlign w:val="center"/>
          </w:tcPr>
          <w:p>
            <w:pPr>
              <w:jc w:val="center"/>
              <w:rPr>
                <w:rFonts w:hint="eastAsia"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97" w:hRule="atLeast"/>
          <w:jc w:val="center"/>
        </w:trPr>
        <w:tc>
          <w:tcPr>
            <w:tcW w:w="53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1</w:t>
            </w:r>
            <w:r>
              <w:rPr>
                <w:rFonts w:ascii="宋体" w:hAnsi="宋体"/>
                <w:color w:val="000000"/>
                <w:szCs w:val="21"/>
              </w:rPr>
              <w:t>2</w:t>
            </w:r>
          </w:p>
        </w:tc>
        <w:tc>
          <w:tcPr>
            <w:tcW w:w="1279" w:type="dxa"/>
            <w:vMerge w:val="continue"/>
            <w:noWrap w:val="0"/>
            <w:vAlign w:val="center"/>
          </w:tcPr>
          <w:p>
            <w:pPr>
              <w:adjustRightInd w:val="0"/>
              <w:snapToGrid w:val="0"/>
              <w:jc w:val="center"/>
              <w:rPr>
                <w:rFonts w:ascii="宋体" w:hAnsi="宋体" w:cs="宋体"/>
                <w:color w:val="000000"/>
                <w:szCs w:val="21"/>
              </w:rPr>
            </w:pPr>
          </w:p>
        </w:tc>
        <w:tc>
          <w:tcPr>
            <w:tcW w:w="1843" w:type="dxa"/>
            <w:noWrap w:val="0"/>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球镜度偏差</w:t>
            </w:r>
          </w:p>
        </w:tc>
        <w:tc>
          <w:tcPr>
            <w:tcW w:w="2126" w:type="dxa"/>
            <w:noWrap w:val="0"/>
            <w:vAlign w:val="center"/>
          </w:tcPr>
          <w:p>
            <w:pPr>
              <w:pStyle w:val="12"/>
              <w:ind w:left="89" w:right="80"/>
              <w:jc w:val="center"/>
              <w:rPr>
                <w:rFonts w:ascii="Times New Roman" w:hAnsi="Times New Roman" w:cs="Times New Roman"/>
                <w:spacing w:val="-28"/>
                <w:sz w:val="21"/>
              </w:rPr>
            </w:pPr>
            <w:r>
              <w:rPr>
                <w:rFonts w:ascii="Times New Roman" w:hAnsi="Times New Roman" w:cs="Times New Roman"/>
                <w:sz w:val="21"/>
              </w:rPr>
              <w:t>GB/T</w:t>
            </w:r>
            <w:r>
              <w:rPr>
                <w:rFonts w:ascii="Times New Roman" w:hAnsi="Times New Roman" w:cs="Times New Roman"/>
                <w:spacing w:val="-56"/>
                <w:sz w:val="21"/>
              </w:rPr>
              <w:t xml:space="preserve"> </w:t>
            </w:r>
            <w:r>
              <w:rPr>
                <w:rFonts w:ascii="Times New Roman" w:hAnsi="Times New Roman" w:cs="Times New Roman"/>
                <w:sz w:val="21"/>
              </w:rPr>
              <w:t>39552.2-2020</w:t>
            </w:r>
            <w:r>
              <w:rPr>
                <w:rFonts w:ascii="Times New Roman" w:hAnsi="Times New Roman" w:cs="Times New Roman"/>
                <w:spacing w:val="-28"/>
                <w:sz w:val="21"/>
              </w:rPr>
              <w:t xml:space="preserve"> </w:t>
            </w:r>
          </w:p>
          <w:p>
            <w:pPr>
              <w:adjustRightInd w:val="0"/>
              <w:snapToGrid w:val="0"/>
              <w:jc w:val="center"/>
              <w:rPr>
                <w:rFonts w:ascii="宋体" w:hAnsi="宋体"/>
                <w:szCs w:val="21"/>
              </w:rPr>
            </w:pPr>
            <w:r>
              <w:rPr>
                <w:spacing w:val="-28"/>
              </w:rPr>
              <w:t xml:space="preserve">第  </w:t>
            </w:r>
            <w:r>
              <w:t>7 条</w:t>
            </w:r>
          </w:p>
        </w:tc>
        <w:tc>
          <w:tcPr>
            <w:tcW w:w="1843" w:type="dxa"/>
            <w:noWrap w:val="0"/>
            <w:vAlign w:val="center"/>
          </w:tcPr>
          <w:p>
            <w:pPr>
              <w:pStyle w:val="4"/>
              <w:pBdr>
                <w:bottom w:val="none" w:color="auto" w:sz="0" w:space="0"/>
              </w:pBdr>
              <w:tabs>
                <w:tab w:val="clear" w:pos="4153"/>
                <w:tab w:val="clear" w:pos="8306"/>
              </w:tabs>
              <w:adjustRightInd w:val="0"/>
              <w:jc w:val="both"/>
              <w:rPr>
                <w:sz w:val="21"/>
              </w:rPr>
            </w:pPr>
            <w:r>
              <w:rPr>
                <w:sz w:val="21"/>
              </w:rPr>
              <w:t xml:space="preserve">GB </w:t>
            </w:r>
            <w:r>
              <w:rPr>
                <w:spacing w:val="-56"/>
                <w:sz w:val="21"/>
              </w:rPr>
              <w:t xml:space="preserve"> </w:t>
            </w:r>
            <w:r>
              <w:rPr>
                <w:sz w:val="21"/>
              </w:rPr>
              <w:t>39552.1-2020</w:t>
            </w:r>
          </w:p>
          <w:p>
            <w:pPr>
              <w:pStyle w:val="4"/>
              <w:pBdr>
                <w:bottom w:val="none" w:color="auto" w:sz="0" w:space="0"/>
              </w:pBdr>
              <w:tabs>
                <w:tab w:val="clear" w:pos="4153"/>
                <w:tab w:val="clear" w:pos="8306"/>
              </w:tabs>
              <w:adjustRightInd w:val="0"/>
              <w:jc w:val="both"/>
              <w:rPr>
                <w:sz w:val="21"/>
                <w:szCs w:val="21"/>
                <w:lang w:val="en-US" w:eastAsia="zh-CN"/>
              </w:rPr>
            </w:pPr>
            <w:r>
              <w:rPr>
                <w:rFonts w:hint="eastAsia"/>
                <w:sz w:val="21"/>
                <w:lang w:eastAsia="zh-CN"/>
              </w:rPr>
              <w:t>第</w:t>
            </w:r>
            <w:r>
              <w:rPr>
                <w:sz w:val="21"/>
                <w:lang w:eastAsia="zh-CN"/>
              </w:rPr>
              <w:t>6</w:t>
            </w:r>
            <w:r>
              <w:rPr>
                <w:rFonts w:hint="eastAsia"/>
                <w:sz w:val="21"/>
                <w:lang w:eastAsia="zh-CN"/>
              </w:rPr>
              <w:t>条</w:t>
            </w:r>
          </w:p>
        </w:tc>
        <w:tc>
          <w:tcPr>
            <w:tcW w:w="1701" w:type="dxa"/>
            <w:noWrap w:val="0"/>
            <w:vAlign w:val="center"/>
          </w:tcPr>
          <w:p>
            <w:pPr>
              <w:jc w:val="center"/>
              <w:rPr>
                <w:rFonts w:hint="eastAsia"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97" w:hRule="atLeast"/>
          <w:jc w:val="center"/>
        </w:trPr>
        <w:tc>
          <w:tcPr>
            <w:tcW w:w="53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1</w:t>
            </w:r>
            <w:r>
              <w:rPr>
                <w:rFonts w:ascii="宋体" w:hAnsi="宋体"/>
                <w:color w:val="000000"/>
                <w:szCs w:val="21"/>
              </w:rPr>
              <w:t>3</w:t>
            </w:r>
          </w:p>
        </w:tc>
        <w:tc>
          <w:tcPr>
            <w:tcW w:w="3122" w:type="dxa"/>
            <w:gridSpan w:val="2"/>
            <w:noWrap w:val="0"/>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散光度</w:t>
            </w:r>
          </w:p>
        </w:tc>
        <w:tc>
          <w:tcPr>
            <w:tcW w:w="2126" w:type="dxa"/>
            <w:noWrap w:val="0"/>
            <w:vAlign w:val="center"/>
          </w:tcPr>
          <w:p>
            <w:pPr>
              <w:pStyle w:val="12"/>
              <w:ind w:left="89" w:right="80"/>
              <w:jc w:val="center"/>
              <w:rPr>
                <w:rFonts w:ascii="Times New Roman" w:hAnsi="Times New Roman" w:cs="Times New Roman"/>
                <w:spacing w:val="-28"/>
                <w:sz w:val="21"/>
              </w:rPr>
            </w:pPr>
            <w:r>
              <w:rPr>
                <w:rFonts w:ascii="Times New Roman" w:hAnsi="Times New Roman" w:cs="Times New Roman"/>
                <w:sz w:val="21"/>
              </w:rPr>
              <w:t>GB/T</w:t>
            </w:r>
            <w:r>
              <w:rPr>
                <w:rFonts w:ascii="Times New Roman" w:hAnsi="Times New Roman" w:cs="Times New Roman"/>
                <w:spacing w:val="-56"/>
                <w:sz w:val="21"/>
              </w:rPr>
              <w:t xml:space="preserve"> </w:t>
            </w:r>
            <w:r>
              <w:rPr>
                <w:rFonts w:ascii="Times New Roman" w:hAnsi="Times New Roman" w:cs="Times New Roman"/>
                <w:sz w:val="21"/>
              </w:rPr>
              <w:t>39552.2-2020</w:t>
            </w:r>
            <w:r>
              <w:rPr>
                <w:rFonts w:ascii="Times New Roman" w:hAnsi="Times New Roman" w:cs="Times New Roman"/>
                <w:spacing w:val="-28"/>
                <w:sz w:val="21"/>
              </w:rPr>
              <w:t xml:space="preserve"> </w:t>
            </w:r>
          </w:p>
          <w:p>
            <w:pPr>
              <w:adjustRightInd w:val="0"/>
              <w:snapToGrid w:val="0"/>
              <w:jc w:val="center"/>
              <w:rPr>
                <w:rFonts w:ascii="宋体" w:hAnsi="宋体"/>
                <w:szCs w:val="21"/>
              </w:rPr>
            </w:pPr>
            <w:r>
              <w:rPr>
                <w:spacing w:val="-28"/>
              </w:rPr>
              <w:t xml:space="preserve">第  </w:t>
            </w:r>
            <w:r>
              <w:t>6.10 条</w:t>
            </w:r>
          </w:p>
        </w:tc>
        <w:tc>
          <w:tcPr>
            <w:tcW w:w="1843" w:type="dxa"/>
            <w:noWrap w:val="0"/>
            <w:vAlign w:val="center"/>
          </w:tcPr>
          <w:p>
            <w:pPr>
              <w:pStyle w:val="4"/>
              <w:pBdr>
                <w:bottom w:val="none" w:color="auto" w:sz="0" w:space="0"/>
              </w:pBdr>
              <w:tabs>
                <w:tab w:val="clear" w:pos="4153"/>
                <w:tab w:val="clear" w:pos="8306"/>
              </w:tabs>
              <w:adjustRightInd w:val="0"/>
              <w:jc w:val="both"/>
              <w:rPr>
                <w:sz w:val="21"/>
              </w:rPr>
            </w:pPr>
            <w:r>
              <w:rPr>
                <w:sz w:val="21"/>
              </w:rPr>
              <w:t xml:space="preserve">GB </w:t>
            </w:r>
            <w:r>
              <w:rPr>
                <w:spacing w:val="-56"/>
                <w:sz w:val="21"/>
              </w:rPr>
              <w:t xml:space="preserve"> </w:t>
            </w:r>
            <w:r>
              <w:rPr>
                <w:sz w:val="21"/>
              </w:rPr>
              <w:t>39552.1-2020</w:t>
            </w:r>
          </w:p>
          <w:p>
            <w:pPr>
              <w:pStyle w:val="4"/>
              <w:pBdr>
                <w:bottom w:val="none" w:color="auto" w:sz="0" w:space="0"/>
              </w:pBdr>
              <w:tabs>
                <w:tab w:val="clear" w:pos="4153"/>
                <w:tab w:val="clear" w:pos="8306"/>
              </w:tabs>
              <w:adjustRightInd w:val="0"/>
              <w:jc w:val="both"/>
              <w:rPr>
                <w:sz w:val="21"/>
                <w:szCs w:val="21"/>
                <w:lang w:val="en-US" w:eastAsia="zh-CN"/>
              </w:rPr>
            </w:pPr>
            <w:r>
              <w:rPr>
                <w:rFonts w:hint="eastAsia"/>
                <w:sz w:val="21"/>
                <w:lang w:eastAsia="zh-CN"/>
              </w:rPr>
              <w:t>第</w:t>
            </w:r>
            <w:r>
              <w:rPr>
                <w:sz w:val="21"/>
                <w:lang w:eastAsia="zh-CN"/>
              </w:rPr>
              <w:t>6</w:t>
            </w:r>
            <w:r>
              <w:rPr>
                <w:rFonts w:hint="eastAsia"/>
                <w:sz w:val="21"/>
                <w:lang w:eastAsia="zh-CN"/>
              </w:rPr>
              <w:t>条</w:t>
            </w:r>
          </w:p>
        </w:tc>
        <w:tc>
          <w:tcPr>
            <w:tcW w:w="1701" w:type="dxa"/>
            <w:noWrap w:val="0"/>
            <w:vAlign w:val="center"/>
          </w:tcPr>
          <w:p>
            <w:pPr>
              <w:jc w:val="center"/>
              <w:rPr>
                <w:rFonts w:hint="eastAsia"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97" w:hRule="atLeast"/>
          <w:jc w:val="center"/>
        </w:trPr>
        <w:tc>
          <w:tcPr>
            <w:tcW w:w="53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1</w:t>
            </w:r>
            <w:r>
              <w:rPr>
                <w:rFonts w:ascii="宋体" w:hAnsi="宋体"/>
                <w:color w:val="000000"/>
                <w:szCs w:val="21"/>
              </w:rPr>
              <w:t>4</w:t>
            </w:r>
          </w:p>
        </w:tc>
        <w:tc>
          <w:tcPr>
            <w:tcW w:w="3122" w:type="dxa"/>
            <w:gridSpan w:val="2"/>
            <w:noWrap w:val="0"/>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棱镜度</w:t>
            </w:r>
          </w:p>
        </w:tc>
        <w:tc>
          <w:tcPr>
            <w:tcW w:w="2126" w:type="dxa"/>
            <w:noWrap w:val="0"/>
            <w:vAlign w:val="center"/>
          </w:tcPr>
          <w:p>
            <w:pPr>
              <w:pStyle w:val="12"/>
              <w:ind w:left="89" w:right="80"/>
              <w:jc w:val="center"/>
              <w:rPr>
                <w:rFonts w:ascii="Times New Roman" w:hAnsi="Times New Roman" w:cs="Times New Roman"/>
                <w:spacing w:val="-28"/>
                <w:sz w:val="21"/>
              </w:rPr>
            </w:pPr>
            <w:r>
              <w:rPr>
                <w:rFonts w:ascii="Times New Roman" w:hAnsi="Times New Roman" w:cs="Times New Roman"/>
                <w:sz w:val="21"/>
              </w:rPr>
              <w:t>GB/T</w:t>
            </w:r>
            <w:r>
              <w:rPr>
                <w:rFonts w:ascii="Times New Roman" w:hAnsi="Times New Roman" w:cs="Times New Roman"/>
                <w:spacing w:val="-56"/>
                <w:sz w:val="21"/>
              </w:rPr>
              <w:t xml:space="preserve"> </w:t>
            </w:r>
            <w:r>
              <w:rPr>
                <w:rFonts w:ascii="Times New Roman" w:hAnsi="Times New Roman" w:cs="Times New Roman"/>
                <w:sz w:val="21"/>
              </w:rPr>
              <w:t>39552.2-2020</w:t>
            </w:r>
            <w:r>
              <w:rPr>
                <w:rFonts w:ascii="Times New Roman" w:hAnsi="Times New Roman" w:cs="Times New Roman"/>
                <w:spacing w:val="-28"/>
                <w:sz w:val="21"/>
              </w:rPr>
              <w:t xml:space="preserve"> </w:t>
            </w:r>
          </w:p>
          <w:p>
            <w:pPr>
              <w:adjustRightInd w:val="0"/>
              <w:snapToGrid w:val="0"/>
              <w:jc w:val="center"/>
              <w:rPr>
                <w:rFonts w:ascii="宋体" w:hAnsi="宋体"/>
                <w:szCs w:val="21"/>
              </w:rPr>
            </w:pPr>
            <w:r>
              <w:rPr>
                <w:spacing w:val="-28"/>
              </w:rPr>
              <w:t xml:space="preserve">第  </w:t>
            </w:r>
            <w:r>
              <w:t>7 条</w:t>
            </w:r>
          </w:p>
        </w:tc>
        <w:tc>
          <w:tcPr>
            <w:tcW w:w="1843" w:type="dxa"/>
            <w:noWrap w:val="0"/>
            <w:vAlign w:val="center"/>
          </w:tcPr>
          <w:p>
            <w:pPr>
              <w:pStyle w:val="4"/>
              <w:pBdr>
                <w:bottom w:val="none" w:color="auto" w:sz="0" w:space="0"/>
              </w:pBdr>
              <w:tabs>
                <w:tab w:val="clear" w:pos="4153"/>
                <w:tab w:val="clear" w:pos="8306"/>
              </w:tabs>
              <w:adjustRightInd w:val="0"/>
              <w:jc w:val="both"/>
              <w:rPr>
                <w:sz w:val="21"/>
              </w:rPr>
            </w:pPr>
            <w:r>
              <w:rPr>
                <w:sz w:val="21"/>
              </w:rPr>
              <w:t xml:space="preserve">GB </w:t>
            </w:r>
            <w:r>
              <w:rPr>
                <w:spacing w:val="-56"/>
                <w:sz w:val="21"/>
              </w:rPr>
              <w:t xml:space="preserve"> </w:t>
            </w:r>
            <w:r>
              <w:rPr>
                <w:sz w:val="21"/>
              </w:rPr>
              <w:t>39552.1-2020</w:t>
            </w:r>
          </w:p>
          <w:p>
            <w:pPr>
              <w:pStyle w:val="4"/>
              <w:pBdr>
                <w:bottom w:val="none" w:color="auto" w:sz="0" w:space="0"/>
              </w:pBdr>
              <w:tabs>
                <w:tab w:val="clear" w:pos="4153"/>
                <w:tab w:val="clear" w:pos="8306"/>
              </w:tabs>
              <w:adjustRightInd w:val="0"/>
              <w:jc w:val="both"/>
              <w:rPr>
                <w:sz w:val="21"/>
                <w:szCs w:val="21"/>
                <w:lang w:val="en-US" w:eastAsia="zh-CN"/>
              </w:rPr>
            </w:pPr>
            <w:r>
              <w:rPr>
                <w:rFonts w:hint="eastAsia"/>
                <w:sz w:val="21"/>
                <w:lang w:eastAsia="zh-CN"/>
              </w:rPr>
              <w:t>第</w:t>
            </w:r>
            <w:r>
              <w:rPr>
                <w:sz w:val="21"/>
                <w:lang w:eastAsia="zh-CN"/>
              </w:rPr>
              <w:t>6.2</w:t>
            </w:r>
            <w:r>
              <w:rPr>
                <w:rFonts w:hint="eastAsia"/>
                <w:sz w:val="21"/>
                <w:lang w:eastAsia="zh-CN"/>
              </w:rPr>
              <w:t>条</w:t>
            </w:r>
          </w:p>
        </w:tc>
        <w:tc>
          <w:tcPr>
            <w:tcW w:w="1701" w:type="dxa"/>
            <w:noWrap w:val="0"/>
            <w:vAlign w:val="center"/>
          </w:tcPr>
          <w:p>
            <w:pPr>
              <w:jc w:val="center"/>
              <w:rPr>
                <w:rFonts w:hint="eastAsia"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97" w:hRule="atLeast"/>
          <w:jc w:val="center"/>
        </w:trPr>
        <w:tc>
          <w:tcPr>
            <w:tcW w:w="53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1</w:t>
            </w:r>
            <w:r>
              <w:rPr>
                <w:rFonts w:ascii="宋体" w:hAnsi="宋体"/>
                <w:color w:val="000000"/>
                <w:szCs w:val="21"/>
              </w:rPr>
              <w:t>5</w:t>
            </w:r>
          </w:p>
        </w:tc>
        <w:tc>
          <w:tcPr>
            <w:tcW w:w="3122" w:type="dxa"/>
            <w:gridSpan w:val="2"/>
            <w:noWrap w:val="0"/>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阻燃性</w:t>
            </w:r>
          </w:p>
        </w:tc>
        <w:tc>
          <w:tcPr>
            <w:tcW w:w="2126" w:type="dxa"/>
            <w:noWrap w:val="0"/>
            <w:vAlign w:val="center"/>
          </w:tcPr>
          <w:p>
            <w:pPr>
              <w:pStyle w:val="12"/>
              <w:ind w:left="89" w:right="80"/>
              <w:jc w:val="center"/>
              <w:rPr>
                <w:rFonts w:ascii="Times New Roman" w:hAnsi="Times New Roman" w:cs="Times New Roman"/>
                <w:spacing w:val="-28"/>
                <w:sz w:val="21"/>
              </w:rPr>
            </w:pPr>
            <w:r>
              <w:rPr>
                <w:rFonts w:ascii="Times New Roman" w:hAnsi="Times New Roman" w:cs="Times New Roman"/>
                <w:sz w:val="21"/>
              </w:rPr>
              <w:t>GB/T</w:t>
            </w:r>
            <w:r>
              <w:rPr>
                <w:rFonts w:ascii="Times New Roman" w:hAnsi="Times New Roman" w:cs="Times New Roman"/>
                <w:spacing w:val="-56"/>
                <w:sz w:val="21"/>
              </w:rPr>
              <w:t xml:space="preserve"> </w:t>
            </w:r>
            <w:r>
              <w:rPr>
                <w:rFonts w:ascii="Times New Roman" w:hAnsi="Times New Roman" w:cs="Times New Roman"/>
                <w:sz w:val="21"/>
              </w:rPr>
              <w:t>39552.2-2020</w:t>
            </w:r>
            <w:r>
              <w:rPr>
                <w:rFonts w:ascii="Times New Roman" w:hAnsi="Times New Roman" w:cs="Times New Roman"/>
                <w:spacing w:val="-28"/>
                <w:sz w:val="21"/>
              </w:rPr>
              <w:t xml:space="preserve"> </w:t>
            </w:r>
          </w:p>
          <w:p>
            <w:pPr>
              <w:adjustRightInd w:val="0"/>
              <w:snapToGrid w:val="0"/>
              <w:jc w:val="center"/>
              <w:rPr>
                <w:rFonts w:ascii="宋体" w:hAnsi="宋体"/>
                <w:szCs w:val="21"/>
              </w:rPr>
            </w:pPr>
            <w:r>
              <w:rPr>
                <w:spacing w:val="-28"/>
              </w:rPr>
              <w:t xml:space="preserve">第  </w:t>
            </w:r>
            <w:r>
              <w:t>8.4 条</w:t>
            </w:r>
          </w:p>
        </w:tc>
        <w:tc>
          <w:tcPr>
            <w:tcW w:w="1843" w:type="dxa"/>
            <w:noWrap w:val="0"/>
            <w:vAlign w:val="center"/>
          </w:tcPr>
          <w:p>
            <w:pPr>
              <w:pStyle w:val="4"/>
              <w:pBdr>
                <w:bottom w:val="none" w:color="auto" w:sz="0" w:space="0"/>
              </w:pBdr>
              <w:tabs>
                <w:tab w:val="clear" w:pos="4153"/>
                <w:tab w:val="clear" w:pos="8306"/>
              </w:tabs>
              <w:adjustRightInd w:val="0"/>
              <w:jc w:val="both"/>
              <w:rPr>
                <w:sz w:val="21"/>
              </w:rPr>
            </w:pPr>
            <w:r>
              <w:rPr>
                <w:sz w:val="21"/>
              </w:rPr>
              <w:t xml:space="preserve">GB </w:t>
            </w:r>
            <w:r>
              <w:rPr>
                <w:spacing w:val="-56"/>
                <w:sz w:val="21"/>
              </w:rPr>
              <w:t xml:space="preserve"> </w:t>
            </w:r>
            <w:r>
              <w:rPr>
                <w:sz w:val="21"/>
              </w:rPr>
              <w:t>39552.1-2020</w:t>
            </w:r>
          </w:p>
          <w:p>
            <w:pPr>
              <w:pStyle w:val="4"/>
              <w:pBdr>
                <w:bottom w:val="none" w:color="auto" w:sz="0" w:space="0"/>
              </w:pBdr>
              <w:tabs>
                <w:tab w:val="clear" w:pos="4153"/>
                <w:tab w:val="clear" w:pos="8306"/>
              </w:tabs>
              <w:adjustRightInd w:val="0"/>
              <w:jc w:val="both"/>
              <w:rPr>
                <w:sz w:val="21"/>
                <w:szCs w:val="21"/>
                <w:lang w:val="en-US" w:eastAsia="zh-CN"/>
              </w:rPr>
            </w:pPr>
            <w:r>
              <w:rPr>
                <w:rFonts w:hint="eastAsia"/>
                <w:sz w:val="21"/>
                <w:lang w:eastAsia="zh-CN"/>
              </w:rPr>
              <w:t>第</w:t>
            </w:r>
            <w:r>
              <w:rPr>
                <w:sz w:val="21"/>
                <w:lang w:eastAsia="zh-CN"/>
              </w:rPr>
              <w:t>10</w:t>
            </w:r>
            <w:r>
              <w:rPr>
                <w:rFonts w:hint="eastAsia"/>
                <w:sz w:val="21"/>
                <w:lang w:eastAsia="zh-CN"/>
              </w:rPr>
              <w:t>条</w:t>
            </w:r>
          </w:p>
        </w:tc>
        <w:tc>
          <w:tcPr>
            <w:tcW w:w="1701" w:type="dxa"/>
            <w:noWrap w:val="0"/>
            <w:vAlign w:val="center"/>
          </w:tcPr>
          <w:p>
            <w:pPr>
              <w:jc w:val="center"/>
              <w:rPr>
                <w:rFonts w:hint="eastAsia"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97" w:hRule="atLeast"/>
          <w:jc w:val="center"/>
        </w:trPr>
        <w:tc>
          <w:tcPr>
            <w:tcW w:w="53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1</w:t>
            </w:r>
            <w:r>
              <w:rPr>
                <w:rFonts w:ascii="宋体" w:hAnsi="宋体"/>
                <w:color w:val="000000"/>
                <w:szCs w:val="21"/>
              </w:rPr>
              <w:t>6</w:t>
            </w:r>
          </w:p>
        </w:tc>
        <w:tc>
          <w:tcPr>
            <w:tcW w:w="3122" w:type="dxa"/>
            <w:gridSpan w:val="2"/>
            <w:noWrap w:val="0"/>
            <w:vAlign w:val="center"/>
          </w:tcPr>
          <w:p>
            <w:pPr>
              <w:adjustRightInd w:val="0"/>
              <w:snapToGrid w:val="0"/>
              <w:jc w:val="center"/>
              <w:rPr>
                <w:rFonts w:ascii="宋体" w:hAnsi="宋体" w:cs="宋体"/>
                <w:color w:val="000000"/>
                <w:szCs w:val="21"/>
              </w:rPr>
            </w:pPr>
            <w:r>
              <w:t>抗冲击性能（明示指标）</w:t>
            </w:r>
          </w:p>
        </w:tc>
        <w:tc>
          <w:tcPr>
            <w:tcW w:w="2126" w:type="dxa"/>
            <w:noWrap w:val="0"/>
            <w:vAlign w:val="center"/>
          </w:tcPr>
          <w:p>
            <w:pPr>
              <w:pStyle w:val="12"/>
              <w:ind w:left="89" w:right="80"/>
              <w:jc w:val="center"/>
              <w:rPr>
                <w:rFonts w:ascii="Times New Roman" w:hAnsi="Times New Roman" w:cs="Times New Roman"/>
                <w:spacing w:val="-28"/>
                <w:sz w:val="21"/>
              </w:rPr>
            </w:pPr>
            <w:r>
              <w:rPr>
                <w:rFonts w:ascii="Times New Roman" w:hAnsi="Times New Roman" w:cs="Times New Roman"/>
                <w:sz w:val="21"/>
              </w:rPr>
              <w:t>GB/T</w:t>
            </w:r>
            <w:r>
              <w:rPr>
                <w:rFonts w:ascii="Times New Roman" w:hAnsi="Times New Roman" w:cs="Times New Roman"/>
                <w:spacing w:val="-56"/>
                <w:sz w:val="21"/>
              </w:rPr>
              <w:t xml:space="preserve"> </w:t>
            </w:r>
            <w:r>
              <w:rPr>
                <w:rFonts w:ascii="Times New Roman" w:hAnsi="Times New Roman" w:cs="Times New Roman"/>
                <w:sz w:val="21"/>
              </w:rPr>
              <w:t>39552.2-2020</w:t>
            </w:r>
            <w:r>
              <w:rPr>
                <w:rFonts w:ascii="Times New Roman" w:hAnsi="Times New Roman" w:cs="Times New Roman"/>
                <w:spacing w:val="-28"/>
                <w:sz w:val="21"/>
              </w:rPr>
              <w:t xml:space="preserve"> </w:t>
            </w:r>
          </w:p>
          <w:p>
            <w:pPr>
              <w:adjustRightInd w:val="0"/>
              <w:snapToGrid w:val="0"/>
              <w:jc w:val="center"/>
              <w:rPr>
                <w:rFonts w:ascii="宋体" w:hAnsi="宋体"/>
                <w:szCs w:val="21"/>
              </w:rPr>
            </w:pPr>
            <w:r>
              <w:rPr>
                <w:spacing w:val="-28"/>
              </w:rPr>
              <w:t xml:space="preserve">第  </w:t>
            </w:r>
            <w:r>
              <w:t>8.6 条</w:t>
            </w:r>
          </w:p>
        </w:tc>
        <w:tc>
          <w:tcPr>
            <w:tcW w:w="1843" w:type="dxa"/>
            <w:noWrap w:val="0"/>
            <w:vAlign w:val="center"/>
          </w:tcPr>
          <w:p>
            <w:pPr>
              <w:pStyle w:val="4"/>
              <w:pBdr>
                <w:bottom w:val="none" w:color="auto" w:sz="0" w:space="0"/>
              </w:pBdr>
              <w:tabs>
                <w:tab w:val="clear" w:pos="4153"/>
                <w:tab w:val="clear" w:pos="8306"/>
              </w:tabs>
              <w:adjustRightInd w:val="0"/>
              <w:jc w:val="both"/>
              <w:rPr>
                <w:sz w:val="21"/>
              </w:rPr>
            </w:pPr>
            <w:r>
              <w:rPr>
                <w:sz w:val="21"/>
              </w:rPr>
              <w:t xml:space="preserve">GB </w:t>
            </w:r>
            <w:r>
              <w:rPr>
                <w:spacing w:val="-56"/>
                <w:sz w:val="21"/>
              </w:rPr>
              <w:t xml:space="preserve"> </w:t>
            </w:r>
            <w:r>
              <w:rPr>
                <w:sz w:val="21"/>
              </w:rPr>
              <w:t>39552.1-2020</w:t>
            </w:r>
          </w:p>
          <w:p>
            <w:pPr>
              <w:pStyle w:val="4"/>
              <w:pBdr>
                <w:bottom w:val="none" w:color="auto" w:sz="0" w:space="0"/>
              </w:pBdr>
              <w:tabs>
                <w:tab w:val="clear" w:pos="4153"/>
                <w:tab w:val="clear" w:pos="8306"/>
              </w:tabs>
              <w:adjustRightInd w:val="0"/>
              <w:jc w:val="both"/>
              <w:rPr>
                <w:sz w:val="21"/>
                <w:szCs w:val="21"/>
                <w:lang w:val="en-US" w:eastAsia="zh-CN"/>
              </w:rPr>
            </w:pPr>
            <w:r>
              <w:rPr>
                <w:rFonts w:hint="eastAsia"/>
                <w:sz w:val="21"/>
                <w:lang w:eastAsia="zh-CN"/>
              </w:rPr>
              <w:t>第</w:t>
            </w:r>
            <w:r>
              <w:rPr>
                <w:sz w:val="21"/>
                <w:lang w:eastAsia="zh-CN"/>
              </w:rPr>
              <w:t>13</w:t>
            </w:r>
            <w:r>
              <w:rPr>
                <w:rFonts w:hint="eastAsia"/>
                <w:sz w:val="21"/>
                <w:lang w:eastAsia="zh-CN"/>
              </w:rPr>
              <w:t>条</w:t>
            </w:r>
          </w:p>
        </w:tc>
        <w:tc>
          <w:tcPr>
            <w:tcW w:w="1701" w:type="dxa"/>
            <w:noWrap w:val="0"/>
            <w:vAlign w:val="center"/>
          </w:tcPr>
          <w:p>
            <w:pPr>
              <w:jc w:val="center"/>
              <w:rPr>
                <w:rFonts w:hint="eastAsia"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97" w:hRule="atLeast"/>
          <w:jc w:val="center"/>
        </w:trPr>
        <w:tc>
          <w:tcPr>
            <w:tcW w:w="530" w:type="dxa"/>
            <w:noWrap w:val="0"/>
            <w:vAlign w:val="center"/>
          </w:tcPr>
          <w:p>
            <w:pPr>
              <w:snapToGrid w:val="0"/>
              <w:spacing w:line="440" w:lineRule="exact"/>
              <w:jc w:val="center"/>
              <w:rPr>
                <w:rFonts w:hint="eastAsia" w:ascii="宋体" w:hAnsi="宋体"/>
                <w:color w:val="000000"/>
                <w:szCs w:val="21"/>
              </w:rPr>
            </w:pPr>
            <w:r>
              <w:rPr>
                <w:rFonts w:hint="eastAsia" w:ascii="宋体" w:hAnsi="宋体"/>
                <w:color w:val="000000"/>
                <w:szCs w:val="21"/>
              </w:rPr>
              <w:t>1</w:t>
            </w:r>
            <w:r>
              <w:rPr>
                <w:rFonts w:ascii="宋体" w:hAnsi="宋体"/>
                <w:color w:val="000000"/>
                <w:szCs w:val="21"/>
              </w:rPr>
              <w:t>7</w:t>
            </w:r>
          </w:p>
        </w:tc>
        <w:tc>
          <w:tcPr>
            <w:tcW w:w="3122" w:type="dxa"/>
            <w:gridSpan w:val="2"/>
            <w:noWrap w:val="0"/>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标志</w:t>
            </w:r>
          </w:p>
        </w:tc>
        <w:tc>
          <w:tcPr>
            <w:tcW w:w="2126" w:type="dxa"/>
            <w:noWrap w:val="0"/>
            <w:vAlign w:val="center"/>
          </w:tcPr>
          <w:p>
            <w:pPr>
              <w:pStyle w:val="12"/>
              <w:ind w:left="89" w:right="80"/>
              <w:jc w:val="center"/>
              <w:rPr>
                <w:rFonts w:ascii="Times New Roman" w:hAnsi="Times New Roman" w:cs="Times New Roman"/>
                <w:spacing w:val="-28"/>
                <w:sz w:val="21"/>
              </w:rPr>
            </w:pPr>
            <w:r>
              <w:rPr>
                <w:rFonts w:ascii="Times New Roman" w:hAnsi="Times New Roman" w:cs="Times New Roman"/>
                <w:sz w:val="21"/>
              </w:rPr>
              <w:t>GB 39552.1-2020</w:t>
            </w:r>
            <w:r>
              <w:rPr>
                <w:rFonts w:ascii="Times New Roman" w:hAnsi="Times New Roman" w:cs="Times New Roman"/>
                <w:spacing w:val="-28"/>
                <w:sz w:val="21"/>
              </w:rPr>
              <w:t xml:space="preserve"> </w:t>
            </w:r>
          </w:p>
          <w:p>
            <w:pPr>
              <w:adjustRightInd w:val="0"/>
              <w:snapToGrid w:val="0"/>
              <w:jc w:val="center"/>
              <w:rPr>
                <w:rFonts w:ascii="宋体" w:hAnsi="宋体"/>
                <w:szCs w:val="21"/>
              </w:rPr>
            </w:pPr>
            <w:r>
              <w:rPr>
                <w:spacing w:val="-28"/>
              </w:rPr>
              <w:t xml:space="preserve">第  </w:t>
            </w:r>
            <w:r>
              <w:t>17.1 条</w:t>
            </w:r>
          </w:p>
        </w:tc>
        <w:tc>
          <w:tcPr>
            <w:tcW w:w="1843" w:type="dxa"/>
            <w:noWrap w:val="0"/>
            <w:vAlign w:val="center"/>
          </w:tcPr>
          <w:p>
            <w:pPr>
              <w:pStyle w:val="4"/>
              <w:pBdr>
                <w:bottom w:val="none" w:color="auto" w:sz="0" w:space="0"/>
              </w:pBdr>
              <w:tabs>
                <w:tab w:val="clear" w:pos="4153"/>
                <w:tab w:val="clear" w:pos="8306"/>
              </w:tabs>
              <w:adjustRightInd w:val="0"/>
              <w:jc w:val="both"/>
              <w:rPr>
                <w:sz w:val="21"/>
              </w:rPr>
            </w:pPr>
            <w:r>
              <w:rPr>
                <w:sz w:val="21"/>
              </w:rPr>
              <w:t xml:space="preserve">GB </w:t>
            </w:r>
            <w:r>
              <w:rPr>
                <w:spacing w:val="-56"/>
                <w:sz w:val="21"/>
              </w:rPr>
              <w:t xml:space="preserve"> </w:t>
            </w:r>
            <w:r>
              <w:rPr>
                <w:sz w:val="21"/>
              </w:rPr>
              <w:t>39552.1-2020</w:t>
            </w:r>
          </w:p>
          <w:p>
            <w:pPr>
              <w:pStyle w:val="4"/>
              <w:pBdr>
                <w:bottom w:val="none" w:color="auto" w:sz="0" w:space="0"/>
              </w:pBdr>
              <w:tabs>
                <w:tab w:val="clear" w:pos="4153"/>
                <w:tab w:val="clear" w:pos="8306"/>
              </w:tabs>
              <w:adjustRightInd w:val="0"/>
              <w:jc w:val="both"/>
              <w:rPr>
                <w:sz w:val="21"/>
                <w:szCs w:val="21"/>
                <w:lang w:val="en-US" w:eastAsia="zh-CN"/>
              </w:rPr>
            </w:pPr>
            <w:r>
              <w:rPr>
                <w:rFonts w:hint="eastAsia"/>
                <w:sz w:val="21"/>
                <w:lang w:eastAsia="zh-CN"/>
              </w:rPr>
              <w:t>第</w:t>
            </w:r>
            <w:r>
              <w:rPr>
                <w:sz w:val="21"/>
                <w:lang w:eastAsia="zh-CN"/>
              </w:rPr>
              <w:t>17.1</w:t>
            </w:r>
            <w:r>
              <w:rPr>
                <w:rFonts w:hint="eastAsia"/>
                <w:sz w:val="21"/>
                <w:lang w:eastAsia="zh-CN"/>
              </w:rPr>
              <w:t>条</w:t>
            </w:r>
          </w:p>
        </w:tc>
        <w:tc>
          <w:tcPr>
            <w:tcW w:w="1701" w:type="dxa"/>
            <w:noWrap w:val="0"/>
            <w:vAlign w:val="center"/>
          </w:tcPr>
          <w:p>
            <w:pPr>
              <w:jc w:val="center"/>
              <w:rPr>
                <w:rFonts w:hint="eastAsia" w:ascii="宋体" w:hAnsi="宋体" w:cs="Calibri"/>
                <w:color w:val="000000"/>
                <w:szCs w:val="21"/>
              </w:rPr>
            </w:pPr>
            <w:r>
              <w:rPr>
                <w:rFonts w:hint="eastAsia"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97" w:hRule="atLeast"/>
          <w:jc w:val="center"/>
        </w:trPr>
        <w:tc>
          <w:tcPr>
            <w:tcW w:w="530" w:type="dxa"/>
            <w:noWrap w:val="0"/>
            <w:vAlign w:val="center"/>
          </w:tcPr>
          <w:p>
            <w:pPr>
              <w:jc w:val="center"/>
              <w:rPr>
                <w:rFonts w:hint="eastAsia" w:ascii="宋体" w:hAnsi="宋体" w:cs="Calibri"/>
                <w:color w:val="000000"/>
                <w:szCs w:val="21"/>
              </w:rPr>
            </w:pPr>
            <w:r>
              <w:rPr>
                <w:rFonts w:hint="eastAsia" w:ascii="宋体" w:hAnsi="宋体" w:cs="Calibri"/>
                <w:color w:val="000000"/>
                <w:szCs w:val="21"/>
              </w:rPr>
              <w:t>说明</w:t>
            </w:r>
          </w:p>
        </w:tc>
        <w:tc>
          <w:tcPr>
            <w:tcW w:w="8792" w:type="dxa"/>
            <w:gridSpan w:val="5"/>
            <w:noWrap w:val="0"/>
            <w:vAlign w:val="center"/>
          </w:tcPr>
          <w:p>
            <w:pPr>
              <w:jc w:val="left"/>
              <w:rPr>
                <w:rFonts w:hint="eastAsia" w:ascii="宋体" w:hAnsi="宋体" w:cs="Calibri"/>
                <w:color w:val="000000"/>
                <w:szCs w:val="21"/>
              </w:rPr>
            </w:pPr>
            <w:r>
              <w:rPr>
                <w:rFonts w:hint="eastAsia" w:ascii="宋体" w:hAnsi="宋体" w:cs="Calibri"/>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60" w:lineRule="exact"/>
        <w:ind w:firstLine="420" w:firstLineChars="200"/>
        <w:rPr>
          <w:rFonts w:ascii="宋体" w:hAnsi="宋体" w:cs="Calibri"/>
          <w:color w:val="000000"/>
          <w:szCs w:val="21"/>
        </w:rPr>
      </w:pPr>
      <w:r>
        <w:rPr>
          <w:rFonts w:hint="eastAsia" w:ascii="宋体" w:hAnsi="宋体" w:cs="Calibri"/>
          <w:color w:val="000000"/>
          <w:szCs w:val="21"/>
        </w:rPr>
        <w:t>注：</w:t>
      </w:r>
      <w:r>
        <w:rPr>
          <w:rFonts w:ascii="宋体" w:hAnsi="宋体" w:cs="Calibri"/>
          <w:color w:val="000000"/>
          <w:szCs w:val="21"/>
        </w:rPr>
        <w:t>凡是注日期的文件，其随后所有的修改单（不包括勘误的内容）或修订版不适用于本细则。凡是不注日期的文件，其最新版本适用于本细则。</w:t>
      </w:r>
    </w:p>
    <w:p>
      <w:pPr>
        <w:spacing w:line="460" w:lineRule="exact"/>
        <w:rPr>
          <w:rFonts w:ascii="黑体" w:hAnsi="黑体" w:eastAsia="黑体" w:cs="Calibri"/>
          <w:color w:val="000000"/>
          <w:szCs w:val="21"/>
        </w:rPr>
      </w:pPr>
      <w:r>
        <w:rPr>
          <w:rFonts w:hint="eastAsia" w:ascii="黑体" w:hAnsi="黑体" w:eastAsia="黑体" w:cs="Calibri"/>
          <w:color w:val="000000"/>
          <w:szCs w:val="21"/>
        </w:rPr>
        <w:t>3</w:t>
      </w:r>
      <w:r>
        <w:rPr>
          <w:rFonts w:ascii="黑体" w:hAnsi="黑体" w:eastAsia="黑体" w:cs="Calibri"/>
          <w:color w:val="000000"/>
          <w:szCs w:val="21"/>
        </w:rPr>
        <w:t xml:space="preserve"> </w:t>
      </w:r>
      <w:r>
        <w:rPr>
          <w:rFonts w:hint="eastAsia" w:ascii="黑体" w:hAnsi="黑体" w:eastAsia="黑体" w:cs="Calibri"/>
          <w:color w:val="000000"/>
          <w:szCs w:val="21"/>
        </w:rPr>
        <w:t>检验结果判定</w:t>
      </w:r>
    </w:p>
    <w:p>
      <w:pPr>
        <w:snapToGrid w:val="0"/>
        <w:spacing w:line="460" w:lineRule="exact"/>
        <w:rPr>
          <w:rFonts w:ascii="宋体" w:hAnsi="宋体" w:cs="Calibri"/>
          <w:color w:val="000000"/>
          <w:szCs w:val="21"/>
        </w:rPr>
      </w:pPr>
      <w:r>
        <w:rPr>
          <w:rFonts w:ascii="宋体" w:hAnsi="宋体" w:cs="Calibri"/>
          <w:color w:val="000000"/>
          <w:szCs w:val="21"/>
        </w:rPr>
        <w:t>3.</w:t>
      </w:r>
      <w:r>
        <w:rPr>
          <w:rFonts w:hint="eastAsia" w:ascii="宋体" w:hAnsi="宋体" w:cs="Calibri"/>
          <w:color w:val="000000"/>
          <w:szCs w:val="21"/>
        </w:rPr>
        <w:t>1</w:t>
      </w:r>
      <w:r>
        <w:rPr>
          <w:rFonts w:ascii="宋体" w:hAnsi="宋体" w:cs="Calibri"/>
          <w:color w:val="000000"/>
          <w:szCs w:val="21"/>
        </w:rPr>
        <w:t>判定</w:t>
      </w:r>
      <w:r>
        <w:rPr>
          <w:rFonts w:hint="eastAsia" w:ascii="宋体" w:hAnsi="宋体" w:cs="Calibri"/>
          <w:color w:val="000000"/>
          <w:szCs w:val="21"/>
        </w:rPr>
        <w:t>规则</w:t>
      </w:r>
    </w:p>
    <w:p>
      <w:pPr>
        <w:snapToGrid w:val="0"/>
        <w:spacing w:line="460" w:lineRule="exact"/>
        <w:rPr>
          <w:rFonts w:ascii="宋体" w:hAnsi="宋体" w:cs="Calibri"/>
          <w:color w:val="000000"/>
          <w:szCs w:val="21"/>
        </w:rPr>
      </w:pPr>
      <w:r>
        <w:rPr>
          <w:rFonts w:hint="eastAsia" w:ascii="宋体" w:hAnsi="宋体" w:cs="Calibri"/>
          <w:color w:val="000000"/>
          <w:szCs w:val="21"/>
        </w:rPr>
        <w:t>3</w:t>
      </w:r>
      <w:r>
        <w:rPr>
          <w:rFonts w:ascii="宋体" w:hAnsi="宋体" w:cs="Calibri"/>
          <w:color w:val="000000"/>
          <w:szCs w:val="21"/>
        </w:rPr>
        <w:t>.1.</w:t>
      </w:r>
      <w:r>
        <w:rPr>
          <w:rFonts w:hint="eastAsia" w:ascii="宋体" w:hAnsi="宋体" w:cs="Calibri"/>
          <w:color w:val="000000"/>
          <w:szCs w:val="21"/>
        </w:rPr>
        <w:t>1</w:t>
      </w:r>
      <w:r>
        <w:rPr>
          <w:rFonts w:ascii="宋体" w:hAnsi="宋体" w:cs="Calibri"/>
          <w:color w:val="000000"/>
          <w:szCs w:val="21"/>
        </w:rPr>
        <w:t xml:space="preserve"> 若被</w:t>
      </w:r>
      <w:r>
        <w:rPr>
          <w:rFonts w:hint="eastAsia" w:ascii="宋体" w:hAnsi="宋体" w:cs="Calibri"/>
          <w:color w:val="000000"/>
          <w:szCs w:val="21"/>
        </w:rPr>
        <w:t>抽查</w:t>
      </w:r>
      <w:r>
        <w:rPr>
          <w:rFonts w:ascii="宋体" w:hAnsi="宋体" w:cs="Calibri"/>
          <w:color w:val="000000"/>
          <w:szCs w:val="21"/>
        </w:rPr>
        <w:t>产品明示质量要求高于本细则中</w:t>
      </w:r>
      <w:r>
        <w:rPr>
          <w:rFonts w:hint="eastAsia" w:ascii="宋体" w:hAnsi="宋体" w:cs="Calibri"/>
          <w:color w:val="000000"/>
          <w:szCs w:val="21"/>
        </w:rPr>
        <w:t>检验</w:t>
      </w:r>
      <w:r>
        <w:rPr>
          <w:rFonts w:ascii="宋体" w:hAnsi="宋体" w:cs="Calibri"/>
          <w:color w:val="000000"/>
          <w:szCs w:val="21"/>
        </w:rPr>
        <w:t>项目</w:t>
      </w:r>
      <w:r>
        <w:rPr>
          <w:rFonts w:hint="eastAsia" w:ascii="宋体" w:hAnsi="宋体" w:cs="Calibri"/>
          <w:color w:val="000000"/>
          <w:szCs w:val="21"/>
        </w:rPr>
        <w:t>对应的质量</w:t>
      </w:r>
      <w:r>
        <w:rPr>
          <w:rFonts w:ascii="宋体" w:hAnsi="宋体" w:cs="Calibri"/>
          <w:color w:val="000000"/>
          <w:szCs w:val="21"/>
        </w:rPr>
        <w:t>要求时，</w:t>
      </w:r>
      <w:r>
        <w:rPr>
          <w:rFonts w:hint="eastAsia" w:ascii="宋体" w:hAnsi="宋体" w:cs="Calibri"/>
          <w:color w:val="000000"/>
          <w:szCs w:val="21"/>
        </w:rPr>
        <w:t>按照</w:t>
      </w:r>
      <w:r>
        <w:rPr>
          <w:rFonts w:ascii="宋体" w:hAnsi="宋体" w:cs="Calibri"/>
          <w:color w:val="000000"/>
          <w:szCs w:val="21"/>
        </w:rPr>
        <w:t>被</w:t>
      </w:r>
      <w:r>
        <w:rPr>
          <w:rFonts w:hint="eastAsia" w:ascii="宋体" w:hAnsi="宋体" w:cs="Calibri"/>
          <w:color w:val="000000"/>
          <w:szCs w:val="21"/>
        </w:rPr>
        <w:t>抽查</w:t>
      </w:r>
      <w:r>
        <w:rPr>
          <w:rFonts w:ascii="宋体" w:hAnsi="宋体" w:cs="Calibri"/>
          <w:color w:val="000000"/>
          <w:szCs w:val="21"/>
        </w:rPr>
        <w:t>产品明示的质量要求判定。</w:t>
      </w:r>
    </w:p>
    <w:p>
      <w:pPr>
        <w:snapToGrid w:val="0"/>
        <w:spacing w:line="460" w:lineRule="exact"/>
        <w:rPr>
          <w:rFonts w:hint="eastAsia" w:ascii="宋体" w:hAnsi="宋体" w:cs="Calibri"/>
          <w:color w:val="000000"/>
          <w:szCs w:val="21"/>
        </w:rPr>
      </w:pPr>
      <w:r>
        <w:rPr>
          <w:rFonts w:hint="eastAsia" w:ascii="宋体" w:hAnsi="宋体" w:cs="Calibri"/>
          <w:color w:val="000000"/>
          <w:szCs w:val="21"/>
        </w:rPr>
        <w:t>3</w:t>
      </w:r>
      <w:r>
        <w:rPr>
          <w:rFonts w:ascii="宋体" w:hAnsi="宋体" w:cs="Calibri"/>
          <w:color w:val="000000"/>
          <w:szCs w:val="21"/>
        </w:rPr>
        <w:t>.1.</w:t>
      </w:r>
      <w:r>
        <w:rPr>
          <w:rFonts w:hint="eastAsia" w:ascii="宋体" w:hAnsi="宋体" w:cs="Calibri"/>
          <w:color w:val="000000"/>
          <w:szCs w:val="21"/>
        </w:rPr>
        <w:t>2</w:t>
      </w:r>
      <w:r>
        <w:rPr>
          <w:rFonts w:ascii="宋体" w:hAnsi="宋体" w:cs="Calibri"/>
          <w:color w:val="000000"/>
          <w:szCs w:val="21"/>
        </w:rPr>
        <w:t>若被</w:t>
      </w:r>
      <w:r>
        <w:rPr>
          <w:rFonts w:hint="eastAsia" w:ascii="宋体" w:hAnsi="宋体" w:cs="Calibri"/>
          <w:color w:val="000000"/>
          <w:szCs w:val="21"/>
        </w:rPr>
        <w:t>抽查</w:t>
      </w:r>
      <w:r>
        <w:rPr>
          <w:rFonts w:ascii="宋体" w:hAnsi="宋体" w:cs="Calibri"/>
          <w:color w:val="000000"/>
          <w:szCs w:val="21"/>
        </w:rPr>
        <w:t>产品明示质量要求</w:t>
      </w:r>
      <w:r>
        <w:rPr>
          <w:rFonts w:hint="eastAsia" w:ascii="宋体" w:hAnsi="宋体" w:cs="Calibri"/>
          <w:color w:val="000000"/>
          <w:szCs w:val="21"/>
        </w:rPr>
        <w:t>缺少、低于或包含</w:t>
      </w:r>
      <w:r>
        <w:rPr>
          <w:rFonts w:ascii="宋体" w:hAnsi="宋体" w:cs="Calibri"/>
          <w:color w:val="000000"/>
          <w:szCs w:val="21"/>
        </w:rPr>
        <w:t>本细则中</w:t>
      </w:r>
      <w:r>
        <w:rPr>
          <w:rFonts w:hint="eastAsia" w:ascii="宋体" w:hAnsi="宋体" w:cs="Calibri"/>
          <w:color w:val="000000"/>
          <w:szCs w:val="21"/>
        </w:rPr>
        <w:t>检验</w:t>
      </w:r>
      <w:r>
        <w:rPr>
          <w:rFonts w:ascii="宋体" w:hAnsi="宋体" w:cs="Calibri"/>
          <w:color w:val="000000"/>
          <w:szCs w:val="21"/>
        </w:rPr>
        <w:t>项目</w:t>
      </w:r>
      <w:r>
        <w:rPr>
          <w:rFonts w:hint="eastAsia" w:ascii="宋体" w:hAnsi="宋体" w:cs="Calibri"/>
          <w:color w:val="000000"/>
          <w:szCs w:val="21"/>
        </w:rPr>
        <w:t>对应</w:t>
      </w:r>
      <w:r>
        <w:rPr>
          <w:rFonts w:ascii="宋体" w:hAnsi="宋体" w:cs="Calibri"/>
          <w:color w:val="000000"/>
          <w:szCs w:val="21"/>
        </w:rPr>
        <w:t>的强制性</w:t>
      </w:r>
      <w:r>
        <w:rPr>
          <w:rFonts w:hint="eastAsia" w:ascii="宋体" w:hAnsi="宋体" w:cs="Calibri"/>
          <w:color w:val="000000"/>
          <w:szCs w:val="21"/>
        </w:rPr>
        <w:t>质量</w:t>
      </w:r>
      <w:r>
        <w:rPr>
          <w:rFonts w:ascii="宋体" w:hAnsi="宋体" w:cs="Calibri"/>
          <w:color w:val="000000"/>
          <w:szCs w:val="21"/>
        </w:rPr>
        <w:t>要求时，按照强制性</w:t>
      </w:r>
      <w:r>
        <w:rPr>
          <w:rFonts w:hint="eastAsia" w:ascii="宋体" w:hAnsi="宋体" w:cs="Calibri"/>
          <w:color w:val="000000"/>
          <w:szCs w:val="21"/>
        </w:rPr>
        <w:t>质量</w:t>
      </w:r>
      <w:r>
        <w:rPr>
          <w:rFonts w:ascii="宋体" w:hAnsi="宋体" w:cs="Calibri"/>
          <w:color w:val="000000"/>
          <w:szCs w:val="21"/>
        </w:rPr>
        <w:t>要求判定。</w:t>
      </w:r>
    </w:p>
    <w:p>
      <w:pPr>
        <w:snapToGrid w:val="0"/>
        <w:spacing w:line="460" w:lineRule="exact"/>
        <w:rPr>
          <w:rFonts w:hint="eastAsia" w:ascii="宋体" w:hAnsi="宋体" w:cs="Calibri"/>
          <w:color w:val="000000"/>
          <w:szCs w:val="21"/>
        </w:rPr>
      </w:pPr>
      <w:r>
        <w:rPr>
          <w:rFonts w:hint="eastAsia" w:ascii="宋体" w:hAnsi="宋体" w:cs="Calibri"/>
          <w:color w:val="000000"/>
          <w:szCs w:val="21"/>
        </w:rPr>
        <w:t>3</w:t>
      </w:r>
      <w:r>
        <w:rPr>
          <w:rFonts w:ascii="宋体" w:hAnsi="宋体" w:cs="Calibri"/>
          <w:color w:val="000000"/>
          <w:szCs w:val="21"/>
        </w:rPr>
        <w:t>.1.</w:t>
      </w:r>
      <w:r>
        <w:rPr>
          <w:rFonts w:hint="eastAsia" w:ascii="宋体" w:hAnsi="宋体" w:cs="Calibri"/>
          <w:color w:val="000000"/>
          <w:szCs w:val="21"/>
        </w:rPr>
        <w:t>3</w:t>
      </w:r>
      <w:r>
        <w:rPr>
          <w:rFonts w:ascii="宋体" w:hAnsi="宋体" w:cs="Calibri"/>
          <w:color w:val="000000"/>
          <w:szCs w:val="21"/>
        </w:rPr>
        <w:t>若被</w:t>
      </w:r>
      <w:r>
        <w:rPr>
          <w:rFonts w:hint="eastAsia" w:ascii="宋体" w:hAnsi="宋体" w:cs="Calibri"/>
          <w:color w:val="000000"/>
          <w:szCs w:val="21"/>
        </w:rPr>
        <w:t>抽查</w:t>
      </w:r>
      <w:r>
        <w:rPr>
          <w:rFonts w:ascii="宋体" w:hAnsi="宋体" w:cs="Calibri"/>
          <w:color w:val="000000"/>
          <w:szCs w:val="21"/>
        </w:rPr>
        <w:t>产品明示质量要求</w:t>
      </w:r>
      <w:r>
        <w:rPr>
          <w:rFonts w:hint="eastAsia" w:ascii="宋体" w:hAnsi="宋体" w:cs="Calibri"/>
          <w:color w:val="000000"/>
          <w:szCs w:val="21"/>
        </w:rPr>
        <w:t>低于或包含</w:t>
      </w:r>
      <w:r>
        <w:rPr>
          <w:rFonts w:ascii="宋体" w:hAnsi="宋体" w:cs="Calibri"/>
          <w:color w:val="000000"/>
          <w:szCs w:val="21"/>
        </w:rPr>
        <w:t>本细则中</w:t>
      </w:r>
      <w:r>
        <w:rPr>
          <w:rFonts w:hint="eastAsia" w:ascii="宋体" w:hAnsi="宋体" w:cs="Calibri"/>
          <w:color w:val="000000"/>
          <w:szCs w:val="21"/>
        </w:rPr>
        <w:t>检验</w:t>
      </w:r>
      <w:r>
        <w:rPr>
          <w:rFonts w:ascii="宋体" w:hAnsi="宋体" w:cs="Calibri"/>
          <w:color w:val="000000"/>
          <w:szCs w:val="21"/>
        </w:rPr>
        <w:t>项目</w:t>
      </w:r>
      <w:r>
        <w:rPr>
          <w:rFonts w:hint="eastAsia" w:ascii="宋体" w:hAnsi="宋体" w:cs="Calibri"/>
          <w:color w:val="000000"/>
          <w:szCs w:val="21"/>
        </w:rPr>
        <w:t>对应</w:t>
      </w:r>
      <w:r>
        <w:rPr>
          <w:rFonts w:ascii="宋体" w:hAnsi="宋体" w:cs="Calibri"/>
          <w:color w:val="000000"/>
          <w:szCs w:val="21"/>
        </w:rPr>
        <w:t>的</w:t>
      </w:r>
      <w:r>
        <w:rPr>
          <w:rFonts w:hint="eastAsia" w:ascii="宋体" w:hAnsi="宋体" w:cs="Calibri"/>
          <w:color w:val="000000"/>
          <w:szCs w:val="21"/>
        </w:rPr>
        <w:t>推荐性质量</w:t>
      </w:r>
      <w:r>
        <w:rPr>
          <w:rFonts w:ascii="宋体" w:hAnsi="宋体" w:cs="Calibri"/>
          <w:color w:val="000000"/>
          <w:szCs w:val="21"/>
        </w:rPr>
        <w:t>要求时</w:t>
      </w:r>
      <w:r>
        <w:rPr>
          <w:rFonts w:hint="eastAsia" w:ascii="宋体" w:hAnsi="宋体" w:cs="Calibri"/>
          <w:color w:val="000000"/>
          <w:szCs w:val="21"/>
        </w:rPr>
        <w:t>，</w:t>
      </w:r>
      <w:r>
        <w:rPr>
          <w:rFonts w:ascii="宋体" w:hAnsi="宋体" w:cs="Calibri"/>
          <w:color w:val="000000"/>
          <w:szCs w:val="21"/>
        </w:rPr>
        <w:t>按照</w:t>
      </w:r>
      <w:r>
        <w:rPr>
          <w:rFonts w:hint="eastAsia" w:ascii="宋体" w:hAnsi="宋体" w:cs="Calibri"/>
          <w:color w:val="000000"/>
          <w:szCs w:val="21"/>
        </w:rPr>
        <w:t>被抽查产品明示的质量</w:t>
      </w:r>
      <w:r>
        <w:rPr>
          <w:rFonts w:ascii="宋体" w:hAnsi="宋体" w:cs="Calibri"/>
          <w:color w:val="000000"/>
          <w:szCs w:val="21"/>
        </w:rPr>
        <w:t>要求判定。</w:t>
      </w:r>
    </w:p>
    <w:p>
      <w:pPr>
        <w:snapToGrid w:val="0"/>
        <w:spacing w:line="460" w:lineRule="exact"/>
        <w:rPr>
          <w:rFonts w:hint="eastAsia" w:ascii="宋体" w:hAnsi="宋体" w:cs="Calibri"/>
          <w:color w:val="000000"/>
          <w:szCs w:val="21"/>
        </w:rPr>
      </w:pPr>
      <w:r>
        <w:rPr>
          <w:rFonts w:hint="eastAsia" w:ascii="宋体" w:hAnsi="宋体" w:cs="Calibri"/>
          <w:color w:val="000000"/>
          <w:szCs w:val="21"/>
        </w:rPr>
        <w:t>3</w:t>
      </w:r>
      <w:r>
        <w:rPr>
          <w:rFonts w:ascii="宋体" w:hAnsi="宋体" w:cs="Calibri"/>
          <w:color w:val="000000"/>
          <w:szCs w:val="21"/>
        </w:rPr>
        <w:t>.1.</w:t>
      </w:r>
      <w:r>
        <w:rPr>
          <w:rFonts w:hint="eastAsia" w:ascii="宋体" w:hAnsi="宋体" w:cs="Calibri"/>
          <w:color w:val="000000"/>
          <w:szCs w:val="21"/>
        </w:rPr>
        <w:t>4若被抽查产品明示质量要求缺少本细则中检验项目对应的推荐性标准要求时，该项目不参与判定。</w:t>
      </w:r>
    </w:p>
    <w:p>
      <w:pPr>
        <w:snapToGrid w:val="0"/>
        <w:spacing w:line="460" w:lineRule="exact"/>
        <w:rPr>
          <w:rFonts w:ascii="宋体" w:hAnsi="宋体" w:cs="Calibri"/>
          <w:color w:val="000000"/>
          <w:szCs w:val="21"/>
        </w:rPr>
      </w:pPr>
      <w:r>
        <w:rPr>
          <w:rFonts w:hint="eastAsia" w:ascii="宋体" w:hAnsi="宋体" w:cs="Calibri"/>
          <w:color w:val="000000"/>
          <w:szCs w:val="21"/>
        </w:rPr>
        <w:t>3</w:t>
      </w:r>
      <w:r>
        <w:rPr>
          <w:rFonts w:ascii="宋体" w:hAnsi="宋体" w:cs="Calibri"/>
          <w:color w:val="000000"/>
          <w:szCs w:val="21"/>
        </w:rPr>
        <w:t>.</w:t>
      </w:r>
      <w:r>
        <w:rPr>
          <w:rFonts w:hint="eastAsia" w:ascii="宋体" w:hAnsi="宋体" w:cs="Calibri"/>
          <w:color w:val="000000"/>
          <w:szCs w:val="21"/>
        </w:rPr>
        <w:t>2结果判定</w:t>
      </w:r>
    </w:p>
    <w:p>
      <w:pPr>
        <w:snapToGrid w:val="0"/>
        <w:spacing w:line="460" w:lineRule="exact"/>
        <w:rPr>
          <w:rFonts w:hint="eastAsia" w:ascii="宋体" w:hAnsi="宋体" w:cs="Calibri"/>
          <w:color w:val="000000"/>
          <w:szCs w:val="21"/>
        </w:rPr>
      </w:pPr>
      <w:r>
        <w:rPr>
          <w:rFonts w:hint="eastAsia" w:ascii="宋体" w:hAnsi="宋体" w:cs="Calibri"/>
          <w:color w:val="000000"/>
          <w:szCs w:val="21"/>
        </w:rPr>
        <w:t>3</w:t>
      </w:r>
      <w:r>
        <w:rPr>
          <w:rFonts w:ascii="宋体" w:hAnsi="宋体" w:cs="Calibri"/>
          <w:color w:val="000000"/>
          <w:szCs w:val="21"/>
        </w:rPr>
        <w:t>.2.1</w:t>
      </w:r>
      <w:r>
        <w:rPr>
          <w:rFonts w:hint="eastAsia" w:ascii="宋体" w:hAnsi="宋体" w:cs="Calibri"/>
          <w:color w:val="000000"/>
          <w:szCs w:val="21"/>
        </w:rPr>
        <w:t>参与判定的</w:t>
      </w:r>
      <w:r>
        <w:rPr>
          <w:rFonts w:ascii="宋体" w:hAnsi="宋体" w:cs="Calibri"/>
          <w:color w:val="000000"/>
          <w:szCs w:val="21"/>
        </w:rPr>
        <w:t>检</w:t>
      </w:r>
      <w:r>
        <w:rPr>
          <w:rFonts w:hint="eastAsia" w:ascii="宋体" w:hAnsi="宋体" w:cs="Calibri"/>
          <w:color w:val="000000"/>
          <w:szCs w:val="21"/>
        </w:rPr>
        <w:t>验</w:t>
      </w:r>
      <w:r>
        <w:rPr>
          <w:rFonts w:ascii="宋体" w:hAnsi="宋体" w:cs="Calibri"/>
          <w:color w:val="000000"/>
          <w:szCs w:val="21"/>
        </w:rPr>
        <w:t>项目中任一项或一项以上不</w:t>
      </w:r>
      <w:r>
        <w:rPr>
          <w:rFonts w:hint="eastAsia" w:ascii="宋体" w:hAnsi="宋体" w:cs="Calibri"/>
          <w:color w:val="000000"/>
          <w:szCs w:val="21"/>
        </w:rPr>
        <w:t>符合质量要求</w:t>
      </w:r>
      <w:r>
        <w:rPr>
          <w:rFonts w:ascii="宋体" w:hAnsi="宋体" w:cs="Calibri"/>
          <w:color w:val="000000"/>
          <w:szCs w:val="21"/>
        </w:rPr>
        <w:t>，判定为被抽查产品不合格。</w:t>
      </w:r>
    </w:p>
    <w:p>
      <w:pPr>
        <w:snapToGrid w:val="0"/>
        <w:spacing w:line="460" w:lineRule="exact"/>
        <w:rPr>
          <w:rFonts w:ascii="宋体" w:hAnsi="宋体" w:cs="Calibri"/>
          <w:color w:val="000000"/>
          <w:szCs w:val="21"/>
        </w:rPr>
      </w:pPr>
      <w:r>
        <w:rPr>
          <w:rFonts w:hint="eastAsia" w:ascii="宋体" w:hAnsi="宋体" w:cs="Calibri"/>
          <w:color w:val="000000"/>
          <w:szCs w:val="21"/>
        </w:rPr>
        <w:t>3</w:t>
      </w:r>
      <w:r>
        <w:rPr>
          <w:rFonts w:ascii="宋体" w:hAnsi="宋体" w:cs="Calibri"/>
          <w:color w:val="000000"/>
          <w:szCs w:val="21"/>
        </w:rPr>
        <w:t>.2.2</w:t>
      </w:r>
      <w:r>
        <w:rPr>
          <w:rFonts w:hint="eastAsia" w:ascii="宋体" w:hAnsi="宋体" w:cs="Calibri"/>
          <w:color w:val="000000"/>
          <w:szCs w:val="21"/>
        </w:rPr>
        <w:t>若检验项目全部符合质量要求，表明未发现被抽查产品不合格，不判定被抽查产品合格。</w:t>
      </w:r>
    </w:p>
    <w:p>
      <w:pPr>
        <w:snapToGrid w:val="0"/>
        <w:spacing w:line="460" w:lineRule="exact"/>
        <w:ind w:firstLine="417" w:firstLineChars="199"/>
        <w:rPr>
          <w:rFonts w:ascii="宋体" w:hAnsi="宋体" w:cs="Calibri"/>
          <w:color w:val="000000"/>
          <w:szCs w:val="21"/>
        </w:rPr>
      </w:pPr>
    </w:p>
    <w:p>
      <w:pPr>
        <w:snapToGrid w:val="0"/>
        <w:spacing w:line="440" w:lineRule="exact"/>
        <w:ind w:firstLine="359" w:firstLineChars="171"/>
        <w:rPr>
          <w:rFonts w:ascii="宋体" w:hAnsi="宋体"/>
          <w:color w:val="FF0000"/>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003" w:usb1="288F0000" w:usb2="0000001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方正仿宋_GBK"/>
    <w:panose1 w:val="02000000000000000000"/>
    <w:charset w:val="00"/>
    <w:family w:val="auto"/>
    <w:pitch w:val="default"/>
    <w:sig w:usb0="A00002BF" w:usb1="184F6CFA" w:usb2="00000012" w:usb3="00000000" w:csb0="00040001" w:csb1="00000000"/>
  </w:font>
  <w:font w:name="Arial">
    <w:altName w:val="Nimbus Roman No9 L"/>
    <w:panose1 w:val="020B0604020202020204"/>
    <w:charset w:val="00"/>
    <w:family w:val="swiss"/>
    <w:pitch w:val="default"/>
    <w:sig w:usb0="E0002EFF" w:usb1="C000785B" w:usb2="00000009" w:usb3="00000000" w:csb0="000001F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rPr>
        <w:lang w:val="en-US" w:eastAsia="zh-CN"/>
      </w:rPr>
      <w:t>2</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E09"/>
    <w:rsid w:val="00020A8B"/>
    <w:rsid w:val="00051A44"/>
    <w:rsid w:val="00054D01"/>
    <w:rsid w:val="00081CBD"/>
    <w:rsid w:val="00082A8C"/>
    <w:rsid w:val="0008317E"/>
    <w:rsid w:val="000976DE"/>
    <w:rsid w:val="000A6DE0"/>
    <w:rsid w:val="000A7657"/>
    <w:rsid w:val="000E5710"/>
    <w:rsid w:val="00177534"/>
    <w:rsid w:val="001809DD"/>
    <w:rsid w:val="001835D3"/>
    <w:rsid w:val="001A604B"/>
    <w:rsid w:val="001B636F"/>
    <w:rsid w:val="00202CF4"/>
    <w:rsid w:val="00253624"/>
    <w:rsid w:val="002A0F93"/>
    <w:rsid w:val="002A5EE5"/>
    <w:rsid w:val="002B12DA"/>
    <w:rsid w:val="002D7F8A"/>
    <w:rsid w:val="002E0D1D"/>
    <w:rsid w:val="00302003"/>
    <w:rsid w:val="00316D44"/>
    <w:rsid w:val="003203A3"/>
    <w:rsid w:val="003653CF"/>
    <w:rsid w:val="00385840"/>
    <w:rsid w:val="003C388C"/>
    <w:rsid w:val="003E61BF"/>
    <w:rsid w:val="00433A8D"/>
    <w:rsid w:val="00445E86"/>
    <w:rsid w:val="00474E04"/>
    <w:rsid w:val="00476B1F"/>
    <w:rsid w:val="004A77DE"/>
    <w:rsid w:val="004C4074"/>
    <w:rsid w:val="004D0C5A"/>
    <w:rsid w:val="004E1396"/>
    <w:rsid w:val="005073C7"/>
    <w:rsid w:val="00535599"/>
    <w:rsid w:val="00544CBD"/>
    <w:rsid w:val="005474DA"/>
    <w:rsid w:val="00563EBC"/>
    <w:rsid w:val="00622551"/>
    <w:rsid w:val="00667EB6"/>
    <w:rsid w:val="006C306F"/>
    <w:rsid w:val="006D3F95"/>
    <w:rsid w:val="006D493D"/>
    <w:rsid w:val="006F0971"/>
    <w:rsid w:val="00711A60"/>
    <w:rsid w:val="0072334C"/>
    <w:rsid w:val="0072798C"/>
    <w:rsid w:val="007A15D7"/>
    <w:rsid w:val="007F0492"/>
    <w:rsid w:val="00812F1E"/>
    <w:rsid w:val="00815675"/>
    <w:rsid w:val="0084549E"/>
    <w:rsid w:val="00847A74"/>
    <w:rsid w:val="008557F2"/>
    <w:rsid w:val="008607DD"/>
    <w:rsid w:val="00867AAC"/>
    <w:rsid w:val="00895BEA"/>
    <w:rsid w:val="008A3497"/>
    <w:rsid w:val="00917A54"/>
    <w:rsid w:val="00932A3F"/>
    <w:rsid w:val="00943EB5"/>
    <w:rsid w:val="00961CBC"/>
    <w:rsid w:val="009A1E36"/>
    <w:rsid w:val="009D0F2B"/>
    <w:rsid w:val="00A23303"/>
    <w:rsid w:val="00A319EC"/>
    <w:rsid w:val="00A344EB"/>
    <w:rsid w:val="00A36D28"/>
    <w:rsid w:val="00A43553"/>
    <w:rsid w:val="00AD4FAC"/>
    <w:rsid w:val="00B422FC"/>
    <w:rsid w:val="00B72749"/>
    <w:rsid w:val="00B75845"/>
    <w:rsid w:val="00B81094"/>
    <w:rsid w:val="00B96125"/>
    <w:rsid w:val="00C23C12"/>
    <w:rsid w:val="00C26074"/>
    <w:rsid w:val="00C40202"/>
    <w:rsid w:val="00C50099"/>
    <w:rsid w:val="00C83B0A"/>
    <w:rsid w:val="00CA5A90"/>
    <w:rsid w:val="00CE1E0C"/>
    <w:rsid w:val="00CE277E"/>
    <w:rsid w:val="00D00EB5"/>
    <w:rsid w:val="00D27C7E"/>
    <w:rsid w:val="00D310C8"/>
    <w:rsid w:val="00D45C5A"/>
    <w:rsid w:val="00D56867"/>
    <w:rsid w:val="00D65418"/>
    <w:rsid w:val="00D717CC"/>
    <w:rsid w:val="00DD7752"/>
    <w:rsid w:val="00E02A7F"/>
    <w:rsid w:val="00E03944"/>
    <w:rsid w:val="00E07880"/>
    <w:rsid w:val="00E25D51"/>
    <w:rsid w:val="00E82621"/>
    <w:rsid w:val="00EA2AC6"/>
    <w:rsid w:val="00EA4A34"/>
    <w:rsid w:val="00EB1B65"/>
    <w:rsid w:val="00ED7BA4"/>
    <w:rsid w:val="00EE2ACB"/>
    <w:rsid w:val="00EF29E6"/>
    <w:rsid w:val="00F10D66"/>
    <w:rsid w:val="00F420A3"/>
    <w:rsid w:val="00F50A53"/>
    <w:rsid w:val="00F77C9A"/>
    <w:rsid w:val="00F81994"/>
    <w:rsid w:val="00FB576C"/>
    <w:rsid w:val="00FD2AA6"/>
    <w:rsid w:val="00FD5641"/>
    <w:rsid w:val="00FE1204"/>
    <w:rsid w:val="00FE7E8A"/>
    <w:rsid w:val="F6FD9BAA"/>
    <w:rsid w:val="FE3F707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6">
    <w:name w:val="Default Paragraph Font"/>
    <w:semiHidden/>
    <w:uiPriority w:val="0"/>
  </w:style>
  <w:style w:type="table" w:default="1" w:styleId="5">
    <w:name w:val="Normal Table"/>
    <w:unhideWhenUsed/>
    <w:uiPriority w:val="99"/>
    <w:tblPr>
      <w:tblStyle w:val="5"/>
      <w:tblCellMar>
        <w:top w:w="0" w:type="dxa"/>
        <w:left w:w="108" w:type="dxa"/>
        <w:bottom w:w="0" w:type="dxa"/>
        <w:right w:w="108" w:type="dxa"/>
      </w:tblCellMar>
    </w:tblPr>
  </w:style>
  <w:style w:type="paragraph" w:styleId="2">
    <w:name w:val="Balloon Text"/>
    <w:basedOn w:val="1"/>
    <w:link w:val="8"/>
    <w:semiHidden/>
    <w:uiPriority w:val="0"/>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character" w:customStyle="1" w:styleId="8">
    <w:name w:val="批注框文本 字符"/>
    <w:link w:val="2"/>
    <w:semiHidden/>
    <w:uiPriority w:val="0"/>
    <w:rPr>
      <w:kern w:val="2"/>
      <w:sz w:val="18"/>
      <w:szCs w:val="18"/>
    </w:rPr>
  </w:style>
  <w:style w:type="character" w:customStyle="1" w:styleId="9">
    <w:name w:val="页脚 Char"/>
    <w:link w:val="3"/>
    <w:uiPriority w:val="99"/>
    <w:rPr>
      <w:kern w:val="2"/>
      <w:sz w:val="18"/>
      <w:szCs w:val="18"/>
    </w:rPr>
  </w:style>
  <w:style w:type="character" w:customStyle="1" w:styleId="10">
    <w:name w:val="页眉 Char"/>
    <w:link w:val="4"/>
    <w:uiPriority w:val="0"/>
    <w:rPr>
      <w:kern w:val="2"/>
      <w:sz w:val="18"/>
      <w:szCs w:val="18"/>
    </w:rPr>
  </w:style>
  <w:style w:type="paragraph" w:customStyle="1" w:styleId="11">
    <w:name w:val="列出段落1"/>
    <w:basedOn w:val="1"/>
    <w:qFormat/>
    <w:uiPriority w:val="34"/>
    <w:pPr>
      <w:ind w:firstLine="420" w:firstLineChars="200"/>
    </w:pPr>
    <w:rPr>
      <w:rFonts w:ascii="Calibri" w:hAnsi="Calibri"/>
      <w:szCs w:val="22"/>
    </w:rPr>
  </w:style>
  <w:style w:type="paragraph" w:customStyle="1" w:styleId="12">
    <w:name w:val="Table Paragraph"/>
    <w:basedOn w:val="1"/>
    <w:qFormat/>
    <w:uiPriority w:val="1"/>
    <w:pPr>
      <w:autoSpaceDE w:val="0"/>
      <w:autoSpaceDN w:val="0"/>
      <w:jc w:val="left"/>
    </w:pPr>
    <w:rPr>
      <w:rFonts w:ascii="宋体" w:hAnsi="宋体" w:cs="宋体"/>
      <w:kern w:val="0"/>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254</Words>
  <Characters>1449</Characters>
  <Lines>12</Lines>
  <Paragraphs>3</Paragraphs>
  <TotalTime>0</TotalTime>
  <ScaleCrop>false</ScaleCrop>
  <LinksUpToDate>false</LinksUpToDate>
  <CharactersWithSpaces>1700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2020-03-06T00:38:00Z</dcterms:created>
  <dc:creator>Legend User</dc:creator>
  <cp:lastModifiedBy>scjuser</cp:lastModifiedBy>
  <cp:lastPrinted>2021-03-05T23:17:00Z</cp:lastPrinted>
  <dcterms:modified xsi:type="dcterms:W3CDTF">2022-10-10T11:15:30Z</dcterms:modified>
  <dc:title>××产品质量监督抽查实施细则</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