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9D119" w14:textId="07CED5C1" w:rsidR="00074D3D" w:rsidRPr="002D0254" w:rsidRDefault="002D0254" w:rsidP="00B91BA3">
      <w:pPr>
        <w:snapToGrid w:val="0"/>
        <w:jc w:val="center"/>
        <w:rPr>
          <w:rFonts w:ascii="Times New Roman" w:eastAsia="黑体" w:hAnsi="Times New Roman"/>
          <w:sz w:val="36"/>
          <w:szCs w:val="36"/>
        </w:rPr>
      </w:pPr>
      <w:r w:rsidRPr="002D0254">
        <w:rPr>
          <w:rFonts w:ascii="Times New Roman" w:eastAsia="黑体" w:hAnsi="Times New Roman" w:hint="eastAsia"/>
          <w:sz w:val="36"/>
          <w:szCs w:val="36"/>
        </w:rPr>
        <w:t>经营者集中简易案件公示表</w:t>
      </w:r>
    </w:p>
    <w:p w14:paraId="3847809A" w14:textId="77777777" w:rsidR="00074D3D" w:rsidRPr="00736014" w:rsidRDefault="00074D3D" w:rsidP="00B91BA3">
      <w:pPr>
        <w:snapToGrid w:val="0"/>
        <w:rPr>
          <w:rFonts w:ascii="Times New Roman" w:eastAsia="仿宋_GB2312" w:hAnsi="Times New Roman"/>
          <w:sz w:val="22"/>
        </w:rPr>
      </w:pPr>
    </w:p>
    <w:tbl>
      <w:tblPr>
        <w:tblW w:w="8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740"/>
        <w:gridCol w:w="5077"/>
      </w:tblGrid>
      <w:tr w:rsidR="00ED6C44" w:rsidRPr="009F2659" w14:paraId="220035A7" w14:textId="77777777" w:rsidTr="00CD4E4C">
        <w:trPr>
          <w:trHeight w:val="695"/>
        </w:trPr>
        <w:tc>
          <w:tcPr>
            <w:tcW w:w="1941" w:type="dxa"/>
            <w:shd w:val="clear" w:color="auto" w:fill="D9D9D9"/>
            <w:vAlign w:val="center"/>
          </w:tcPr>
          <w:p w14:paraId="39F040E7" w14:textId="4B8D0FB7" w:rsidR="00ED6C44" w:rsidRPr="009F2659" w:rsidRDefault="00ED6C44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cs="FZSSK--GBK1-0" w:hint="eastAsia"/>
                <w:kern w:val="0"/>
                <w:sz w:val="24"/>
                <w:szCs w:val="24"/>
              </w:rPr>
              <w:t>案件名称</w:t>
            </w:r>
          </w:p>
        </w:tc>
        <w:tc>
          <w:tcPr>
            <w:tcW w:w="6817" w:type="dxa"/>
            <w:gridSpan w:val="2"/>
            <w:vAlign w:val="center"/>
          </w:tcPr>
          <w:p w14:paraId="50F6AAB8" w14:textId="1EA5CF93" w:rsidR="00ED6C44" w:rsidRPr="009F2659" w:rsidRDefault="00D335B0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HS</w:t>
            </w:r>
            <w:proofErr w:type="gramStart"/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晓星高新材料</w:t>
            </w:r>
            <w:proofErr w:type="gramEnd"/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（株）收购Extra Mile Materials BV股权案</w:t>
            </w:r>
          </w:p>
        </w:tc>
      </w:tr>
      <w:tr w:rsidR="00ED6C44" w:rsidRPr="009F2659" w14:paraId="7316D1B3" w14:textId="77777777" w:rsidTr="00CD4E4C">
        <w:trPr>
          <w:trHeight w:val="2577"/>
        </w:trPr>
        <w:tc>
          <w:tcPr>
            <w:tcW w:w="1941" w:type="dxa"/>
            <w:shd w:val="clear" w:color="auto" w:fill="D9D9D9"/>
            <w:vAlign w:val="center"/>
          </w:tcPr>
          <w:p w14:paraId="7995DF1B" w14:textId="5ABD0DC2" w:rsidR="00ED6C44" w:rsidRPr="009F2659" w:rsidRDefault="00ED6C44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交易概况（限200字内）</w:t>
            </w:r>
          </w:p>
        </w:tc>
        <w:tc>
          <w:tcPr>
            <w:tcW w:w="6817" w:type="dxa"/>
            <w:gridSpan w:val="2"/>
            <w:vAlign w:val="center"/>
          </w:tcPr>
          <w:p w14:paraId="059D0007" w14:textId="6C2161A6" w:rsidR="00ED6C44" w:rsidRPr="009F2659" w:rsidRDefault="0079754D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HS</w:t>
            </w:r>
            <w:proofErr w:type="gramStart"/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晓星高新材料</w:t>
            </w:r>
            <w:proofErr w:type="gramEnd"/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（株）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（</w:t>
            </w: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“</w:t>
            </w:r>
            <w:r w:rsidRPr="009F265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晓星高新材料</w:t>
            </w: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）、Umicore NV（</w:t>
            </w:r>
            <w:r w:rsidR="007C7F4A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“</w:t>
            </w:r>
            <w:r w:rsidR="007C7F4A" w:rsidRPr="009F265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优美科</w:t>
            </w:r>
            <w:r w:rsidR="007C7F4A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）以及 Extra Mile Materials BV（</w:t>
            </w:r>
            <w:r w:rsidR="00E14D5E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“</w:t>
            </w:r>
            <w:r w:rsidR="00ED6C44" w:rsidRPr="009F2659">
              <w:rPr>
                <w:rFonts w:asciiTheme="minorEastAsia" w:eastAsiaTheme="minorEastAsia" w:hAnsiTheme="minorEastAsia"/>
                <w:b/>
                <w:bCs/>
                <w:sz w:val="24"/>
                <w:szCs w:val="24"/>
              </w:rPr>
              <w:t>EMM</w:t>
            </w:r>
            <w:r w:rsidR="00E14D5E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”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）签署协议，</w:t>
            </w:r>
            <w:proofErr w:type="gramStart"/>
            <w:r w:rsidR="00F414A1" w:rsidRPr="009F2659">
              <w:rPr>
                <w:rFonts w:asciiTheme="minorEastAsia" w:eastAsiaTheme="minorEastAsia" w:hAnsiTheme="minorEastAsia"/>
                <w:sz w:val="24"/>
                <w:szCs w:val="24"/>
              </w:rPr>
              <w:t>晓星高新材料</w:t>
            </w:r>
            <w:proofErr w:type="gramEnd"/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收购 EMM 80% 的</w:t>
            </w:r>
            <w:r w:rsidR="004F3222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股份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。EMM 主要从事</w:t>
            </w:r>
            <w:r w:rsidR="00DA3E0C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用于电池的硅碳复合负极材料的研发、生产和销售。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交易前，</w:t>
            </w:r>
            <w:r w:rsidR="00E81748" w:rsidRPr="009F2659">
              <w:rPr>
                <w:rFonts w:asciiTheme="minorEastAsia" w:eastAsiaTheme="minorEastAsia" w:hAnsiTheme="minorEastAsia"/>
                <w:sz w:val="24"/>
                <w:szCs w:val="24"/>
              </w:rPr>
              <w:t>优美科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持有EMM 100% 的</w:t>
            </w:r>
            <w:r w:rsidR="004F3222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股份</w:t>
            </w:r>
            <w:r w:rsidR="00FD7422">
              <w:rPr>
                <w:rFonts w:asciiTheme="minorEastAsia" w:eastAsiaTheme="minorEastAsia" w:hAnsiTheme="minorEastAsia" w:hint="eastAsia"/>
                <w:sz w:val="24"/>
                <w:szCs w:val="24"/>
              </w:rPr>
              <w:t>，单独控制EMM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。交易后，</w:t>
            </w:r>
            <w:proofErr w:type="gramStart"/>
            <w:r w:rsidR="00F414A1" w:rsidRPr="009F2659">
              <w:rPr>
                <w:rFonts w:asciiTheme="minorEastAsia" w:eastAsiaTheme="minorEastAsia" w:hAnsiTheme="minorEastAsia"/>
                <w:sz w:val="24"/>
                <w:szCs w:val="24"/>
              </w:rPr>
              <w:t>晓星高新材料</w:t>
            </w:r>
            <w:proofErr w:type="gramEnd"/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将持有</w:t>
            </w:r>
            <w:r w:rsidR="004F3222" w:rsidRPr="009F2659">
              <w:rPr>
                <w:rFonts w:asciiTheme="minorEastAsia" w:eastAsiaTheme="minorEastAsia" w:hAnsiTheme="minorEastAsia"/>
                <w:sz w:val="24"/>
                <w:szCs w:val="24"/>
              </w:rPr>
              <w:t xml:space="preserve">EMM 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80% 的股权，</w:t>
            </w:r>
            <w:r w:rsidR="00E81748" w:rsidRPr="009F2659">
              <w:rPr>
                <w:rFonts w:asciiTheme="minorEastAsia" w:eastAsiaTheme="minorEastAsia" w:hAnsiTheme="minorEastAsia"/>
                <w:sz w:val="24"/>
                <w:szCs w:val="24"/>
              </w:rPr>
              <w:t>优美科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 xml:space="preserve">将持有 </w:t>
            </w:r>
            <w:r w:rsidR="007850F8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EMM 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20% 的</w:t>
            </w:r>
            <w:r w:rsidR="007850F8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股份</w:t>
            </w:r>
            <w:r w:rsidR="001E46A2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proofErr w:type="gramStart"/>
            <w:r w:rsidR="00F414A1" w:rsidRPr="009F2659">
              <w:rPr>
                <w:rFonts w:asciiTheme="minorEastAsia" w:eastAsiaTheme="minorEastAsia" w:hAnsiTheme="minorEastAsia"/>
                <w:sz w:val="24"/>
                <w:szCs w:val="24"/>
              </w:rPr>
              <w:t>晓星高新材料</w:t>
            </w:r>
            <w:proofErr w:type="gramEnd"/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和</w:t>
            </w:r>
            <w:r w:rsidR="00E81748" w:rsidRPr="009F2659">
              <w:rPr>
                <w:rFonts w:asciiTheme="minorEastAsia" w:eastAsiaTheme="minorEastAsia" w:hAnsiTheme="minorEastAsia"/>
                <w:sz w:val="24"/>
                <w:szCs w:val="24"/>
              </w:rPr>
              <w:t>优美科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将</w:t>
            </w:r>
            <w:r w:rsidR="005321DD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共同控制</w:t>
            </w:r>
            <w:r w:rsidR="00ED6C44" w:rsidRPr="009F2659">
              <w:rPr>
                <w:rFonts w:asciiTheme="minorEastAsia" w:eastAsiaTheme="minorEastAsia" w:hAnsiTheme="minorEastAsia"/>
                <w:sz w:val="24"/>
                <w:szCs w:val="24"/>
              </w:rPr>
              <w:t>EMM。</w:t>
            </w:r>
          </w:p>
        </w:tc>
      </w:tr>
      <w:tr w:rsidR="00ED6C44" w:rsidRPr="009F2659" w14:paraId="62CF687B" w14:textId="77777777" w:rsidTr="00DA499A">
        <w:trPr>
          <w:trHeight w:val="3256"/>
        </w:trPr>
        <w:tc>
          <w:tcPr>
            <w:tcW w:w="1941" w:type="dxa"/>
            <w:vMerge w:val="restart"/>
            <w:shd w:val="clear" w:color="auto" w:fill="D9D9D9"/>
            <w:vAlign w:val="center"/>
          </w:tcPr>
          <w:p w14:paraId="371C9AEA" w14:textId="77777777" w:rsidR="00ED6C44" w:rsidRPr="009F2659" w:rsidRDefault="00ED6C44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参与集中的经营</w:t>
            </w:r>
          </w:p>
          <w:p w14:paraId="5F6FCC36" w14:textId="77777777" w:rsidR="00ED6C44" w:rsidRPr="009F2659" w:rsidRDefault="00ED6C44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者简介（每个限</w:t>
            </w:r>
          </w:p>
          <w:p w14:paraId="4D77B2F8" w14:textId="7CF19002" w:rsidR="00ED6C44" w:rsidRPr="009F2659" w:rsidRDefault="00ED6C44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100字以内）</w:t>
            </w:r>
          </w:p>
        </w:tc>
        <w:tc>
          <w:tcPr>
            <w:tcW w:w="1740" w:type="dxa"/>
            <w:vAlign w:val="center"/>
          </w:tcPr>
          <w:p w14:paraId="0419A026" w14:textId="0990A83F" w:rsidR="00ED6C44" w:rsidRPr="009F2659" w:rsidRDefault="00F414A1" w:rsidP="009F2659">
            <w:pPr>
              <w:numPr>
                <w:ilvl w:val="0"/>
                <w:numId w:val="1"/>
              </w:numPr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晓星高新材料</w:t>
            </w:r>
            <w:proofErr w:type="gramEnd"/>
          </w:p>
        </w:tc>
        <w:tc>
          <w:tcPr>
            <w:tcW w:w="5077" w:type="dxa"/>
            <w:vAlign w:val="center"/>
          </w:tcPr>
          <w:p w14:paraId="03AD838B" w14:textId="2CFE09B6" w:rsidR="00ED6C44" w:rsidRPr="009F2659" w:rsidRDefault="00F414A1" w:rsidP="009F2659">
            <w:pPr>
              <w:widowControl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晓星高新材料</w:t>
            </w:r>
            <w:proofErr w:type="gramEnd"/>
            <w:r w:rsidR="00364BF9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于2018年6月4日成立于韩国，为韩国证券交易所上市公司</w:t>
            </w:r>
            <w:r w:rsidR="00860A80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，主要业务为</w:t>
            </w:r>
            <w:r w:rsidR="00214EFA" w:rsidRPr="009F2659">
              <w:rPr>
                <w:rFonts w:asciiTheme="minorEastAsia" w:eastAsiaTheme="minorEastAsia" w:hAnsiTheme="minorEastAsia"/>
                <w:sz w:val="24"/>
                <w:szCs w:val="24"/>
              </w:rPr>
              <w:t>生产聚酯纤维、尼龙、聚</w:t>
            </w:r>
            <w:proofErr w:type="gramStart"/>
            <w:r w:rsidR="00214EFA" w:rsidRPr="009F2659">
              <w:rPr>
                <w:rFonts w:asciiTheme="minorEastAsia" w:eastAsiaTheme="minorEastAsia" w:hAnsiTheme="minorEastAsia"/>
                <w:sz w:val="24"/>
                <w:szCs w:val="24"/>
              </w:rPr>
              <w:t>萘</w:t>
            </w:r>
            <w:proofErr w:type="gramEnd"/>
            <w:r w:rsidR="00214EFA" w:rsidRPr="009F2659">
              <w:rPr>
                <w:rFonts w:asciiTheme="minorEastAsia" w:eastAsiaTheme="minorEastAsia" w:hAnsiTheme="minorEastAsia"/>
                <w:sz w:val="24"/>
                <w:szCs w:val="24"/>
              </w:rPr>
              <w:t>二甲酸乙二醇酯、芳纶和碳纤维等多种材料的高强度工业纱线和织物，产品应用于汽车、土木建筑、农业、国防、交通运输和体育等多个领域。</w:t>
            </w:r>
          </w:p>
          <w:p w14:paraId="280BABED" w14:textId="44BFCF85" w:rsidR="00ED6C44" w:rsidRPr="009F2659" w:rsidRDefault="00F414A1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proofErr w:type="gramStart"/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晓星高新材料</w:t>
            </w:r>
            <w:proofErr w:type="gramEnd"/>
            <w:r w:rsidR="009B70E7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的最终控制人为</w:t>
            </w:r>
            <w:r w:rsidR="00366A29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晓星集团</w:t>
            </w:r>
            <w:r w:rsidR="00550AE9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，主要业务为高新材料、人工智能/数据解决方案、移动出行以及供应链管理解决方案。</w:t>
            </w:r>
          </w:p>
        </w:tc>
      </w:tr>
      <w:tr w:rsidR="00ED6C44" w:rsidRPr="009F2659" w14:paraId="58CC1516" w14:textId="77777777" w:rsidTr="00CD4E4C">
        <w:trPr>
          <w:trHeight w:val="1653"/>
        </w:trPr>
        <w:tc>
          <w:tcPr>
            <w:tcW w:w="1941" w:type="dxa"/>
            <w:vMerge/>
            <w:shd w:val="clear" w:color="auto" w:fill="D9D9D9"/>
            <w:vAlign w:val="center"/>
          </w:tcPr>
          <w:p w14:paraId="49E8182A" w14:textId="77777777" w:rsidR="00ED6C44" w:rsidRPr="009F2659" w:rsidRDefault="00ED6C44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67F3E928" w14:textId="51E9E727" w:rsidR="00ED6C44" w:rsidRPr="009F2659" w:rsidRDefault="0062398D" w:rsidP="009F2659">
            <w:pPr>
              <w:numPr>
                <w:ilvl w:val="0"/>
                <w:numId w:val="1"/>
              </w:numPr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优美科</w:t>
            </w:r>
          </w:p>
        </w:tc>
        <w:tc>
          <w:tcPr>
            <w:tcW w:w="5077" w:type="dxa"/>
            <w:vAlign w:val="center"/>
          </w:tcPr>
          <w:p w14:paraId="2713506A" w14:textId="602B603B" w:rsidR="00ED6C44" w:rsidRPr="009F2659" w:rsidRDefault="00E81748" w:rsidP="009F2659">
            <w:pPr>
              <w:widowControl/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优美科</w:t>
            </w:r>
            <w:r w:rsidR="003673D5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于1904年7月7日成立于比利时，</w:t>
            </w:r>
            <w:r w:rsidR="00DF3E12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为布鲁塞尔泛欧证券交易所上市</w:t>
            </w:r>
            <w:r w:rsidR="00FB56A7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公司，主要业务为</w:t>
            </w:r>
            <w:r w:rsidR="006D320B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电池材料、催化、回收和特种材料</w:t>
            </w:r>
            <w:r w:rsidR="00AB2316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14:paraId="4F285184" w14:textId="1DE453C8" w:rsidR="00ED6C44" w:rsidRPr="009F2659" w:rsidRDefault="00E81748" w:rsidP="009F2659">
            <w:pPr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优美科</w:t>
            </w:r>
            <w:r w:rsidR="00AB2316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没有最终控制人。</w:t>
            </w:r>
          </w:p>
        </w:tc>
      </w:tr>
      <w:tr w:rsidR="00B54D86" w:rsidRPr="009F2659" w14:paraId="3CC1419D" w14:textId="77777777" w:rsidTr="00325FE4">
        <w:trPr>
          <w:trHeight w:val="113"/>
        </w:trPr>
        <w:tc>
          <w:tcPr>
            <w:tcW w:w="1941" w:type="dxa"/>
            <w:vMerge w:val="restart"/>
            <w:shd w:val="clear" w:color="auto" w:fill="D9D9D9"/>
            <w:vAlign w:val="center"/>
          </w:tcPr>
          <w:p w14:paraId="2E47CE50" w14:textId="77777777" w:rsidR="002D0254" w:rsidRPr="009F2659" w:rsidRDefault="002D0254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简易案件理由</w:t>
            </w:r>
          </w:p>
          <w:p w14:paraId="13C2AAF5" w14:textId="77777777" w:rsidR="002D0254" w:rsidRPr="009F2659" w:rsidRDefault="002D0254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（可以单选，也</w:t>
            </w:r>
          </w:p>
          <w:p w14:paraId="2AE9C11D" w14:textId="2E252EF4" w:rsidR="00B54D86" w:rsidRPr="009F2659" w:rsidRDefault="002D0254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可以多选）</w:t>
            </w:r>
          </w:p>
        </w:tc>
        <w:tc>
          <w:tcPr>
            <w:tcW w:w="6817" w:type="dxa"/>
            <w:gridSpan w:val="2"/>
            <w:vAlign w:val="center"/>
          </w:tcPr>
          <w:p w14:paraId="64A22DBB" w14:textId="533C0A00" w:rsidR="00B54D86" w:rsidRPr="009F2659" w:rsidRDefault="00A3619E" w:rsidP="009F2659">
            <w:pPr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sym w:font="Wingdings" w:char="00A8"/>
            </w:r>
            <w:r w:rsidR="008A3804" w:rsidRPr="009F265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1.</w:t>
            </w:r>
            <w:r w:rsidR="008A3804" w:rsidRPr="009F2659">
              <w:rPr>
                <w:rFonts w:asciiTheme="minorEastAsia" w:eastAsiaTheme="minorEastAsia" w:hAnsiTheme="minorEastAsia" w:cs="FZSSK--GBK1-0" w:hint="eastAsia"/>
                <w:kern w:val="0"/>
                <w:sz w:val="24"/>
                <w:szCs w:val="24"/>
              </w:rPr>
              <w:t>在同一相关市场，参与集中的经营者所占的市场份额之和小于</w:t>
            </w:r>
            <w:r w:rsidR="008A3804" w:rsidRPr="009F2659">
              <w:rPr>
                <w:rFonts w:asciiTheme="minorEastAsia" w:eastAsiaTheme="minorEastAsia" w:hAnsiTheme="minorEastAsia" w:cs="FZSSK--GBK1-0"/>
                <w:kern w:val="0"/>
                <w:sz w:val="24"/>
                <w:szCs w:val="24"/>
              </w:rPr>
              <w:t>15%</w:t>
            </w:r>
            <w:r w:rsidR="008A3804" w:rsidRPr="009F2659">
              <w:rPr>
                <w:rFonts w:asciiTheme="minorEastAsia" w:eastAsiaTheme="minorEastAsia" w:hAnsiTheme="minorEastAsia" w:cs="FZSSK--GBK1-0" w:hint="eastAsia"/>
                <w:kern w:val="0"/>
                <w:sz w:val="24"/>
                <w:szCs w:val="24"/>
              </w:rPr>
              <w:t>。</w:t>
            </w:r>
          </w:p>
        </w:tc>
      </w:tr>
      <w:tr w:rsidR="00B54D86" w:rsidRPr="009F2659" w14:paraId="12ACFF66" w14:textId="77777777" w:rsidTr="00325FE4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5CFF0657" w14:textId="77777777" w:rsidR="00B54D86" w:rsidRPr="009F2659" w:rsidRDefault="00B54D86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6817" w:type="dxa"/>
            <w:gridSpan w:val="2"/>
            <w:vAlign w:val="center"/>
          </w:tcPr>
          <w:p w14:paraId="3EA31D6F" w14:textId="7B34B188" w:rsidR="00B54D86" w:rsidRPr="009F2659" w:rsidRDefault="00B54D86" w:rsidP="009F2659">
            <w:pPr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sym w:font="Wingdings" w:char="00A8"/>
            </w:r>
            <w:r w:rsidR="008A3804" w:rsidRPr="009F265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2.</w:t>
            </w:r>
            <w:r w:rsidR="008A3804" w:rsidRPr="009F2659">
              <w:rPr>
                <w:rFonts w:asciiTheme="minorEastAsia" w:eastAsiaTheme="minorEastAsia" w:hAnsiTheme="minorEastAsia" w:cs="FZSSK--GBK1-0" w:hint="eastAsia"/>
                <w:kern w:val="0"/>
                <w:sz w:val="24"/>
                <w:szCs w:val="24"/>
              </w:rPr>
              <w:t>在上下游市场，参与集中的经营者所占的市场份额均小于</w:t>
            </w:r>
            <w:r w:rsidR="008A3804" w:rsidRPr="009F2659">
              <w:rPr>
                <w:rFonts w:asciiTheme="minorEastAsia" w:eastAsiaTheme="minorEastAsia" w:hAnsiTheme="minorEastAsia" w:cs="FZSSK--GBK1-0"/>
                <w:kern w:val="0"/>
                <w:sz w:val="24"/>
                <w:szCs w:val="24"/>
              </w:rPr>
              <w:t>25%</w:t>
            </w:r>
            <w:r w:rsidR="008A3804" w:rsidRPr="009F2659">
              <w:rPr>
                <w:rFonts w:asciiTheme="minorEastAsia" w:eastAsiaTheme="minorEastAsia" w:hAnsiTheme="minorEastAsia" w:cs="FZSSK--GBK1-0" w:hint="eastAsia"/>
                <w:kern w:val="0"/>
                <w:sz w:val="24"/>
                <w:szCs w:val="24"/>
              </w:rPr>
              <w:t>。</w:t>
            </w:r>
          </w:p>
        </w:tc>
      </w:tr>
      <w:tr w:rsidR="00B54D86" w:rsidRPr="009F2659" w14:paraId="1B4105CF" w14:textId="77777777" w:rsidTr="00325FE4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11CE97E4" w14:textId="77777777" w:rsidR="00B54D86" w:rsidRPr="009F2659" w:rsidRDefault="00B54D86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6817" w:type="dxa"/>
            <w:gridSpan w:val="2"/>
            <w:vAlign w:val="center"/>
          </w:tcPr>
          <w:p w14:paraId="3DA5C345" w14:textId="73565D0E" w:rsidR="00B54D86" w:rsidRPr="009F2659" w:rsidRDefault="00ED6C44" w:rsidP="009F2659">
            <w:pPr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sym w:font="Wingdings" w:char="F0FE"/>
            </w:r>
            <w:r w:rsidR="008A3804" w:rsidRPr="009F265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3.</w:t>
            </w:r>
            <w:r w:rsidR="008A3804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不在同一相关市场也不存在上下游关系的参与集中的经营者，在与交易有关的每个市场所占的市场份额均小于25%。</w:t>
            </w:r>
          </w:p>
        </w:tc>
      </w:tr>
      <w:tr w:rsidR="00B54D86" w:rsidRPr="009F2659" w14:paraId="347EDD74" w14:textId="77777777" w:rsidTr="00325FE4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2888A493" w14:textId="77777777" w:rsidR="00B54D86" w:rsidRPr="009F2659" w:rsidRDefault="00B54D86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6817" w:type="dxa"/>
            <w:gridSpan w:val="2"/>
            <w:vAlign w:val="center"/>
          </w:tcPr>
          <w:p w14:paraId="1D1E7518" w14:textId="5C913C93" w:rsidR="00B54D86" w:rsidRPr="009F2659" w:rsidRDefault="00B54D86" w:rsidP="009F2659">
            <w:pPr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sym w:font="Wingdings" w:char="00A8"/>
            </w:r>
            <w:r w:rsidR="008A3804" w:rsidRPr="009F265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4.</w:t>
            </w:r>
            <w:r w:rsidR="008A3804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参与集中的经营者在中国境外设立合营企业，合营企业不在中国境内从事经济活动。</w:t>
            </w:r>
          </w:p>
        </w:tc>
      </w:tr>
      <w:tr w:rsidR="00B54D86" w:rsidRPr="009F2659" w14:paraId="30DC4995" w14:textId="77777777" w:rsidTr="00325FE4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02028CC7" w14:textId="77777777" w:rsidR="00B54D86" w:rsidRPr="009F2659" w:rsidRDefault="00B54D86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6817" w:type="dxa"/>
            <w:gridSpan w:val="2"/>
            <w:vAlign w:val="center"/>
          </w:tcPr>
          <w:p w14:paraId="36DF5568" w14:textId="23EB84E8" w:rsidR="00B54D86" w:rsidRPr="009F2659" w:rsidRDefault="00352C44" w:rsidP="009F2659">
            <w:pPr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sym w:font="Wingdings" w:char="F0A8"/>
            </w:r>
            <w:r w:rsidR="008A3804" w:rsidRPr="009F265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5.</w:t>
            </w:r>
            <w:r w:rsidR="008A3804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参与集中的经营者收购境外企业股权或资产的，该境外企业不在中国境内从事经济活动。</w:t>
            </w:r>
          </w:p>
        </w:tc>
      </w:tr>
      <w:tr w:rsidR="00B54D86" w:rsidRPr="009F2659" w14:paraId="58EF9014" w14:textId="77777777" w:rsidTr="00325FE4">
        <w:trPr>
          <w:trHeight w:val="113"/>
        </w:trPr>
        <w:tc>
          <w:tcPr>
            <w:tcW w:w="1941" w:type="dxa"/>
            <w:vMerge/>
            <w:shd w:val="clear" w:color="auto" w:fill="D9D9D9"/>
            <w:vAlign w:val="center"/>
          </w:tcPr>
          <w:p w14:paraId="0DFF9899" w14:textId="77777777" w:rsidR="00B54D86" w:rsidRPr="009F2659" w:rsidRDefault="00B54D86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</w:tc>
        <w:tc>
          <w:tcPr>
            <w:tcW w:w="6817" w:type="dxa"/>
            <w:gridSpan w:val="2"/>
            <w:vAlign w:val="center"/>
          </w:tcPr>
          <w:p w14:paraId="218DD34A" w14:textId="7A7B5897" w:rsidR="00B54D86" w:rsidRPr="009F2659" w:rsidRDefault="000D116F" w:rsidP="009F2659">
            <w:pPr>
              <w:snapToGrid w:val="0"/>
              <w:jc w:val="left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sym w:font="Wingdings" w:char="00A8"/>
            </w:r>
            <w:r w:rsidR="008A3804" w:rsidRPr="009F2659">
              <w:rPr>
                <w:rFonts w:asciiTheme="minorEastAsia" w:eastAsiaTheme="minorEastAsia" w:hAnsiTheme="minorEastAsia"/>
                <w:sz w:val="24"/>
                <w:szCs w:val="24"/>
              </w:rPr>
              <w:t xml:space="preserve"> 6.</w:t>
            </w:r>
            <w:r w:rsidR="008A3804"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由两个以上的经营者共同控制的合营企业，通过集中被其中一个或一个以上经营者控制。</w:t>
            </w:r>
          </w:p>
        </w:tc>
      </w:tr>
      <w:tr w:rsidR="00B54D86" w:rsidRPr="009F2659" w14:paraId="4074172B" w14:textId="77777777" w:rsidTr="004C101C">
        <w:trPr>
          <w:trHeight w:val="799"/>
        </w:trPr>
        <w:tc>
          <w:tcPr>
            <w:tcW w:w="1941" w:type="dxa"/>
            <w:shd w:val="clear" w:color="auto" w:fill="D9D9D9"/>
            <w:vAlign w:val="center"/>
          </w:tcPr>
          <w:p w14:paraId="79773311" w14:textId="7EB5E850" w:rsidR="00B54D86" w:rsidRPr="009F2659" w:rsidRDefault="002D0254" w:rsidP="009F2659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6817" w:type="dxa"/>
            <w:gridSpan w:val="2"/>
            <w:vAlign w:val="center"/>
          </w:tcPr>
          <w:p w14:paraId="29C4840E" w14:textId="79CBFF23" w:rsidR="00F70F96" w:rsidRPr="009F2659" w:rsidRDefault="00F70F96" w:rsidP="009F2659">
            <w:pPr>
              <w:snapToGrid w:val="0"/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hint="eastAsia"/>
                <w:b/>
                <w:bCs/>
                <w:sz w:val="24"/>
                <w:szCs w:val="24"/>
              </w:rPr>
              <w:t>混合集中</w:t>
            </w:r>
          </w:p>
          <w:p w14:paraId="23BE4D4C" w14:textId="0ABC1294" w:rsidR="009A5BC8" w:rsidRDefault="0015280F" w:rsidP="00C11C8A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9F2659">
              <w:rPr>
                <w:rFonts w:asciiTheme="minorEastAsia" w:eastAsiaTheme="minorEastAsia" w:hAnsiTheme="minorEastAsia" w:hint="eastAsia"/>
                <w:sz w:val="24"/>
                <w:szCs w:val="24"/>
              </w:rPr>
              <w:t>2024年</w:t>
            </w:r>
            <w:r w:rsidR="00941590">
              <w:rPr>
                <w:rFonts w:asciiTheme="minorEastAsia" w:eastAsiaTheme="minorEastAsia" w:hAnsiTheme="minorEastAsia" w:hint="eastAsia"/>
                <w:sz w:val="24"/>
                <w:szCs w:val="24"/>
              </w:rPr>
              <w:t>中国</w:t>
            </w:r>
            <w:r w:rsidR="00352C44">
              <w:rPr>
                <w:rFonts w:asciiTheme="minorEastAsia" w:eastAsiaTheme="minorEastAsia" w:hAnsiTheme="minorEastAsia" w:hint="eastAsia"/>
                <w:sz w:val="24"/>
                <w:szCs w:val="24"/>
              </w:rPr>
              <w:t>境内</w:t>
            </w:r>
            <w:proofErr w:type="gramStart"/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锂</w:t>
            </w:r>
            <w:proofErr w:type="gramEnd"/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离子电池</w:t>
            </w:r>
            <w:r w:rsidR="00352C44">
              <w:rPr>
                <w:rFonts w:asciiTheme="minorEastAsia" w:eastAsiaTheme="minorEastAsia" w:hAnsiTheme="minorEastAsia" w:hint="eastAsia"/>
                <w:sz w:val="24"/>
                <w:szCs w:val="24"/>
              </w:rPr>
              <w:t>硅基</w:t>
            </w:r>
            <w:r w:rsidRPr="009F2659">
              <w:rPr>
                <w:rFonts w:asciiTheme="minorEastAsia" w:eastAsiaTheme="minorEastAsia" w:hAnsiTheme="minorEastAsia"/>
                <w:sz w:val="24"/>
                <w:szCs w:val="24"/>
              </w:rPr>
              <w:t>负极材料</w:t>
            </w:r>
            <w:r w:rsidR="00FD7422">
              <w:rPr>
                <w:rFonts w:asciiTheme="minorEastAsia" w:eastAsiaTheme="minorEastAsia" w:hAnsiTheme="minorEastAsia" w:hint="eastAsia"/>
                <w:sz w:val="24"/>
                <w:szCs w:val="24"/>
              </w:rPr>
              <w:t>市场</w:t>
            </w:r>
          </w:p>
          <w:p w14:paraId="57CBCC93" w14:textId="0A6DAE15" w:rsidR="00374817" w:rsidRPr="009F2659" w:rsidRDefault="006723AB" w:rsidP="00C11C8A">
            <w:pPr>
              <w:snapToGrid w:val="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优美科</w:t>
            </w:r>
            <w:r w:rsidR="00C11C8A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：</w:t>
            </w:r>
            <w:r w:rsidR="00F70F96" w:rsidRPr="009F265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0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-5</w:t>
            </w:r>
            <w:r w:rsidR="00F70F96" w:rsidRPr="009F2659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%</w:t>
            </w:r>
          </w:p>
        </w:tc>
      </w:tr>
    </w:tbl>
    <w:p w14:paraId="1FA0F3BE" w14:textId="77777777" w:rsidR="00716957" w:rsidRPr="00736014" w:rsidRDefault="00716957" w:rsidP="00CD4E4C">
      <w:pPr>
        <w:snapToGrid w:val="0"/>
        <w:rPr>
          <w:rFonts w:ascii="Times New Roman" w:hAnsi="Times New Roman"/>
          <w:sz w:val="22"/>
        </w:rPr>
      </w:pPr>
    </w:p>
    <w:sectPr w:rsidR="00716957" w:rsidRPr="00736014">
      <w:headerReference w:type="default" r:id="rId9"/>
      <w:footerReference w:type="defaul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6CF5" w14:textId="77777777" w:rsidR="00917E76" w:rsidRDefault="00917E76">
      <w:r>
        <w:separator/>
      </w:r>
    </w:p>
  </w:endnote>
  <w:endnote w:type="continuationSeparator" w:id="0">
    <w:p w14:paraId="3AA68B4F" w14:textId="77777777" w:rsidR="00917E76" w:rsidRDefault="0091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0AA90C7F-B2EC-436F-8931-523C4B15677F}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FZSSK--GBK1-0">
    <w:altName w:val="Times New Roman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C5FA0" w14:textId="1B5360BD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BF935" w14:textId="7754506D" w:rsidR="00716957" w:rsidRDefault="00716957" w:rsidP="00716957">
    <w:pPr>
      <w:pStyle w:val="a7"/>
    </w:pPr>
  </w:p>
  <w:p w14:paraId="789E4E32" w14:textId="485EE17B" w:rsidR="00716957" w:rsidRPr="00716957" w:rsidRDefault="00716957" w:rsidP="00716957">
    <w:pPr>
      <w:tabs>
        <w:tab w:val="right" w:pos="8300"/>
      </w:tabs>
      <w:rPr>
        <w:rFonts w:ascii="Times New Roman" w:hAnsi="Times New Roman"/>
        <w:sz w:val="15"/>
      </w:rPr>
    </w:pPr>
    <w:r w:rsidRPr="00716957">
      <w:rPr>
        <w:rFonts w:ascii="Times New Roman" w:hAnsi="Times New Roman"/>
        <w:sz w:val="14"/>
      </w:rPr>
      <w:fldChar w:fldCharType="begin"/>
    </w:r>
    <w:r w:rsidRPr="00716957">
      <w:rPr>
        <w:rFonts w:ascii="Times New Roman" w:hAnsi="Times New Roman"/>
        <w:sz w:val="14"/>
      </w:rPr>
      <w:instrText xml:space="preserve"> DOCPROPERTY DPWPathText \* MERGEFORMAT </w:instrText>
    </w:r>
    <w:r w:rsidRPr="00716957">
      <w:rPr>
        <w:rFonts w:ascii="Times New Roman" w:hAnsi="Times New Roman"/>
        <w:sz w:val="14"/>
      </w:rPr>
      <w:fldChar w:fldCharType="separate"/>
    </w:r>
    <w:r w:rsidR="00B54D86">
      <w:rPr>
        <w:rFonts w:ascii="Times New Roman" w:hAnsi="Times New Roman"/>
        <w:sz w:val="14"/>
      </w:rPr>
      <w:t>#97717177v5</w:t>
    </w:r>
    <w:r w:rsidRPr="00716957">
      <w:rPr>
        <w:rFonts w:ascii="Times New Roman" w:hAnsi="Times New Roman"/>
        <w:sz w:val="14"/>
      </w:rPr>
      <w:fldChar w:fldCharType="end"/>
    </w:r>
    <w:r w:rsidRPr="00716957">
      <w:rPr>
        <w:rFonts w:ascii="Times New Roman" w:hAnsi="Times New Roman"/>
        <w:sz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C2EDE" w14:textId="77777777" w:rsidR="00917E76" w:rsidRDefault="00917E76">
      <w:r>
        <w:separator/>
      </w:r>
    </w:p>
  </w:footnote>
  <w:footnote w:type="continuationSeparator" w:id="0">
    <w:p w14:paraId="72D2CF45" w14:textId="77777777" w:rsidR="00917E76" w:rsidRDefault="0091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C5156" w14:textId="77777777" w:rsidR="003A0CA5" w:rsidRDefault="003A0CA5" w:rsidP="00B91BA3">
    <w:pPr>
      <w:pStyle w:val="a9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75D0B"/>
    <w:multiLevelType w:val="multilevel"/>
    <w:tmpl w:val="11175D0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17029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YxMDQGAiMjS1MDYyUdpeDU4uLM/DyQAsNaAAxkURMsAAAA"/>
  </w:docVars>
  <w:rsids>
    <w:rsidRoot w:val="00074D3D"/>
    <w:rsid w:val="00003CBB"/>
    <w:rsid w:val="000109F1"/>
    <w:rsid w:val="00010F64"/>
    <w:rsid w:val="000136AE"/>
    <w:rsid w:val="0001697C"/>
    <w:rsid w:val="000240FA"/>
    <w:rsid w:val="00032BA7"/>
    <w:rsid w:val="00036E43"/>
    <w:rsid w:val="000459C1"/>
    <w:rsid w:val="00046287"/>
    <w:rsid w:val="00055251"/>
    <w:rsid w:val="0005556E"/>
    <w:rsid w:val="000604A9"/>
    <w:rsid w:val="00074D3D"/>
    <w:rsid w:val="00082A31"/>
    <w:rsid w:val="0008714A"/>
    <w:rsid w:val="00092C79"/>
    <w:rsid w:val="000A0AA4"/>
    <w:rsid w:val="000A2D7D"/>
    <w:rsid w:val="000A50B3"/>
    <w:rsid w:val="000B7E17"/>
    <w:rsid w:val="000C75AB"/>
    <w:rsid w:val="000C7915"/>
    <w:rsid w:val="000D116F"/>
    <w:rsid w:val="000E2361"/>
    <w:rsid w:val="000F08C1"/>
    <w:rsid w:val="000F25B0"/>
    <w:rsid w:val="00104DFE"/>
    <w:rsid w:val="00105E4B"/>
    <w:rsid w:val="00115EDD"/>
    <w:rsid w:val="00117550"/>
    <w:rsid w:val="00127880"/>
    <w:rsid w:val="00131C97"/>
    <w:rsid w:val="001330CB"/>
    <w:rsid w:val="001370A3"/>
    <w:rsid w:val="00143E42"/>
    <w:rsid w:val="00145258"/>
    <w:rsid w:val="00147390"/>
    <w:rsid w:val="0015280F"/>
    <w:rsid w:val="001555A5"/>
    <w:rsid w:val="00157AB4"/>
    <w:rsid w:val="00161993"/>
    <w:rsid w:val="00161E0B"/>
    <w:rsid w:val="00163629"/>
    <w:rsid w:val="00165689"/>
    <w:rsid w:val="00172C77"/>
    <w:rsid w:val="00173081"/>
    <w:rsid w:val="00187255"/>
    <w:rsid w:val="00193D37"/>
    <w:rsid w:val="001A2CA0"/>
    <w:rsid w:val="001A2E7E"/>
    <w:rsid w:val="001A7487"/>
    <w:rsid w:val="001D5E99"/>
    <w:rsid w:val="001E46A2"/>
    <w:rsid w:val="001E482A"/>
    <w:rsid w:val="001E5EC9"/>
    <w:rsid w:val="001E7706"/>
    <w:rsid w:val="001F0AA2"/>
    <w:rsid w:val="001F64D6"/>
    <w:rsid w:val="00211EF0"/>
    <w:rsid w:val="00214EFA"/>
    <w:rsid w:val="00217887"/>
    <w:rsid w:val="00240F4E"/>
    <w:rsid w:val="00250EC6"/>
    <w:rsid w:val="00260379"/>
    <w:rsid w:val="0026282D"/>
    <w:rsid w:val="00264D1E"/>
    <w:rsid w:val="00276C72"/>
    <w:rsid w:val="002816E2"/>
    <w:rsid w:val="002856B7"/>
    <w:rsid w:val="002875EE"/>
    <w:rsid w:val="0028794C"/>
    <w:rsid w:val="00290E69"/>
    <w:rsid w:val="00295494"/>
    <w:rsid w:val="002A1561"/>
    <w:rsid w:val="002A17E2"/>
    <w:rsid w:val="002A27D5"/>
    <w:rsid w:val="002A2AFF"/>
    <w:rsid w:val="002A5E10"/>
    <w:rsid w:val="002B3798"/>
    <w:rsid w:val="002B3A6A"/>
    <w:rsid w:val="002B7E4C"/>
    <w:rsid w:val="002C1DB4"/>
    <w:rsid w:val="002C3658"/>
    <w:rsid w:val="002C4B86"/>
    <w:rsid w:val="002C6F62"/>
    <w:rsid w:val="002D0254"/>
    <w:rsid w:val="002D5C60"/>
    <w:rsid w:val="002E582A"/>
    <w:rsid w:val="002E7C3C"/>
    <w:rsid w:val="002F0F31"/>
    <w:rsid w:val="002F7FE7"/>
    <w:rsid w:val="00320C27"/>
    <w:rsid w:val="00320FF4"/>
    <w:rsid w:val="00325FE4"/>
    <w:rsid w:val="00332AAB"/>
    <w:rsid w:val="00334CE2"/>
    <w:rsid w:val="00351FE5"/>
    <w:rsid w:val="00352C44"/>
    <w:rsid w:val="00363D45"/>
    <w:rsid w:val="00364BF9"/>
    <w:rsid w:val="0036636B"/>
    <w:rsid w:val="00366A29"/>
    <w:rsid w:val="00367309"/>
    <w:rsid w:val="003673D5"/>
    <w:rsid w:val="00367DAA"/>
    <w:rsid w:val="00370A5E"/>
    <w:rsid w:val="00374817"/>
    <w:rsid w:val="0039111D"/>
    <w:rsid w:val="00391CDD"/>
    <w:rsid w:val="00393562"/>
    <w:rsid w:val="0039485F"/>
    <w:rsid w:val="00395012"/>
    <w:rsid w:val="00396158"/>
    <w:rsid w:val="003A0CA5"/>
    <w:rsid w:val="003A3C98"/>
    <w:rsid w:val="003A40F5"/>
    <w:rsid w:val="003B3A48"/>
    <w:rsid w:val="003C2B42"/>
    <w:rsid w:val="003C3255"/>
    <w:rsid w:val="003C6D7E"/>
    <w:rsid w:val="003D21EE"/>
    <w:rsid w:val="003D2F79"/>
    <w:rsid w:val="003D53D0"/>
    <w:rsid w:val="003D5D20"/>
    <w:rsid w:val="003D75B8"/>
    <w:rsid w:val="003E03EC"/>
    <w:rsid w:val="003E25D4"/>
    <w:rsid w:val="004205C3"/>
    <w:rsid w:val="00421913"/>
    <w:rsid w:val="0043515F"/>
    <w:rsid w:val="0044175D"/>
    <w:rsid w:val="00447BFD"/>
    <w:rsid w:val="00450606"/>
    <w:rsid w:val="00451CBE"/>
    <w:rsid w:val="0045462A"/>
    <w:rsid w:val="00455312"/>
    <w:rsid w:val="0046560F"/>
    <w:rsid w:val="00467AD0"/>
    <w:rsid w:val="00470514"/>
    <w:rsid w:val="0047223A"/>
    <w:rsid w:val="0047762C"/>
    <w:rsid w:val="00477A03"/>
    <w:rsid w:val="004813CB"/>
    <w:rsid w:val="004821D5"/>
    <w:rsid w:val="00486F47"/>
    <w:rsid w:val="004914EC"/>
    <w:rsid w:val="00497DB7"/>
    <w:rsid w:val="00497F59"/>
    <w:rsid w:val="004C101C"/>
    <w:rsid w:val="004D7723"/>
    <w:rsid w:val="004F1422"/>
    <w:rsid w:val="004F26C2"/>
    <w:rsid w:val="004F3222"/>
    <w:rsid w:val="00506C25"/>
    <w:rsid w:val="00513871"/>
    <w:rsid w:val="0051525B"/>
    <w:rsid w:val="00522B8F"/>
    <w:rsid w:val="00525194"/>
    <w:rsid w:val="00526B88"/>
    <w:rsid w:val="005321DD"/>
    <w:rsid w:val="005367B8"/>
    <w:rsid w:val="005452D8"/>
    <w:rsid w:val="0054652E"/>
    <w:rsid w:val="00550AE9"/>
    <w:rsid w:val="005550C2"/>
    <w:rsid w:val="0055706A"/>
    <w:rsid w:val="00560285"/>
    <w:rsid w:val="00570F77"/>
    <w:rsid w:val="005B37E4"/>
    <w:rsid w:val="005C118C"/>
    <w:rsid w:val="005C7D8C"/>
    <w:rsid w:val="005D0340"/>
    <w:rsid w:val="005F174E"/>
    <w:rsid w:val="005F2288"/>
    <w:rsid w:val="006064F9"/>
    <w:rsid w:val="00607360"/>
    <w:rsid w:val="00615A86"/>
    <w:rsid w:val="00620387"/>
    <w:rsid w:val="0062398D"/>
    <w:rsid w:val="00623F5F"/>
    <w:rsid w:val="00630AB5"/>
    <w:rsid w:val="00632F61"/>
    <w:rsid w:val="00632FBE"/>
    <w:rsid w:val="00644CF3"/>
    <w:rsid w:val="00645AF2"/>
    <w:rsid w:val="00651E72"/>
    <w:rsid w:val="0065404B"/>
    <w:rsid w:val="00655290"/>
    <w:rsid w:val="006608ED"/>
    <w:rsid w:val="00664B10"/>
    <w:rsid w:val="006675AE"/>
    <w:rsid w:val="006723AB"/>
    <w:rsid w:val="00675B31"/>
    <w:rsid w:val="006826F6"/>
    <w:rsid w:val="00683070"/>
    <w:rsid w:val="00691CEC"/>
    <w:rsid w:val="006A1BC0"/>
    <w:rsid w:val="006A2BFE"/>
    <w:rsid w:val="006A3BC5"/>
    <w:rsid w:val="006A696B"/>
    <w:rsid w:val="006C5280"/>
    <w:rsid w:val="006C570F"/>
    <w:rsid w:val="006C6024"/>
    <w:rsid w:val="006C7F4A"/>
    <w:rsid w:val="006D320B"/>
    <w:rsid w:val="006D5291"/>
    <w:rsid w:val="006E33DF"/>
    <w:rsid w:val="006E48E6"/>
    <w:rsid w:val="006F5967"/>
    <w:rsid w:val="006F741C"/>
    <w:rsid w:val="007023CF"/>
    <w:rsid w:val="00705078"/>
    <w:rsid w:val="007122F7"/>
    <w:rsid w:val="00716957"/>
    <w:rsid w:val="00723E41"/>
    <w:rsid w:val="007274E7"/>
    <w:rsid w:val="00727C80"/>
    <w:rsid w:val="00736014"/>
    <w:rsid w:val="0074597D"/>
    <w:rsid w:val="0075586F"/>
    <w:rsid w:val="00766225"/>
    <w:rsid w:val="007708BF"/>
    <w:rsid w:val="00782098"/>
    <w:rsid w:val="007850F8"/>
    <w:rsid w:val="00787B4E"/>
    <w:rsid w:val="00795BFD"/>
    <w:rsid w:val="0079754D"/>
    <w:rsid w:val="007B6168"/>
    <w:rsid w:val="007C0C70"/>
    <w:rsid w:val="007C25DB"/>
    <w:rsid w:val="007C28D2"/>
    <w:rsid w:val="007C6977"/>
    <w:rsid w:val="007C7F4A"/>
    <w:rsid w:val="007D41A5"/>
    <w:rsid w:val="007D65ED"/>
    <w:rsid w:val="007F427B"/>
    <w:rsid w:val="007F59DF"/>
    <w:rsid w:val="0081054C"/>
    <w:rsid w:val="0082577D"/>
    <w:rsid w:val="0083472D"/>
    <w:rsid w:val="00835197"/>
    <w:rsid w:val="008354FD"/>
    <w:rsid w:val="0083591D"/>
    <w:rsid w:val="00835C35"/>
    <w:rsid w:val="00835D78"/>
    <w:rsid w:val="00837535"/>
    <w:rsid w:val="00847687"/>
    <w:rsid w:val="00860A80"/>
    <w:rsid w:val="00865DD3"/>
    <w:rsid w:val="00866278"/>
    <w:rsid w:val="00867C39"/>
    <w:rsid w:val="00883BC5"/>
    <w:rsid w:val="008850B2"/>
    <w:rsid w:val="008A3804"/>
    <w:rsid w:val="008D1232"/>
    <w:rsid w:val="008D1921"/>
    <w:rsid w:val="008D2C4E"/>
    <w:rsid w:val="008E32B9"/>
    <w:rsid w:val="008E68BB"/>
    <w:rsid w:val="008F494B"/>
    <w:rsid w:val="00905FDE"/>
    <w:rsid w:val="00907516"/>
    <w:rsid w:val="009171D6"/>
    <w:rsid w:val="00917E76"/>
    <w:rsid w:val="009326F2"/>
    <w:rsid w:val="0093742C"/>
    <w:rsid w:val="00941590"/>
    <w:rsid w:val="00941F2C"/>
    <w:rsid w:val="00944B21"/>
    <w:rsid w:val="00964685"/>
    <w:rsid w:val="009709D9"/>
    <w:rsid w:val="00991E50"/>
    <w:rsid w:val="009A5BC8"/>
    <w:rsid w:val="009B1AB4"/>
    <w:rsid w:val="009B70E7"/>
    <w:rsid w:val="009C7437"/>
    <w:rsid w:val="009D7DB4"/>
    <w:rsid w:val="009D7DDA"/>
    <w:rsid w:val="009E2CAF"/>
    <w:rsid w:val="009F2659"/>
    <w:rsid w:val="009F57EF"/>
    <w:rsid w:val="00A03E7C"/>
    <w:rsid w:val="00A142DC"/>
    <w:rsid w:val="00A162D8"/>
    <w:rsid w:val="00A2578E"/>
    <w:rsid w:val="00A339D8"/>
    <w:rsid w:val="00A3619E"/>
    <w:rsid w:val="00A45C82"/>
    <w:rsid w:val="00A607BA"/>
    <w:rsid w:val="00A61B0D"/>
    <w:rsid w:val="00A703C2"/>
    <w:rsid w:val="00A80808"/>
    <w:rsid w:val="00A83519"/>
    <w:rsid w:val="00A93C97"/>
    <w:rsid w:val="00A93D2E"/>
    <w:rsid w:val="00AA449F"/>
    <w:rsid w:val="00AA47AF"/>
    <w:rsid w:val="00AA676A"/>
    <w:rsid w:val="00AB2316"/>
    <w:rsid w:val="00AB5BDA"/>
    <w:rsid w:val="00AC2F2E"/>
    <w:rsid w:val="00AC4A79"/>
    <w:rsid w:val="00AC648D"/>
    <w:rsid w:val="00AC7905"/>
    <w:rsid w:val="00AD0529"/>
    <w:rsid w:val="00AE438F"/>
    <w:rsid w:val="00AE5974"/>
    <w:rsid w:val="00AE6AF6"/>
    <w:rsid w:val="00AF45B6"/>
    <w:rsid w:val="00AF623D"/>
    <w:rsid w:val="00AF7030"/>
    <w:rsid w:val="00AF71AA"/>
    <w:rsid w:val="00B13DE8"/>
    <w:rsid w:val="00B23C7E"/>
    <w:rsid w:val="00B2401D"/>
    <w:rsid w:val="00B25085"/>
    <w:rsid w:val="00B30C1E"/>
    <w:rsid w:val="00B33953"/>
    <w:rsid w:val="00B37F9E"/>
    <w:rsid w:val="00B42623"/>
    <w:rsid w:val="00B54D86"/>
    <w:rsid w:val="00B76377"/>
    <w:rsid w:val="00B8127B"/>
    <w:rsid w:val="00B872E0"/>
    <w:rsid w:val="00B90789"/>
    <w:rsid w:val="00B90D83"/>
    <w:rsid w:val="00B91BA3"/>
    <w:rsid w:val="00BA1FBB"/>
    <w:rsid w:val="00BA3A3C"/>
    <w:rsid w:val="00BA7683"/>
    <w:rsid w:val="00BA7898"/>
    <w:rsid w:val="00BB5A1D"/>
    <w:rsid w:val="00BC1B3E"/>
    <w:rsid w:val="00BE278E"/>
    <w:rsid w:val="00BF0A8C"/>
    <w:rsid w:val="00BF41C5"/>
    <w:rsid w:val="00C051B3"/>
    <w:rsid w:val="00C11C8A"/>
    <w:rsid w:val="00C175BD"/>
    <w:rsid w:val="00C207CA"/>
    <w:rsid w:val="00C20B62"/>
    <w:rsid w:val="00C32A64"/>
    <w:rsid w:val="00C32AA1"/>
    <w:rsid w:val="00C33AE6"/>
    <w:rsid w:val="00C41E8A"/>
    <w:rsid w:val="00C43B78"/>
    <w:rsid w:val="00C57B00"/>
    <w:rsid w:val="00C641D4"/>
    <w:rsid w:val="00C661D7"/>
    <w:rsid w:val="00C856D1"/>
    <w:rsid w:val="00C91B50"/>
    <w:rsid w:val="00C91F6E"/>
    <w:rsid w:val="00C945B7"/>
    <w:rsid w:val="00CA6EAB"/>
    <w:rsid w:val="00CC1B6E"/>
    <w:rsid w:val="00CC2230"/>
    <w:rsid w:val="00CC4B26"/>
    <w:rsid w:val="00CD4E4C"/>
    <w:rsid w:val="00CE08D9"/>
    <w:rsid w:val="00CE4218"/>
    <w:rsid w:val="00CE4E97"/>
    <w:rsid w:val="00CE54E5"/>
    <w:rsid w:val="00CF2059"/>
    <w:rsid w:val="00CF309E"/>
    <w:rsid w:val="00CF55B8"/>
    <w:rsid w:val="00D114EB"/>
    <w:rsid w:val="00D240D6"/>
    <w:rsid w:val="00D32727"/>
    <w:rsid w:val="00D32EF5"/>
    <w:rsid w:val="00D335B0"/>
    <w:rsid w:val="00D4208C"/>
    <w:rsid w:val="00D56FBB"/>
    <w:rsid w:val="00D87A3D"/>
    <w:rsid w:val="00DA3E0C"/>
    <w:rsid w:val="00DA499A"/>
    <w:rsid w:val="00DB74B8"/>
    <w:rsid w:val="00DC2052"/>
    <w:rsid w:val="00DD4B15"/>
    <w:rsid w:val="00DE2D3D"/>
    <w:rsid w:val="00DF3E12"/>
    <w:rsid w:val="00E13AB7"/>
    <w:rsid w:val="00E14D5E"/>
    <w:rsid w:val="00E200D4"/>
    <w:rsid w:val="00E223ED"/>
    <w:rsid w:val="00E30980"/>
    <w:rsid w:val="00E4224C"/>
    <w:rsid w:val="00E45576"/>
    <w:rsid w:val="00E46556"/>
    <w:rsid w:val="00E47A30"/>
    <w:rsid w:val="00E552B7"/>
    <w:rsid w:val="00E7641C"/>
    <w:rsid w:val="00E76E5C"/>
    <w:rsid w:val="00E81748"/>
    <w:rsid w:val="00E84FDB"/>
    <w:rsid w:val="00E86B58"/>
    <w:rsid w:val="00E940C1"/>
    <w:rsid w:val="00E95FAE"/>
    <w:rsid w:val="00EA1633"/>
    <w:rsid w:val="00EB1401"/>
    <w:rsid w:val="00EB7282"/>
    <w:rsid w:val="00EC0EFF"/>
    <w:rsid w:val="00ED283B"/>
    <w:rsid w:val="00ED4531"/>
    <w:rsid w:val="00ED6C44"/>
    <w:rsid w:val="00EF3644"/>
    <w:rsid w:val="00F06DFB"/>
    <w:rsid w:val="00F17037"/>
    <w:rsid w:val="00F21DC9"/>
    <w:rsid w:val="00F412E2"/>
    <w:rsid w:val="00F414A1"/>
    <w:rsid w:val="00F46D7A"/>
    <w:rsid w:val="00F513B0"/>
    <w:rsid w:val="00F52177"/>
    <w:rsid w:val="00F56DAF"/>
    <w:rsid w:val="00F57F1C"/>
    <w:rsid w:val="00F70F96"/>
    <w:rsid w:val="00F74C85"/>
    <w:rsid w:val="00F801DF"/>
    <w:rsid w:val="00F81FF0"/>
    <w:rsid w:val="00F8261A"/>
    <w:rsid w:val="00F845B8"/>
    <w:rsid w:val="00F9103C"/>
    <w:rsid w:val="00F93D09"/>
    <w:rsid w:val="00F976B9"/>
    <w:rsid w:val="00FA1060"/>
    <w:rsid w:val="00FA4EDB"/>
    <w:rsid w:val="00FA5836"/>
    <w:rsid w:val="00FA5876"/>
    <w:rsid w:val="00FB1B21"/>
    <w:rsid w:val="00FB2044"/>
    <w:rsid w:val="00FB43FF"/>
    <w:rsid w:val="00FB56A7"/>
    <w:rsid w:val="00FC6451"/>
    <w:rsid w:val="00FC7039"/>
    <w:rsid w:val="00FD7422"/>
    <w:rsid w:val="00FE1719"/>
    <w:rsid w:val="00FE7B3F"/>
    <w:rsid w:val="00FF546E"/>
    <w:rsid w:val="00FF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B0CD45"/>
  <w15:docId w15:val="{1C10BE5E-1EB9-4DF6-BF8C-8178A71D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pPr>
      <w:snapToGrid w:val="0"/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ndnote reference"/>
    <w:uiPriority w:val="99"/>
    <w:semiHidden/>
    <w:unhideWhenUsed/>
    <w:rPr>
      <w:vertAlign w:val="superscript"/>
    </w:rPr>
  </w:style>
  <w:style w:type="character" w:customStyle="1" w:styleId="a4">
    <w:name w:val="尾注文本 字符"/>
    <w:basedOn w:val="a0"/>
    <w:link w:val="a3"/>
    <w:uiPriority w:val="99"/>
    <w:semiHidden/>
  </w:style>
  <w:style w:type="character" w:customStyle="1" w:styleId="aa">
    <w:name w:val="页眉 字符"/>
    <w:link w:val="a9"/>
    <w:uiPriority w:val="99"/>
    <w:rPr>
      <w:sz w:val="18"/>
      <w:szCs w:val="18"/>
    </w:rPr>
  </w:style>
  <w:style w:type="character" w:customStyle="1" w:styleId="a8">
    <w:name w:val="页脚 字符"/>
    <w:link w:val="a7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  <w:style w:type="paragraph" w:styleId="ad">
    <w:name w:val="Revision"/>
    <w:hidden/>
    <w:uiPriority w:val="99"/>
    <w:unhideWhenUsed/>
    <w:rPr>
      <w:kern w:val="2"/>
      <w:sz w:val="21"/>
      <w:szCs w:val="22"/>
    </w:rPr>
  </w:style>
  <w:style w:type="paragraph" w:styleId="ae">
    <w:name w:val="annotation text"/>
    <w:basedOn w:val="a"/>
    <w:link w:val="af"/>
    <w:uiPriority w:val="99"/>
    <w:unhideWhenUsed/>
    <w:rsid w:val="00E7641C"/>
    <w:rPr>
      <w:sz w:val="20"/>
      <w:szCs w:val="20"/>
    </w:rPr>
  </w:style>
  <w:style w:type="character" w:customStyle="1" w:styleId="af">
    <w:name w:val="批注文字 字符"/>
    <w:basedOn w:val="a0"/>
    <w:link w:val="ae"/>
    <w:uiPriority w:val="99"/>
    <w:rsid w:val="00E7641C"/>
    <w:rPr>
      <w:kern w:val="2"/>
    </w:rPr>
  </w:style>
  <w:style w:type="character" w:styleId="af0">
    <w:name w:val="annotation reference"/>
    <w:basedOn w:val="a0"/>
    <w:uiPriority w:val="99"/>
    <w:unhideWhenUsed/>
    <w:rsid w:val="00E7641C"/>
    <w:rPr>
      <w:sz w:val="21"/>
      <w:szCs w:val="21"/>
    </w:rPr>
  </w:style>
  <w:style w:type="paragraph" w:styleId="af1">
    <w:name w:val="annotation subject"/>
    <w:basedOn w:val="ae"/>
    <w:next w:val="ae"/>
    <w:link w:val="af2"/>
    <w:uiPriority w:val="99"/>
    <w:semiHidden/>
    <w:unhideWhenUsed/>
    <w:rsid w:val="00E7641C"/>
    <w:rPr>
      <w:b/>
      <w:bCs/>
    </w:rPr>
  </w:style>
  <w:style w:type="character" w:customStyle="1" w:styleId="af2">
    <w:name w:val="批注主题 字符"/>
    <w:basedOn w:val="af"/>
    <w:link w:val="af1"/>
    <w:uiPriority w:val="99"/>
    <w:semiHidden/>
    <w:rsid w:val="00E7641C"/>
    <w:rPr>
      <w:b/>
      <w:bCs/>
      <w:kern w:val="2"/>
    </w:rPr>
  </w:style>
  <w:style w:type="character" w:styleId="af3">
    <w:name w:val="Subtle Emphasis"/>
    <w:basedOn w:val="a0"/>
    <w:uiPriority w:val="19"/>
    <w:semiHidden/>
    <w:qFormat/>
    <w:rsid w:val="00716957"/>
    <w:rPr>
      <w:i/>
      <w:iCs/>
      <w:color w:val="404040" w:themeColor="text1" w:themeTint="BF"/>
    </w:rPr>
  </w:style>
  <w:style w:type="character" w:styleId="af4">
    <w:name w:val="Emphasis"/>
    <w:basedOn w:val="a0"/>
    <w:uiPriority w:val="20"/>
    <w:semiHidden/>
    <w:qFormat/>
    <w:rsid w:val="00716957"/>
    <w:rPr>
      <w:i/>
      <w:iCs/>
    </w:rPr>
  </w:style>
  <w:style w:type="character" w:styleId="af5">
    <w:name w:val="Intense Emphasis"/>
    <w:basedOn w:val="a0"/>
    <w:uiPriority w:val="21"/>
    <w:semiHidden/>
    <w:qFormat/>
    <w:rsid w:val="00716957"/>
    <w:rPr>
      <w:i/>
      <w:iCs/>
      <w:color w:val="5B9BD5" w:themeColor="accent1"/>
    </w:rPr>
  </w:style>
  <w:style w:type="character" w:styleId="af6">
    <w:name w:val="Strong"/>
    <w:basedOn w:val="a0"/>
    <w:uiPriority w:val="22"/>
    <w:semiHidden/>
    <w:qFormat/>
    <w:rsid w:val="00716957"/>
    <w:rPr>
      <w:b/>
      <w:bCs/>
    </w:rPr>
  </w:style>
  <w:style w:type="paragraph" w:styleId="af7">
    <w:name w:val="Quote"/>
    <w:basedOn w:val="a"/>
    <w:next w:val="a"/>
    <w:link w:val="af8"/>
    <w:uiPriority w:val="99"/>
    <w:semiHidden/>
    <w:unhideWhenUsed/>
    <w:rsid w:val="0071695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0"/>
    <w:link w:val="af7"/>
    <w:uiPriority w:val="99"/>
    <w:semiHidden/>
    <w:rsid w:val="00716957"/>
    <w:rPr>
      <w:i/>
      <w:iCs/>
      <w:color w:val="404040" w:themeColor="text1" w:themeTint="BF"/>
      <w:kern w:val="2"/>
      <w:sz w:val="21"/>
      <w:szCs w:val="22"/>
    </w:rPr>
  </w:style>
  <w:style w:type="paragraph" w:styleId="af9">
    <w:name w:val="Intense Quote"/>
    <w:basedOn w:val="a"/>
    <w:next w:val="a"/>
    <w:link w:val="afa"/>
    <w:uiPriority w:val="99"/>
    <w:semiHidden/>
    <w:unhideWhenUsed/>
    <w:rsid w:val="0071695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a">
    <w:name w:val="明显引用 字符"/>
    <w:basedOn w:val="a0"/>
    <w:link w:val="af9"/>
    <w:uiPriority w:val="99"/>
    <w:semiHidden/>
    <w:rsid w:val="00716957"/>
    <w:rPr>
      <w:i/>
      <w:iCs/>
      <w:color w:val="5B9BD5" w:themeColor="accent1"/>
      <w:kern w:val="2"/>
      <w:sz w:val="21"/>
      <w:szCs w:val="22"/>
    </w:rPr>
  </w:style>
  <w:style w:type="character" w:styleId="afb">
    <w:name w:val="Subtle Reference"/>
    <w:basedOn w:val="a0"/>
    <w:uiPriority w:val="31"/>
    <w:semiHidden/>
    <w:qFormat/>
    <w:rsid w:val="00716957"/>
    <w:rPr>
      <w:smallCaps/>
      <w:color w:val="5A5A5A" w:themeColor="text1" w:themeTint="A5"/>
    </w:rPr>
  </w:style>
  <w:style w:type="character" w:styleId="afc">
    <w:name w:val="Intense Reference"/>
    <w:basedOn w:val="a0"/>
    <w:uiPriority w:val="32"/>
    <w:semiHidden/>
    <w:qFormat/>
    <w:rsid w:val="00716957"/>
    <w:rPr>
      <w:b/>
      <w:bCs/>
      <w:smallCaps/>
      <w:color w:val="5B9BD5" w:themeColor="accent1"/>
      <w:spacing w:val="5"/>
    </w:rPr>
  </w:style>
  <w:style w:type="character" w:styleId="afd">
    <w:name w:val="Book Title"/>
    <w:basedOn w:val="a0"/>
    <w:uiPriority w:val="33"/>
    <w:semiHidden/>
    <w:qFormat/>
    <w:rsid w:val="00716957"/>
    <w:rPr>
      <w:b/>
      <w:bCs/>
      <w:i/>
      <w:iCs/>
      <w:spacing w:val="5"/>
    </w:rPr>
  </w:style>
  <w:style w:type="paragraph" w:styleId="afe">
    <w:name w:val="List Paragraph"/>
    <w:basedOn w:val="a"/>
    <w:uiPriority w:val="99"/>
    <w:semiHidden/>
    <w:unhideWhenUsed/>
    <w:rsid w:val="00716957"/>
    <w:pPr>
      <w:ind w:left="720"/>
      <w:contextualSpacing/>
    </w:pPr>
  </w:style>
  <w:style w:type="paragraph" w:styleId="aff">
    <w:name w:val="footnote text"/>
    <w:basedOn w:val="a"/>
    <w:link w:val="aff0"/>
    <w:uiPriority w:val="99"/>
    <w:semiHidden/>
    <w:unhideWhenUsed/>
    <w:rsid w:val="00B54D86"/>
    <w:rPr>
      <w:sz w:val="20"/>
      <w:szCs w:val="20"/>
    </w:rPr>
  </w:style>
  <w:style w:type="character" w:customStyle="1" w:styleId="aff0">
    <w:name w:val="脚注文本 字符"/>
    <w:basedOn w:val="a0"/>
    <w:link w:val="aff"/>
    <w:uiPriority w:val="99"/>
    <w:semiHidden/>
    <w:rsid w:val="00B54D86"/>
    <w:rPr>
      <w:kern w:val="2"/>
    </w:rPr>
  </w:style>
  <w:style w:type="character" w:styleId="aff1">
    <w:name w:val="footnote reference"/>
    <w:basedOn w:val="a0"/>
    <w:uiPriority w:val="99"/>
    <w:semiHidden/>
    <w:unhideWhenUsed/>
    <w:rsid w:val="00B54D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8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 E M E A ! 1 5 2 3 2 2 3 3 3 . 2 < / d o c u m e n t i d >  
     < s e n d e r i d > T A N T U G I < / s e n d e r i d >  
     < s e n d e r e m a i l > G I U S E P P E . T A N T U L L I @ W H I T E C A S E . C O M < / s e n d e r e m a i l >  
     < l a s t m o d i f i e d > 2 0 2 4 - 1 1 - 0 6 T 1 5 : 1 5 : 0 0 . 0 0 0 0 0 0 0 + 0 1 : 0 0 < / l a s t m o d i f i e d >  
     < d a t a b a s e > E M E A 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4C239-4DFD-40A0-93A1-821F439A0FD9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DD3179B4-292F-4E40-B63D-1C64A9E4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附件二、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附件二、</dc:title>
  <dc:creator>dell</dc:creator>
  <cp:lastModifiedBy>Fangda Partners</cp:lastModifiedBy>
  <cp:revision>2</cp:revision>
  <dcterms:created xsi:type="dcterms:W3CDTF">2026-01-04T07:38:00Z</dcterms:created>
  <dcterms:modified xsi:type="dcterms:W3CDTF">2026-01-04T07:38:00Z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DPWPathText">
    <vt:lpwstr>#97717177v5</vt:lpwstr>
  </property>
  <property fmtid="{D5CDD505-2E9C-101B-9397-08002B2CF9AE}" pid="4" name="NRT_DocNumber">
    <vt:lpwstr/>
  </property>
  <property fmtid="{D5CDD505-2E9C-101B-9397-08002B2CF9AE}" pid="5" name="NRT_DocVersion">
    <vt:lpwstr/>
  </property>
  <property fmtid="{D5CDD505-2E9C-101B-9397-08002B2CF9AE}" pid="6" name="NRT_DocName">
    <vt:lpwstr/>
  </property>
  <property fmtid="{D5CDD505-2E9C-101B-9397-08002B2CF9AE}" pid="7" name="NRT_AuthorDescription">
    <vt:lpwstr/>
  </property>
  <property fmtid="{D5CDD505-2E9C-101B-9397-08002B2CF9AE}" pid="8" name="NRT_Author">
    <vt:lpwstr/>
  </property>
  <property fmtid="{D5CDD505-2E9C-101B-9397-08002B2CF9AE}" pid="9" name="NRT_Operator">
    <vt:lpwstr/>
  </property>
  <property fmtid="{D5CDD505-2E9C-101B-9397-08002B2CF9AE}" pid="10" name="NRT_Database">
    <vt:lpwstr/>
  </property>
  <property fmtid="{D5CDD505-2E9C-101B-9397-08002B2CF9AE}" pid="11" name="NRT_ELITE_CLIENT">
    <vt:lpwstr/>
  </property>
  <property fmtid="{D5CDD505-2E9C-101B-9397-08002B2CF9AE}" pid="12" name="NRT_ELITE_MATTER">
    <vt:lpwstr/>
  </property>
  <property fmtid="{D5CDD505-2E9C-101B-9397-08002B2CF9AE}" pid="13" name="pDocRef">
    <vt:lpwstr/>
  </property>
  <property fmtid="{D5CDD505-2E9C-101B-9397-08002B2CF9AE}" pid="14" name="pDocNumber">
    <vt:lpwstr/>
  </property>
  <property fmtid="{D5CDD505-2E9C-101B-9397-08002B2CF9AE}" pid="15" name="ModifiedDate">
    <vt:lpwstr/>
  </property>
  <property fmtid="{D5CDD505-2E9C-101B-9397-08002B2CF9AE}" pid="16" name="CreateDate">
    <vt:lpwstr>01/01/0001 01:00:00</vt:lpwstr>
  </property>
  <property fmtid="{D5CDD505-2E9C-101B-9397-08002B2CF9AE}" pid="17" name="FileModifyDate">
    <vt:lpwstr>11/06/2024 12:47:24</vt:lpwstr>
  </property>
  <property fmtid="{D5CDD505-2E9C-101B-9397-08002B2CF9AE}" pid="18" name="FileCreateDate">
    <vt:lpwstr>01/01/0001 01:00:00</vt:lpwstr>
  </property>
</Properties>
</file>