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5E2D3CC">
      <w:pPr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SHSSXZRZ0009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-2026</w:t>
      </w:r>
    </w:p>
    <w:p w14:paraId="00CAE18A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上海市绿色产品认证有效性抽查实施细则</w:t>
      </w:r>
    </w:p>
    <w:p w14:paraId="08E7CA84">
      <w:pPr>
        <w:snapToGrid w:val="0"/>
        <w:spacing w:line="440" w:lineRule="exact"/>
        <w:jc w:val="center"/>
        <w:rPr>
          <w:rFonts w:ascii="楷体" w:hAnsi="楷体" w:eastAsia="楷体" w:cs="微软雅黑"/>
          <w:color w:val="000000"/>
          <w:sz w:val="32"/>
          <w:szCs w:val="32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</w:rPr>
        <w:t>建筑玻璃</w:t>
      </w:r>
    </w:p>
    <w:p w14:paraId="7ACFB3F1">
      <w:pPr>
        <w:snapToGrid w:val="0"/>
        <w:spacing w:line="440" w:lineRule="exact"/>
        <w:rPr>
          <w:rFonts w:ascii="黑体" w:hAnsi="宋体" w:eastAsia="黑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</w:rPr>
        <w:t>2抽样方法</w:t>
      </w:r>
    </w:p>
    <w:p w14:paraId="670B9D55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首先确认生产者获证产品的认证等级，以随机方式在被抽样生产者、销售者的待销产品中抽取。当待销产品中无该尺寸的产品时，由企业采用与被抽查产品相同材料、相同结构、相同工艺条件下定制产品。</w:t>
      </w:r>
      <w:r>
        <w:rPr>
          <w:rFonts w:ascii="宋体" w:hAnsi="宋体" w:cs="Calibri"/>
          <w:color w:val="000000"/>
          <w:sz w:val="24"/>
          <w:szCs w:val="21"/>
        </w:rPr>
        <w:t>其中，钢化玻璃样品应</w:t>
      </w:r>
      <w:r>
        <w:rPr>
          <w:rFonts w:hint="eastAsia" w:ascii="宋体" w:hAnsi="宋体" w:cs="Calibri"/>
          <w:color w:val="000000"/>
          <w:sz w:val="24"/>
          <w:szCs w:val="21"/>
        </w:rPr>
        <w:t>从</w:t>
      </w:r>
      <w:r>
        <w:rPr>
          <w:rFonts w:ascii="宋体" w:hAnsi="宋体" w:cs="Calibri"/>
          <w:color w:val="000000"/>
          <w:sz w:val="24"/>
          <w:szCs w:val="21"/>
        </w:rPr>
        <w:t>待销产品中抽取，若待销产品均不符合表</w:t>
      </w:r>
      <w:r>
        <w:rPr>
          <w:rFonts w:hint="eastAsia" w:ascii="宋体" w:hAnsi="宋体" w:cs="Calibri"/>
          <w:color w:val="000000"/>
          <w:sz w:val="24"/>
          <w:szCs w:val="21"/>
        </w:rPr>
        <w:t>1要求，则采用定制产品；夹层玻璃和中空玻璃样品采用定制产品。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2403"/>
        <w:gridCol w:w="3625"/>
        <w:gridCol w:w="1292"/>
        <w:gridCol w:w="1314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4" w:type="pct"/>
            <w:vAlign w:val="center"/>
          </w:tcPr>
          <w:p w14:paraId="632E14D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序号</w:t>
            </w:r>
          </w:p>
        </w:tc>
        <w:tc>
          <w:tcPr>
            <w:tcW w:w="1310" w:type="pct"/>
            <w:vAlign w:val="center"/>
          </w:tcPr>
          <w:p w14:paraId="4C3641C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产品名称</w:t>
            </w:r>
          </w:p>
        </w:tc>
        <w:tc>
          <w:tcPr>
            <w:tcW w:w="1976" w:type="pct"/>
            <w:vAlign w:val="center"/>
          </w:tcPr>
          <w:p w14:paraId="393D7AFC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抽样数量（批次）</w:t>
            </w:r>
          </w:p>
        </w:tc>
        <w:tc>
          <w:tcPr>
            <w:tcW w:w="704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检样数量（批次）</w:t>
            </w:r>
          </w:p>
        </w:tc>
        <w:tc>
          <w:tcPr>
            <w:tcW w:w="716" w:type="pct"/>
            <w:vAlign w:val="center"/>
          </w:tcPr>
          <w:p w14:paraId="7C76D2B7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备样数量（批次）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4" w:type="pct"/>
            <w:vAlign w:val="center"/>
          </w:tcPr>
          <w:p w14:paraId="4FEE50D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</w:p>
        </w:tc>
        <w:tc>
          <w:tcPr>
            <w:tcW w:w="1310" w:type="pct"/>
            <w:vAlign w:val="center"/>
          </w:tcPr>
          <w:p w14:paraId="1E96C372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钢化玻璃</w:t>
            </w:r>
          </w:p>
        </w:tc>
        <w:tc>
          <w:tcPr>
            <w:tcW w:w="1976" w:type="pct"/>
            <w:vAlign w:val="center"/>
          </w:tcPr>
          <w:p w14:paraId="55A82D3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制品</w:t>
            </w:r>
            <w:r>
              <w:rPr>
                <w:rFonts w:ascii="宋体" w:hAnsi="宋体" w:cs="宋体"/>
                <w:color w:val="000000"/>
                <w:szCs w:val="21"/>
              </w:rPr>
              <w:t>，或与制品相同厚度、同种类、同工艺下制造的、面积不小于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.6㎡的试验片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2块</w:t>
            </w:r>
          </w:p>
        </w:tc>
        <w:tc>
          <w:tcPr>
            <w:tcW w:w="704" w:type="pct"/>
            <w:vAlign w:val="center"/>
          </w:tcPr>
          <w:p w14:paraId="57E7BEBF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1块</w:t>
            </w:r>
          </w:p>
        </w:tc>
        <w:tc>
          <w:tcPr>
            <w:tcW w:w="716" w:type="pct"/>
            <w:vAlign w:val="center"/>
          </w:tcPr>
          <w:p w14:paraId="0892AFCF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1块</w:t>
            </w:r>
          </w:p>
        </w:tc>
      </w:tr>
      <w:tr w14:paraId="49E5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4" w:type="pct"/>
            <w:vAlign w:val="center"/>
          </w:tcPr>
          <w:p w14:paraId="300D524A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1310" w:type="pct"/>
            <w:vAlign w:val="center"/>
          </w:tcPr>
          <w:p w14:paraId="5DBE9825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夹层玻璃</w:t>
            </w:r>
          </w:p>
        </w:tc>
        <w:tc>
          <w:tcPr>
            <w:tcW w:w="1976" w:type="pct"/>
            <w:vAlign w:val="center"/>
          </w:tcPr>
          <w:p w14:paraId="7091032F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</w:t>
            </w:r>
            <w:r>
              <w:rPr>
                <w:rFonts w:ascii="宋体" w:hAnsi="宋体" w:cs="宋体"/>
                <w:color w:val="000000"/>
                <w:szCs w:val="21"/>
              </w:rPr>
              <w:t>00mm×300mm6块</w:t>
            </w:r>
          </w:p>
        </w:tc>
        <w:tc>
          <w:tcPr>
            <w:tcW w:w="704" w:type="pct"/>
            <w:vAlign w:val="center"/>
          </w:tcPr>
          <w:p w14:paraId="3231879B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3块</w:t>
            </w:r>
          </w:p>
        </w:tc>
        <w:tc>
          <w:tcPr>
            <w:tcW w:w="716" w:type="pct"/>
            <w:vAlign w:val="center"/>
          </w:tcPr>
          <w:p w14:paraId="07B892D0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3块</w:t>
            </w:r>
          </w:p>
        </w:tc>
      </w:tr>
      <w:tr w14:paraId="11A27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4" w:type="pct"/>
            <w:vAlign w:val="center"/>
          </w:tcPr>
          <w:p w14:paraId="50622CCB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</w:t>
            </w:r>
          </w:p>
        </w:tc>
        <w:tc>
          <w:tcPr>
            <w:tcW w:w="1310" w:type="pct"/>
            <w:vAlign w:val="center"/>
          </w:tcPr>
          <w:p w14:paraId="20520131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中空玻璃</w:t>
            </w:r>
          </w:p>
        </w:tc>
        <w:tc>
          <w:tcPr>
            <w:tcW w:w="1976" w:type="pct"/>
            <w:vAlign w:val="center"/>
          </w:tcPr>
          <w:p w14:paraId="0ED099C1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szCs w:val="21"/>
              </w:rPr>
              <w:t>00mm×100mm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，共</w:t>
            </w:r>
            <w:r>
              <w:rPr>
                <w:rFonts w:ascii="宋体" w:hAnsi="宋体" w:cs="宋体"/>
                <w:color w:val="000000"/>
                <w:szCs w:val="21"/>
              </w:rPr>
              <w:t>10块</w:t>
            </w:r>
          </w:p>
        </w:tc>
        <w:tc>
          <w:tcPr>
            <w:tcW w:w="704" w:type="pct"/>
            <w:vAlign w:val="center"/>
          </w:tcPr>
          <w:p w14:paraId="36950944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5块</w:t>
            </w:r>
          </w:p>
        </w:tc>
        <w:tc>
          <w:tcPr>
            <w:tcW w:w="716" w:type="pct"/>
            <w:vAlign w:val="center"/>
          </w:tcPr>
          <w:p w14:paraId="164B6B0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5块</w:t>
            </w:r>
          </w:p>
        </w:tc>
      </w:tr>
    </w:tbl>
    <w:p w14:paraId="16B5B93D">
      <w:pPr>
        <w:spacing w:line="460" w:lineRule="exact"/>
        <w:rPr>
          <w:rFonts w:ascii="宋体" w:hAnsi="宋体"/>
          <w:color w:val="000000"/>
          <w:sz w:val="24"/>
          <w:szCs w:val="21"/>
        </w:rPr>
      </w:pPr>
    </w:p>
    <w:p w14:paraId="2BFE9D00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</w:rPr>
        <w:t>3检验项目和依据</w:t>
      </w:r>
    </w:p>
    <w:p w14:paraId="691B36D6">
      <w:pPr>
        <w:snapToGrid w:val="0"/>
        <w:spacing w:line="440" w:lineRule="exact"/>
        <w:ind w:firstLine="480" w:firstLineChars="200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>2</w:t>
      </w:r>
      <w:r>
        <w:rPr>
          <w:rFonts w:hint="eastAsia" w:ascii="宋体" w:hAnsi="宋体"/>
          <w:color w:val="000000"/>
          <w:sz w:val="24"/>
          <w:szCs w:val="21"/>
        </w:rPr>
        <w:t xml:space="preserve"> 钢化玻璃产品检验项目（G</w:t>
      </w:r>
      <w:r>
        <w:rPr>
          <w:rFonts w:ascii="宋体" w:hAnsi="宋体"/>
          <w:color w:val="000000"/>
          <w:sz w:val="24"/>
          <w:szCs w:val="21"/>
        </w:rPr>
        <w:t>B/T 35604-2017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2286"/>
        <w:gridCol w:w="3365"/>
        <w:gridCol w:w="3060"/>
      </w:tblGrid>
      <w:tr w14:paraId="30E71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  <w:jc w:val="center"/>
        </w:trPr>
        <w:tc>
          <w:tcPr>
            <w:tcW w:w="252" w:type="pct"/>
            <w:vAlign w:val="center"/>
          </w:tcPr>
          <w:p w14:paraId="50504ED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246" w:type="pct"/>
            <w:vAlign w:val="center"/>
          </w:tcPr>
          <w:p w14:paraId="3F12E4B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834" w:type="pct"/>
            <w:vAlign w:val="center"/>
          </w:tcPr>
          <w:p w14:paraId="66D40D06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68" w:type="pct"/>
            <w:vAlign w:val="center"/>
          </w:tcPr>
          <w:p w14:paraId="434D001A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47D21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52" w:type="pct"/>
            <w:vAlign w:val="center"/>
          </w:tcPr>
          <w:p w14:paraId="5836D0E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246" w:type="pct"/>
            <w:vAlign w:val="center"/>
          </w:tcPr>
          <w:p w14:paraId="583DCEB8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表面应力均匀性</w:t>
            </w:r>
          </w:p>
        </w:tc>
        <w:tc>
          <w:tcPr>
            <w:tcW w:w="1834" w:type="pct"/>
            <w:vAlign w:val="center"/>
          </w:tcPr>
          <w:p w14:paraId="7AE2159A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GB/T 35604-2017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/附录C</w:t>
            </w:r>
          </w:p>
        </w:tc>
        <w:tc>
          <w:tcPr>
            <w:tcW w:w="1668" w:type="pct"/>
            <w:vAlign w:val="center"/>
          </w:tcPr>
          <w:p w14:paraId="1D2EE922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35604-2017/4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.2.1</w:t>
            </w:r>
          </w:p>
        </w:tc>
      </w:tr>
    </w:tbl>
    <w:p w14:paraId="78F2A64F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</w:p>
    <w:p w14:paraId="379DD13E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>3</w:t>
      </w:r>
      <w:r>
        <w:rPr>
          <w:rFonts w:hint="eastAsia" w:ascii="宋体" w:hAnsi="宋体"/>
          <w:color w:val="000000"/>
          <w:sz w:val="24"/>
          <w:szCs w:val="21"/>
        </w:rPr>
        <w:t xml:space="preserve"> 钢化玻璃产品检验项目（</w:t>
      </w:r>
      <w:r>
        <w:rPr>
          <w:rFonts w:ascii="宋体" w:hAnsi="宋体"/>
          <w:color w:val="000000"/>
          <w:sz w:val="24"/>
          <w:szCs w:val="21"/>
        </w:rPr>
        <w:t>GB/T 35604-2025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2286"/>
        <w:gridCol w:w="3365"/>
        <w:gridCol w:w="3060"/>
      </w:tblGrid>
      <w:tr w14:paraId="21C39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  <w:jc w:val="center"/>
        </w:trPr>
        <w:tc>
          <w:tcPr>
            <w:tcW w:w="252" w:type="pct"/>
            <w:tcBorders>
              <w:left w:val="single" w:color="auto" w:sz="4" w:space="0"/>
            </w:tcBorders>
            <w:vAlign w:val="center"/>
          </w:tcPr>
          <w:p w14:paraId="23087DAF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246" w:type="pct"/>
            <w:vAlign w:val="center"/>
          </w:tcPr>
          <w:p w14:paraId="17CA5A40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834" w:type="pct"/>
            <w:vAlign w:val="center"/>
          </w:tcPr>
          <w:p w14:paraId="48F4FB27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68" w:type="pct"/>
            <w:vAlign w:val="center"/>
          </w:tcPr>
          <w:p w14:paraId="7953DFF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24426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252" w:type="pct"/>
            <w:tcBorders>
              <w:left w:val="single" w:color="auto" w:sz="4" w:space="0"/>
            </w:tcBorders>
            <w:vAlign w:val="center"/>
          </w:tcPr>
          <w:p w14:paraId="6872E6F9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246" w:type="pct"/>
            <w:vAlign w:val="center"/>
          </w:tcPr>
          <w:p w14:paraId="1B13CDCE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表面应力均匀性</w:t>
            </w:r>
          </w:p>
        </w:tc>
        <w:tc>
          <w:tcPr>
            <w:tcW w:w="1834" w:type="pct"/>
            <w:vAlign w:val="center"/>
          </w:tcPr>
          <w:p w14:paraId="4505132B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B/T 35604-2025/附录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C</w:t>
            </w:r>
          </w:p>
        </w:tc>
        <w:tc>
          <w:tcPr>
            <w:tcW w:w="1668" w:type="pct"/>
            <w:vAlign w:val="center"/>
          </w:tcPr>
          <w:p w14:paraId="6865CBA5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B/T 35604-2025/4.2</w:t>
            </w:r>
          </w:p>
        </w:tc>
      </w:tr>
    </w:tbl>
    <w:p w14:paraId="471B7F3A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</w:p>
    <w:p w14:paraId="51F81D3C">
      <w:pPr>
        <w:snapToGrid w:val="0"/>
        <w:spacing w:line="440" w:lineRule="exact"/>
        <w:ind w:firstLine="480" w:firstLineChars="200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>4</w:t>
      </w:r>
      <w:r>
        <w:rPr>
          <w:rFonts w:hint="eastAsia" w:ascii="宋体" w:hAnsi="宋体"/>
          <w:color w:val="000000"/>
          <w:sz w:val="24"/>
          <w:szCs w:val="21"/>
        </w:rPr>
        <w:t xml:space="preserve"> 钢化玻璃产品检验项目（</w:t>
      </w:r>
      <w:r>
        <w:rPr>
          <w:rFonts w:ascii="宋体" w:hAnsi="宋体"/>
          <w:color w:val="000000"/>
          <w:sz w:val="24"/>
          <w:szCs w:val="21"/>
        </w:rPr>
        <w:t>T/CECS 10034-2019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"/>
        <w:gridCol w:w="2365"/>
        <w:gridCol w:w="3322"/>
        <w:gridCol w:w="3007"/>
      </w:tblGrid>
      <w:tr w14:paraId="2D0B2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  <w:jc w:val="center"/>
        </w:trPr>
        <w:tc>
          <w:tcPr>
            <w:tcW w:w="261" w:type="pct"/>
            <w:vAlign w:val="center"/>
          </w:tcPr>
          <w:p w14:paraId="07F20D3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289" w:type="pct"/>
            <w:vAlign w:val="center"/>
          </w:tcPr>
          <w:p w14:paraId="6BF132F1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811" w:type="pct"/>
            <w:vAlign w:val="center"/>
          </w:tcPr>
          <w:p w14:paraId="1F3C4A7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639" w:type="pct"/>
            <w:vAlign w:val="center"/>
          </w:tcPr>
          <w:p w14:paraId="6701043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3B789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61" w:type="pct"/>
            <w:vAlign w:val="center"/>
          </w:tcPr>
          <w:p w14:paraId="1F7E1B90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289" w:type="pct"/>
            <w:vAlign w:val="center"/>
          </w:tcPr>
          <w:p w14:paraId="43F423C0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表面应力均匀性</w:t>
            </w:r>
          </w:p>
        </w:tc>
        <w:tc>
          <w:tcPr>
            <w:tcW w:w="1811" w:type="pct"/>
            <w:vAlign w:val="center"/>
          </w:tcPr>
          <w:p w14:paraId="5D99228F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35604-2017/附录C</w:t>
            </w:r>
          </w:p>
        </w:tc>
        <w:tc>
          <w:tcPr>
            <w:tcW w:w="1639" w:type="pct"/>
            <w:vAlign w:val="center"/>
          </w:tcPr>
          <w:p w14:paraId="78B7BA72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T/CECS 10034-2019/4.2</w:t>
            </w:r>
          </w:p>
        </w:tc>
      </w:tr>
    </w:tbl>
    <w:p w14:paraId="5300B623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</w:p>
    <w:p w14:paraId="6E93D8D9">
      <w:pPr>
        <w:snapToGrid w:val="0"/>
        <w:spacing w:line="440" w:lineRule="exact"/>
        <w:ind w:firstLine="480" w:firstLineChars="200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>5</w:t>
      </w:r>
      <w:r>
        <w:rPr>
          <w:rFonts w:hint="eastAsia" w:ascii="宋体" w:hAnsi="宋体"/>
          <w:color w:val="000000"/>
          <w:sz w:val="24"/>
          <w:szCs w:val="21"/>
        </w:rPr>
        <w:t xml:space="preserve"> 夹层玻璃产品检验项目（G</w:t>
      </w:r>
      <w:r>
        <w:rPr>
          <w:rFonts w:ascii="宋体" w:hAnsi="宋体"/>
          <w:color w:val="000000"/>
          <w:sz w:val="24"/>
          <w:szCs w:val="21"/>
        </w:rPr>
        <w:t>B/T 35604-2017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2035"/>
        <w:gridCol w:w="3278"/>
        <w:gridCol w:w="3277"/>
      </w:tblGrid>
      <w:tr w14:paraId="20DFE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  <w:jc w:val="center"/>
        </w:trPr>
        <w:tc>
          <w:tcPr>
            <w:tcW w:w="318" w:type="pct"/>
            <w:vAlign w:val="center"/>
          </w:tcPr>
          <w:p w14:paraId="137FA26F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109" w:type="pct"/>
            <w:vAlign w:val="center"/>
          </w:tcPr>
          <w:p w14:paraId="228729F5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787" w:type="pct"/>
            <w:vAlign w:val="center"/>
          </w:tcPr>
          <w:p w14:paraId="3661673C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786" w:type="pct"/>
            <w:vAlign w:val="center"/>
          </w:tcPr>
          <w:p w14:paraId="51C22A5C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4486D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18" w:type="pct"/>
            <w:vAlign w:val="center"/>
          </w:tcPr>
          <w:p w14:paraId="6E1916B0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109" w:type="pct"/>
            <w:vAlign w:val="center"/>
          </w:tcPr>
          <w:p w14:paraId="53885E70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烘焙实验</w:t>
            </w:r>
          </w:p>
        </w:tc>
        <w:tc>
          <w:tcPr>
            <w:tcW w:w="1787" w:type="pct"/>
            <w:vAlign w:val="center"/>
          </w:tcPr>
          <w:p w14:paraId="319BDC4F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yellow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GB/T 35604-2017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/附录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D</w:t>
            </w:r>
          </w:p>
        </w:tc>
        <w:tc>
          <w:tcPr>
            <w:tcW w:w="1786" w:type="pct"/>
            <w:vAlign w:val="center"/>
          </w:tcPr>
          <w:p w14:paraId="435F9293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yellow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35604-2017/4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.2.2</w:t>
            </w:r>
          </w:p>
        </w:tc>
      </w:tr>
    </w:tbl>
    <w:p w14:paraId="1D4CB620">
      <w:pPr>
        <w:snapToGrid w:val="0"/>
        <w:spacing w:line="440" w:lineRule="exact"/>
        <w:ind w:firstLine="480" w:firstLineChars="200"/>
        <w:jc w:val="center"/>
        <w:rPr>
          <w:rFonts w:ascii="宋体" w:hAnsi="宋体"/>
          <w:color w:val="000000"/>
          <w:sz w:val="24"/>
          <w:szCs w:val="21"/>
        </w:rPr>
      </w:pPr>
    </w:p>
    <w:p w14:paraId="2B8C7B5E">
      <w:pPr>
        <w:snapToGrid w:val="0"/>
        <w:spacing w:line="440" w:lineRule="exact"/>
        <w:ind w:firstLine="480" w:firstLineChars="200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>6</w:t>
      </w:r>
      <w:r>
        <w:rPr>
          <w:rFonts w:hint="eastAsia" w:ascii="宋体" w:hAnsi="宋体"/>
          <w:color w:val="000000"/>
          <w:sz w:val="24"/>
          <w:szCs w:val="21"/>
        </w:rPr>
        <w:t xml:space="preserve"> 夹层玻璃产品检验项目（</w:t>
      </w:r>
      <w:r>
        <w:rPr>
          <w:rFonts w:ascii="宋体" w:hAnsi="宋体"/>
          <w:color w:val="000000"/>
          <w:sz w:val="24"/>
          <w:szCs w:val="21"/>
        </w:rPr>
        <w:t>GB/T 35604-2025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2035"/>
        <w:gridCol w:w="3278"/>
        <w:gridCol w:w="3277"/>
      </w:tblGrid>
      <w:tr w14:paraId="24C9B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  <w:jc w:val="center"/>
        </w:trPr>
        <w:tc>
          <w:tcPr>
            <w:tcW w:w="318" w:type="pct"/>
            <w:vAlign w:val="center"/>
          </w:tcPr>
          <w:p w14:paraId="4765970C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109" w:type="pct"/>
            <w:vAlign w:val="center"/>
          </w:tcPr>
          <w:p w14:paraId="1F606F4B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787" w:type="pct"/>
            <w:vAlign w:val="center"/>
          </w:tcPr>
          <w:p w14:paraId="519A521B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786" w:type="pct"/>
            <w:vAlign w:val="center"/>
          </w:tcPr>
          <w:p w14:paraId="284CC90D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5D18D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18" w:type="pct"/>
            <w:vAlign w:val="center"/>
          </w:tcPr>
          <w:p w14:paraId="7DBDAF1F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109" w:type="pct"/>
            <w:vAlign w:val="center"/>
          </w:tcPr>
          <w:p w14:paraId="70F420EF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耐热性</w:t>
            </w:r>
          </w:p>
        </w:tc>
        <w:tc>
          <w:tcPr>
            <w:tcW w:w="1787" w:type="pct"/>
            <w:vAlign w:val="center"/>
          </w:tcPr>
          <w:p w14:paraId="60A06795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B/T 15763.3-2025/6.8</w:t>
            </w:r>
          </w:p>
          <w:p w14:paraId="04B2BB97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yellow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 15763.3-2009/7.8</w:t>
            </w:r>
          </w:p>
        </w:tc>
        <w:tc>
          <w:tcPr>
            <w:tcW w:w="1786" w:type="pct"/>
            <w:vAlign w:val="center"/>
          </w:tcPr>
          <w:p w14:paraId="57D33804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B/T 35604-2025/4.2</w:t>
            </w:r>
          </w:p>
        </w:tc>
      </w:tr>
    </w:tbl>
    <w:p w14:paraId="6A18E0DD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</w:p>
    <w:p w14:paraId="07F40681">
      <w:pPr>
        <w:snapToGrid w:val="0"/>
        <w:spacing w:line="440" w:lineRule="exact"/>
        <w:ind w:firstLine="480" w:firstLineChars="200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>7</w:t>
      </w:r>
      <w:r>
        <w:rPr>
          <w:rFonts w:hint="eastAsia" w:ascii="宋体" w:hAnsi="宋体"/>
          <w:color w:val="000000"/>
          <w:sz w:val="24"/>
          <w:szCs w:val="21"/>
        </w:rPr>
        <w:t xml:space="preserve"> 夹层玻璃产品检验项目（</w:t>
      </w:r>
      <w:r>
        <w:rPr>
          <w:rFonts w:ascii="宋体" w:hAnsi="宋体"/>
          <w:color w:val="000000"/>
          <w:sz w:val="24"/>
          <w:szCs w:val="21"/>
        </w:rPr>
        <w:t>T/CECS 10034-2019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2033"/>
        <w:gridCol w:w="3278"/>
        <w:gridCol w:w="3279"/>
      </w:tblGrid>
      <w:tr w14:paraId="5AA0B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  <w:jc w:val="center"/>
        </w:trPr>
        <w:tc>
          <w:tcPr>
            <w:tcW w:w="318" w:type="pct"/>
            <w:vAlign w:val="center"/>
          </w:tcPr>
          <w:p w14:paraId="37AA49AC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108" w:type="pct"/>
            <w:vAlign w:val="center"/>
          </w:tcPr>
          <w:p w14:paraId="1AD917EA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787" w:type="pct"/>
            <w:vAlign w:val="center"/>
          </w:tcPr>
          <w:p w14:paraId="157729FA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787" w:type="pct"/>
            <w:vAlign w:val="center"/>
          </w:tcPr>
          <w:p w14:paraId="1792179E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05FFA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18" w:type="pct"/>
            <w:vAlign w:val="center"/>
          </w:tcPr>
          <w:p w14:paraId="63099568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108" w:type="pct"/>
            <w:vAlign w:val="center"/>
          </w:tcPr>
          <w:p w14:paraId="01B5AE99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烘焙实验</w:t>
            </w:r>
          </w:p>
        </w:tc>
        <w:tc>
          <w:tcPr>
            <w:tcW w:w="1787" w:type="pct"/>
            <w:vAlign w:val="center"/>
          </w:tcPr>
          <w:p w14:paraId="31F7C1B4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yellow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GB/T 35604-2017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/附录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D</w:t>
            </w:r>
          </w:p>
        </w:tc>
        <w:tc>
          <w:tcPr>
            <w:tcW w:w="1787" w:type="pct"/>
            <w:vAlign w:val="center"/>
          </w:tcPr>
          <w:p w14:paraId="08CEF0FC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  <w:highlight w:val="yellow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T/CECS 10034-2019/4.2</w:t>
            </w:r>
          </w:p>
        </w:tc>
      </w:tr>
    </w:tbl>
    <w:p w14:paraId="12C63DA1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</w:p>
    <w:p w14:paraId="461BC884">
      <w:pPr>
        <w:snapToGrid w:val="0"/>
        <w:spacing w:line="440" w:lineRule="exact"/>
        <w:ind w:firstLine="480" w:firstLineChars="200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>8</w:t>
      </w:r>
      <w:r>
        <w:rPr>
          <w:rFonts w:hint="eastAsia" w:ascii="宋体" w:hAnsi="宋体"/>
          <w:color w:val="000000"/>
          <w:sz w:val="24"/>
          <w:szCs w:val="21"/>
        </w:rPr>
        <w:t xml:space="preserve"> 中空玻璃产品检验项目（G</w:t>
      </w:r>
      <w:r>
        <w:rPr>
          <w:rFonts w:ascii="宋体" w:hAnsi="宋体"/>
          <w:color w:val="000000"/>
          <w:sz w:val="24"/>
          <w:szCs w:val="21"/>
        </w:rPr>
        <w:t>B/T 35604-2017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2086"/>
        <w:gridCol w:w="3117"/>
        <w:gridCol w:w="3440"/>
      </w:tblGrid>
      <w:tr w14:paraId="710FD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  <w:jc w:val="center"/>
        </w:trPr>
        <w:tc>
          <w:tcPr>
            <w:tcW w:w="289" w:type="pct"/>
            <w:vAlign w:val="center"/>
          </w:tcPr>
          <w:p w14:paraId="32E855C8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137" w:type="pct"/>
            <w:vAlign w:val="center"/>
          </w:tcPr>
          <w:p w14:paraId="162FADBB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99" w:type="pct"/>
            <w:vAlign w:val="center"/>
          </w:tcPr>
          <w:p w14:paraId="3E288AC4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875" w:type="pct"/>
            <w:vAlign w:val="center"/>
          </w:tcPr>
          <w:p w14:paraId="34606502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51F56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89" w:type="pct"/>
            <w:vAlign w:val="center"/>
          </w:tcPr>
          <w:p w14:paraId="36D68FD2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137" w:type="pct"/>
            <w:vAlign w:val="center"/>
          </w:tcPr>
          <w:p w14:paraId="60583744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光热性能</w:t>
            </w:r>
          </w:p>
        </w:tc>
        <w:tc>
          <w:tcPr>
            <w:tcW w:w="1699" w:type="pct"/>
            <w:vAlign w:val="center"/>
          </w:tcPr>
          <w:p w14:paraId="334D0C96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GB/T 35604-2017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/附录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F</w:t>
            </w:r>
          </w:p>
        </w:tc>
        <w:tc>
          <w:tcPr>
            <w:tcW w:w="1875" w:type="pct"/>
            <w:vAlign w:val="center"/>
          </w:tcPr>
          <w:p w14:paraId="2DE8AB03">
            <w:pPr>
              <w:snapToGrid w:val="0"/>
              <w:jc w:val="center"/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35604-2017/4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.2.3</w:t>
            </w:r>
          </w:p>
        </w:tc>
      </w:tr>
      <w:tr w14:paraId="09330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89" w:type="pct"/>
            <w:vAlign w:val="center"/>
          </w:tcPr>
          <w:p w14:paraId="3F334952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137" w:type="pct"/>
            <w:vAlign w:val="center"/>
          </w:tcPr>
          <w:p w14:paraId="2D909E84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色差</w:t>
            </w:r>
          </w:p>
        </w:tc>
        <w:tc>
          <w:tcPr>
            <w:tcW w:w="1699" w:type="pct"/>
            <w:vAlign w:val="center"/>
          </w:tcPr>
          <w:p w14:paraId="201DEB9F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GB/T 18915.1-2013/6.5</w:t>
            </w:r>
          </w:p>
        </w:tc>
        <w:tc>
          <w:tcPr>
            <w:tcW w:w="1875" w:type="pct"/>
            <w:vAlign w:val="center"/>
          </w:tcPr>
          <w:p w14:paraId="5477D881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GB/T 35604-2017/4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.2.3</w:t>
            </w:r>
          </w:p>
          <w:p w14:paraId="36E4F90C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B/T 35604-2025/4.2</w:t>
            </w:r>
          </w:p>
        </w:tc>
      </w:tr>
    </w:tbl>
    <w:p w14:paraId="3BBB7529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</w:p>
    <w:p w14:paraId="768D51DB">
      <w:pPr>
        <w:snapToGrid w:val="0"/>
        <w:spacing w:line="440" w:lineRule="exact"/>
        <w:ind w:firstLine="480" w:firstLineChars="200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>9</w:t>
      </w:r>
      <w:r>
        <w:rPr>
          <w:rFonts w:hint="eastAsia" w:ascii="宋体" w:hAnsi="宋体"/>
          <w:color w:val="000000"/>
          <w:sz w:val="24"/>
          <w:szCs w:val="21"/>
        </w:rPr>
        <w:t xml:space="preserve"> 中空玻璃产品检验项目（</w:t>
      </w:r>
      <w:r>
        <w:rPr>
          <w:rFonts w:ascii="宋体" w:hAnsi="宋体"/>
          <w:color w:val="000000"/>
          <w:sz w:val="24"/>
          <w:szCs w:val="21"/>
        </w:rPr>
        <w:t>GB/T 35604-2025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2086"/>
        <w:gridCol w:w="3117"/>
        <w:gridCol w:w="3440"/>
      </w:tblGrid>
      <w:tr w14:paraId="4F72F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  <w:jc w:val="center"/>
        </w:trPr>
        <w:tc>
          <w:tcPr>
            <w:tcW w:w="289" w:type="pct"/>
            <w:vAlign w:val="center"/>
          </w:tcPr>
          <w:p w14:paraId="268A3373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137" w:type="pct"/>
            <w:vAlign w:val="center"/>
          </w:tcPr>
          <w:p w14:paraId="1EE4840B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699" w:type="pct"/>
            <w:vAlign w:val="center"/>
          </w:tcPr>
          <w:p w14:paraId="3FAA557D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875" w:type="pct"/>
            <w:vAlign w:val="center"/>
          </w:tcPr>
          <w:p w14:paraId="049E7ECC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4289E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89" w:type="pct"/>
            <w:vAlign w:val="center"/>
          </w:tcPr>
          <w:p w14:paraId="08A7CCAA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137" w:type="pct"/>
            <w:vAlign w:val="center"/>
          </w:tcPr>
          <w:p w14:paraId="286341F8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光热性能</w:t>
            </w:r>
          </w:p>
        </w:tc>
        <w:tc>
          <w:tcPr>
            <w:tcW w:w="1699" w:type="pct"/>
            <w:vAlign w:val="center"/>
          </w:tcPr>
          <w:p w14:paraId="5FF03996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B/T 35604-2025/附录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D</w:t>
            </w:r>
          </w:p>
        </w:tc>
        <w:tc>
          <w:tcPr>
            <w:tcW w:w="1875" w:type="pct"/>
            <w:vAlign w:val="center"/>
          </w:tcPr>
          <w:p w14:paraId="6E68B8E4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B/T 35604-2025/4.2</w:t>
            </w:r>
          </w:p>
        </w:tc>
      </w:tr>
      <w:tr w14:paraId="27406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89" w:type="pct"/>
            <w:vAlign w:val="center"/>
          </w:tcPr>
          <w:p w14:paraId="40C61C8E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137" w:type="pct"/>
            <w:vAlign w:val="center"/>
          </w:tcPr>
          <w:p w14:paraId="0B425C0A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色差</w:t>
            </w:r>
          </w:p>
        </w:tc>
        <w:tc>
          <w:tcPr>
            <w:tcW w:w="1699" w:type="pct"/>
            <w:vAlign w:val="center"/>
          </w:tcPr>
          <w:p w14:paraId="0BD1A70E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GB/T 18915.1-2013/6.5</w:t>
            </w:r>
          </w:p>
        </w:tc>
        <w:tc>
          <w:tcPr>
            <w:tcW w:w="1875" w:type="pct"/>
            <w:vAlign w:val="center"/>
          </w:tcPr>
          <w:p w14:paraId="4AEDFE45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G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B/T 35604-2025/4.2</w:t>
            </w:r>
          </w:p>
        </w:tc>
      </w:tr>
    </w:tbl>
    <w:p w14:paraId="4C01A7C0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</w:p>
    <w:p w14:paraId="4B247EC2">
      <w:pPr>
        <w:snapToGrid w:val="0"/>
        <w:spacing w:line="440" w:lineRule="exact"/>
        <w:ind w:firstLine="480" w:firstLineChars="200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ascii="宋体" w:hAnsi="宋体"/>
          <w:color w:val="000000"/>
          <w:sz w:val="24"/>
          <w:szCs w:val="21"/>
        </w:rPr>
        <w:t>10</w:t>
      </w:r>
      <w:r>
        <w:rPr>
          <w:rFonts w:hint="eastAsia" w:ascii="宋体" w:hAnsi="宋体"/>
          <w:color w:val="000000"/>
          <w:sz w:val="24"/>
          <w:szCs w:val="21"/>
        </w:rPr>
        <w:t xml:space="preserve"> 中空玻璃产品检验项目（</w:t>
      </w:r>
      <w:r>
        <w:rPr>
          <w:rFonts w:ascii="宋体" w:hAnsi="宋体"/>
          <w:color w:val="000000"/>
          <w:sz w:val="24"/>
          <w:szCs w:val="21"/>
        </w:rPr>
        <w:t>T/CECS 10034-2019</w:t>
      </w:r>
      <w:r>
        <w:rPr>
          <w:rFonts w:hint="eastAsia" w:ascii="宋体" w:hAnsi="宋体"/>
          <w:color w:val="000000"/>
          <w:sz w:val="24"/>
          <w:szCs w:val="21"/>
        </w:rPr>
        <w:t>）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2086"/>
        <w:gridCol w:w="3277"/>
        <w:gridCol w:w="3277"/>
      </w:tblGrid>
      <w:tr w14:paraId="7722A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  <w:jc w:val="center"/>
        </w:trPr>
        <w:tc>
          <w:tcPr>
            <w:tcW w:w="291" w:type="pct"/>
            <w:vAlign w:val="center"/>
          </w:tcPr>
          <w:p w14:paraId="521FADF8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序号</w:t>
            </w:r>
          </w:p>
        </w:tc>
        <w:tc>
          <w:tcPr>
            <w:tcW w:w="1137" w:type="pct"/>
            <w:vAlign w:val="center"/>
          </w:tcPr>
          <w:p w14:paraId="2461E69A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检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验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项目</w:t>
            </w:r>
          </w:p>
        </w:tc>
        <w:tc>
          <w:tcPr>
            <w:tcW w:w="1786" w:type="pct"/>
            <w:vAlign w:val="center"/>
          </w:tcPr>
          <w:p w14:paraId="5AD85DD0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检验方法</w:t>
            </w:r>
          </w:p>
        </w:tc>
        <w:tc>
          <w:tcPr>
            <w:tcW w:w="1786" w:type="pct"/>
            <w:vAlign w:val="center"/>
          </w:tcPr>
          <w:p w14:paraId="3993D36C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绿色标准要求</w:t>
            </w:r>
          </w:p>
        </w:tc>
      </w:tr>
      <w:tr w14:paraId="638C0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291" w:type="pct"/>
            <w:vAlign w:val="center"/>
          </w:tcPr>
          <w:p w14:paraId="088A5D6C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1</w:t>
            </w:r>
          </w:p>
        </w:tc>
        <w:tc>
          <w:tcPr>
            <w:tcW w:w="1137" w:type="pct"/>
            <w:vAlign w:val="center"/>
          </w:tcPr>
          <w:p w14:paraId="3F2EB933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光热性能</w:t>
            </w:r>
          </w:p>
        </w:tc>
        <w:tc>
          <w:tcPr>
            <w:tcW w:w="1786" w:type="pct"/>
            <w:vAlign w:val="center"/>
          </w:tcPr>
          <w:p w14:paraId="1A8B3118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GB/T 35604-2017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/附录</w:t>
            </w: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F</w:t>
            </w:r>
          </w:p>
        </w:tc>
        <w:tc>
          <w:tcPr>
            <w:tcW w:w="1786" w:type="pct"/>
            <w:vAlign w:val="center"/>
          </w:tcPr>
          <w:p w14:paraId="075F0694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T/CECS 10034-2019/4.2</w:t>
            </w:r>
          </w:p>
        </w:tc>
      </w:tr>
      <w:tr w14:paraId="79EFD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91" w:type="pct"/>
            <w:vAlign w:val="center"/>
          </w:tcPr>
          <w:p w14:paraId="0E571907">
            <w:pPr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2</w:t>
            </w:r>
          </w:p>
        </w:tc>
        <w:tc>
          <w:tcPr>
            <w:tcW w:w="1137" w:type="pct"/>
            <w:vAlign w:val="center"/>
          </w:tcPr>
          <w:p w14:paraId="3E67DADD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Cs w:val="21"/>
              </w:rPr>
              <w:t>色差</w:t>
            </w:r>
          </w:p>
        </w:tc>
        <w:tc>
          <w:tcPr>
            <w:tcW w:w="1786" w:type="pct"/>
            <w:vAlign w:val="center"/>
          </w:tcPr>
          <w:p w14:paraId="31442867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GB/T 18915.1-2013/6.5</w:t>
            </w:r>
          </w:p>
        </w:tc>
        <w:tc>
          <w:tcPr>
            <w:tcW w:w="1786" w:type="pct"/>
            <w:vAlign w:val="center"/>
          </w:tcPr>
          <w:p w14:paraId="7CFFBC83">
            <w:pPr>
              <w:snapToGrid w:val="0"/>
              <w:jc w:val="center"/>
              <w:rPr>
                <w:rFonts w:cs="Calibri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Cs w:val="21"/>
              </w:rPr>
              <w:t>T/CECS 10034-2019/4.2</w:t>
            </w:r>
          </w:p>
        </w:tc>
      </w:tr>
    </w:tbl>
    <w:p w14:paraId="04BBB911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</w:p>
    <w:p w14:paraId="13F7B4A2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13B9D980">
      <w:pPr>
        <w:snapToGrid w:val="0"/>
        <w:spacing w:line="460" w:lineRule="exact"/>
        <w:ind w:firstLine="480" w:firstLineChars="200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</w:t>
      </w:r>
      <w:r>
        <w:rPr>
          <w:rFonts w:ascii="宋体" w:hAnsi="宋体" w:cs="Calibri"/>
          <w:color w:val="000000"/>
          <w:sz w:val="24"/>
        </w:rPr>
        <w:t>.1</w:t>
      </w:r>
      <w:r>
        <w:rPr>
          <w:rFonts w:hint="eastAsia" w:ascii="宋体" w:hAnsi="宋体" w:cs="Calibri"/>
          <w:color w:val="000000"/>
          <w:sz w:val="24"/>
        </w:rPr>
        <w:t>经抽样检测，所检项目符合 “G</w:t>
      </w:r>
      <w:r>
        <w:rPr>
          <w:rFonts w:ascii="宋体" w:hAnsi="宋体" w:cs="Calibri"/>
          <w:color w:val="000000"/>
          <w:sz w:val="24"/>
        </w:rPr>
        <w:t>B/T 35604-2017《绿色产品评价</w:t>
      </w:r>
      <w:r>
        <w:rPr>
          <w:rFonts w:hint="eastAsia" w:ascii="宋体" w:hAnsi="宋体" w:cs="Calibri"/>
          <w:color w:val="000000"/>
          <w:sz w:val="24"/>
        </w:rPr>
        <w:t xml:space="preserve"> 建筑玻璃</w:t>
      </w:r>
      <w:r>
        <w:rPr>
          <w:rFonts w:ascii="宋体" w:hAnsi="宋体" w:cs="Calibri"/>
          <w:color w:val="000000"/>
          <w:sz w:val="24"/>
        </w:rPr>
        <w:t>》</w:t>
      </w:r>
      <w:r>
        <w:rPr>
          <w:rFonts w:hint="eastAsia" w:ascii="宋体" w:hAnsi="宋体" w:cs="Calibri"/>
          <w:color w:val="000000"/>
          <w:sz w:val="24"/>
        </w:rPr>
        <w:t>”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/</w:t>
      </w:r>
      <w:r>
        <w:rPr>
          <w:rFonts w:hint="eastAsia" w:ascii="宋体" w:hAnsi="宋体" w:cs="Calibri"/>
          <w:color w:val="000000"/>
          <w:sz w:val="24"/>
        </w:rPr>
        <w:t>“G</w:t>
      </w:r>
      <w:r>
        <w:rPr>
          <w:rFonts w:ascii="宋体" w:hAnsi="宋体" w:cs="Calibri"/>
          <w:color w:val="000000"/>
          <w:sz w:val="24"/>
        </w:rPr>
        <w:t>B/T 35604-2025《绿色产品评价</w:t>
      </w:r>
      <w:r>
        <w:rPr>
          <w:rFonts w:hint="eastAsia" w:ascii="宋体" w:hAnsi="宋体" w:cs="Calibri"/>
          <w:color w:val="000000"/>
          <w:sz w:val="24"/>
        </w:rPr>
        <w:t xml:space="preserve"> 建筑玻璃</w:t>
      </w:r>
      <w:r>
        <w:rPr>
          <w:rFonts w:ascii="宋体" w:hAnsi="宋体" w:cs="Calibri"/>
          <w:color w:val="000000"/>
          <w:sz w:val="24"/>
        </w:rPr>
        <w:t>》</w:t>
      </w:r>
      <w:r>
        <w:rPr>
          <w:rFonts w:hint="eastAsia" w:ascii="宋体" w:hAnsi="宋体" w:cs="Calibri"/>
          <w:color w:val="000000"/>
          <w:sz w:val="24"/>
        </w:rPr>
        <w:t>”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/</w:t>
      </w:r>
      <w:r>
        <w:rPr>
          <w:rFonts w:hint="eastAsia" w:ascii="宋体" w:hAnsi="宋体" w:cs="Calibri"/>
          <w:color w:val="000000"/>
          <w:sz w:val="24"/>
        </w:rPr>
        <w:t>“T/CECS 1003</w:t>
      </w:r>
      <w:r>
        <w:rPr>
          <w:rFonts w:ascii="宋体" w:hAnsi="宋体" w:cs="Calibri"/>
          <w:color w:val="000000"/>
          <w:sz w:val="24"/>
        </w:rPr>
        <w:t>4</w:t>
      </w:r>
      <w:r>
        <w:rPr>
          <w:rFonts w:hint="eastAsia" w:ascii="宋体" w:hAnsi="宋体" w:cs="Calibri"/>
          <w:color w:val="000000"/>
          <w:sz w:val="24"/>
        </w:rPr>
        <w:t>-2019《绿色建材评价 建筑节能玻璃》”标准，依据《2026年度上海市绿色产品认证有效性抽查实施细则—建筑玻璃》，判定为合格。</w:t>
      </w:r>
    </w:p>
    <w:p w14:paraId="5E1CACA3">
      <w:pPr>
        <w:snapToGrid w:val="0"/>
        <w:spacing w:line="440" w:lineRule="exact"/>
        <w:ind w:firstLine="480" w:firstLineChars="200"/>
        <w:rPr>
          <w:rFonts w:ascii="宋体" w:hAnsi="宋体" w:cs="Calibri"/>
          <w:color w:val="000000"/>
          <w:sz w:val="24"/>
        </w:rPr>
      </w:pPr>
      <w:r>
        <w:rPr>
          <w:rFonts w:hint="eastAsia" w:ascii="宋体" w:hAnsi="宋体" w:cs="Calibri"/>
          <w:color w:val="000000"/>
          <w:sz w:val="24"/>
        </w:rPr>
        <w:t>4</w:t>
      </w:r>
      <w:r>
        <w:rPr>
          <w:rFonts w:ascii="宋体" w:hAnsi="宋体" w:cs="Calibri"/>
          <w:color w:val="000000"/>
          <w:sz w:val="24"/>
        </w:rPr>
        <w:t>.2</w:t>
      </w:r>
      <w:r>
        <w:rPr>
          <w:rFonts w:hint="eastAsia" w:ascii="宋体" w:hAnsi="宋体" w:cs="Calibri"/>
          <w:color w:val="000000"/>
          <w:sz w:val="24"/>
        </w:rPr>
        <w:t>经抽样检测，xxx项目不符合“G</w:t>
      </w:r>
      <w:r>
        <w:rPr>
          <w:rFonts w:ascii="宋体" w:hAnsi="宋体" w:cs="Calibri"/>
          <w:color w:val="000000"/>
          <w:sz w:val="24"/>
        </w:rPr>
        <w:t>B/T 35604-2017《绿色产品评价</w:t>
      </w:r>
      <w:r>
        <w:rPr>
          <w:rFonts w:hint="eastAsia" w:ascii="宋体" w:hAnsi="宋体" w:cs="Calibri"/>
          <w:color w:val="000000"/>
          <w:sz w:val="24"/>
        </w:rPr>
        <w:t xml:space="preserve"> 建筑玻璃</w:t>
      </w:r>
      <w:r>
        <w:rPr>
          <w:rFonts w:ascii="宋体" w:hAnsi="宋体" w:cs="Calibri"/>
          <w:color w:val="000000"/>
          <w:sz w:val="24"/>
        </w:rPr>
        <w:t>》</w:t>
      </w:r>
      <w:r>
        <w:rPr>
          <w:rFonts w:hint="eastAsia" w:ascii="宋体" w:hAnsi="宋体" w:cs="Calibri"/>
          <w:color w:val="000000"/>
          <w:sz w:val="24"/>
        </w:rPr>
        <w:t>”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/</w:t>
      </w:r>
      <w:r>
        <w:rPr>
          <w:rFonts w:hint="eastAsia" w:ascii="宋体" w:hAnsi="宋体" w:cs="Calibri"/>
          <w:color w:val="000000"/>
          <w:sz w:val="24"/>
        </w:rPr>
        <w:t>“G</w:t>
      </w:r>
      <w:r>
        <w:rPr>
          <w:rFonts w:ascii="宋体" w:hAnsi="宋体" w:cs="Calibri"/>
          <w:color w:val="000000"/>
          <w:sz w:val="24"/>
        </w:rPr>
        <w:t>B/T 35604-2025《绿色产品评价</w:t>
      </w:r>
      <w:r>
        <w:rPr>
          <w:rFonts w:hint="eastAsia" w:ascii="宋体" w:hAnsi="宋体" w:cs="Calibri"/>
          <w:color w:val="000000"/>
          <w:sz w:val="24"/>
        </w:rPr>
        <w:t xml:space="preserve"> 建筑玻璃</w:t>
      </w:r>
      <w:r>
        <w:rPr>
          <w:rFonts w:ascii="宋体" w:hAnsi="宋体" w:cs="Calibri"/>
          <w:color w:val="000000"/>
          <w:sz w:val="24"/>
        </w:rPr>
        <w:t>》</w:t>
      </w:r>
      <w:r>
        <w:rPr>
          <w:rFonts w:hint="eastAsia" w:ascii="宋体" w:hAnsi="宋体" w:cs="Calibri"/>
          <w:color w:val="000000"/>
          <w:sz w:val="24"/>
        </w:rPr>
        <w:t>”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/</w:t>
      </w:r>
      <w:r>
        <w:rPr>
          <w:rFonts w:hint="eastAsia" w:ascii="宋体" w:hAnsi="宋体" w:cs="Calibri"/>
          <w:color w:val="000000"/>
          <w:sz w:val="24"/>
        </w:rPr>
        <w:t>“T/CECS 1003</w:t>
      </w:r>
      <w:r>
        <w:rPr>
          <w:rFonts w:ascii="宋体" w:hAnsi="宋体" w:cs="Calibri"/>
          <w:color w:val="000000"/>
          <w:sz w:val="24"/>
        </w:rPr>
        <w:t>4</w:t>
      </w:r>
      <w:r>
        <w:rPr>
          <w:rFonts w:hint="eastAsia" w:ascii="宋体" w:hAnsi="宋体" w:cs="Calibri"/>
          <w:color w:val="000000"/>
          <w:sz w:val="24"/>
        </w:rPr>
        <w:t>-2019《绿色建材评价 建筑节能玻璃》”标准，依据《2026年度上海市绿色产品认证有效性抽查实施细则—建筑玻璃》，判定为不合格。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2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18FA"/>
    <w:rsid w:val="000140AA"/>
    <w:rsid w:val="0001696F"/>
    <w:rsid w:val="00023059"/>
    <w:rsid w:val="00040C64"/>
    <w:rsid w:val="00052216"/>
    <w:rsid w:val="00054E02"/>
    <w:rsid w:val="00057A5A"/>
    <w:rsid w:val="00074373"/>
    <w:rsid w:val="000827A6"/>
    <w:rsid w:val="00084C8E"/>
    <w:rsid w:val="000B0F85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30228"/>
    <w:rsid w:val="001377D9"/>
    <w:rsid w:val="001400FE"/>
    <w:rsid w:val="00152B54"/>
    <w:rsid w:val="00157706"/>
    <w:rsid w:val="001638C4"/>
    <w:rsid w:val="0017210E"/>
    <w:rsid w:val="00172A27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04F28"/>
    <w:rsid w:val="003347A7"/>
    <w:rsid w:val="0033795D"/>
    <w:rsid w:val="0036068B"/>
    <w:rsid w:val="0036316B"/>
    <w:rsid w:val="00364E2C"/>
    <w:rsid w:val="003670AD"/>
    <w:rsid w:val="00367139"/>
    <w:rsid w:val="00374411"/>
    <w:rsid w:val="00375CB5"/>
    <w:rsid w:val="00385CC4"/>
    <w:rsid w:val="00386305"/>
    <w:rsid w:val="003C4D1D"/>
    <w:rsid w:val="003D268C"/>
    <w:rsid w:val="003F3FFB"/>
    <w:rsid w:val="004048BA"/>
    <w:rsid w:val="00404FE2"/>
    <w:rsid w:val="004209AD"/>
    <w:rsid w:val="004247C3"/>
    <w:rsid w:val="00427B0A"/>
    <w:rsid w:val="0046249F"/>
    <w:rsid w:val="00464B79"/>
    <w:rsid w:val="0046695B"/>
    <w:rsid w:val="00474B05"/>
    <w:rsid w:val="004754B8"/>
    <w:rsid w:val="00485F84"/>
    <w:rsid w:val="00496333"/>
    <w:rsid w:val="004B5C76"/>
    <w:rsid w:val="004C3D67"/>
    <w:rsid w:val="00522A8A"/>
    <w:rsid w:val="0053036D"/>
    <w:rsid w:val="00532B56"/>
    <w:rsid w:val="00545330"/>
    <w:rsid w:val="00545602"/>
    <w:rsid w:val="00552C9E"/>
    <w:rsid w:val="00563E5E"/>
    <w:rsid w:val="00565009"/>
    <w:rsid w:val="00590443"/>
    <w:rsid w:val="005A0697"/>
    <w:rsid w:val="005B54B1"/>
    <w:rsid w:val="005B679F"/>
    <w:rsid w:val="005C1E17"/>
    <w:rsid w:val="005C2C36"/>
    <w:rsid w:val="005C667F"/>
    <w:rsid w:val="005C67BC"/>
    <w:rsid w:val="005D152A"/>
    <w:rsid w:val="005E49F9"/>
    <w:rsid w:val="00601FE4"/>
    <w:rsid w:val="00616277"/>
    <w:rsid w:val="0061706F"/>
    <w:rsid w:val="00634372"/>
    <w:rsid w:val="00640C75"/>
    <w:rsid w:val="006531A3"/>
    <w:rsid w:val="00667B34"/>
    <w:rsid w:val="006700DF"/>
    <w:rsid w:val="00672E4F"/>
    <w:rsid w:val="006770A9"/>
    <w:rsid w:val="006A2136"/>
    <w:rsid w:val="006B6636"/>
    <w:rsid w:val="006D1CF4"/>
    <w:rsid w:val="006F408B"/>
    <w:rsid w:val="00706B17"/>
    <w:rsid w:val="00715324"/>
    <w:rsid w:val="00730C62"/>
    <w:rsid w:val="0073137B"/>
    <w:rsid w:val="00733FCB"/>
    <w:rsid w:val="0074469C"/>
    <w:rsid w:val="00756226"/>
    <w:rsid w:val="007656D3"/>
    <w:rsid w:val="007869C0"/>
    <w:rsid w:val="00790FBF"/>
    <w:rsid w:val="00793783"/>
    <w:rsid w:val="00796781"/>
    <w:rsid w:val="007A4B12"/>
    <w:rsid w:val="007A5C3A"/>
    <w:rsid w:val="007A655B"/>
    <w:rsid w:val="007B2145"/>
    <w:rsid w:val="007B2AF8"/>
    <w:rsid w:val="007B608E"/>
    <w:rsid w:val="007E0295"/>
    <w:rsid w:val="008138F8"/>
    <w:rsid w:val="00822611"/>
    <w:rsid w:val="00825BFE"/>
    <w:rsid w:val="00865437"/>
    <w:rsid w:val="00866888"/>
    <w:rsid w:val="00874E86"/>
    <w:rsid w:val="00880F39"/>
    <w:rsid w:val="008818DE"/>
    <w:rsid w:val="00882EFE"/>
    <w:rsid w:val="008914CE"/>
    <w:rsid w:val="008948E6"/>
    <w:rsid w:val="008972E6"/>
    <w:rsid w:val="008A0FA8"/>
    <w:rsid w:val="008C2411"/>
    <w:rsid w:val="008D48E7"/>
    <w:rsid w:val="008D506F"/>
    <w:rsid w:val="008D7AE9"/>
    <w:rsid w:val="008E1421"/>
    <w:rsid w:val="008F1FD4"/>
    <w:rsid w:val="00901D6C"/>
    <w:rsid w:val="0090513C"/>
    <w:rsid w:val="00912469"/>
    <w:rsid w:val="00912E3E"/>
    <w:rsid w:val="00925C06"/>
    <w:rsid w:val="0093348D"/>
    <w:rsid w:val="00937100"/>
    <w:rsid w:val="0099061C"/>
    <w:rsid w:val="009F3C13"/>
    <w:rsid w:val="00A044DF"/>
    <w:rsid w:val="00A1737E"/>
    <w:rsid w:val="00A21985"/>
    <w:rsid w:val="00A40DB9"/>
    <w:rsid w:val="00A656CB"/>
    <w:rsid w:val="00A6591B"/>
    <w:rsid w:val="00A67A4A"/>
    <w:rsid w:val="00A94175"/>
    <w:rsid w:val="00AA087E"/>
    <w:rsid w:val="00AB0483"/>
    <w:rsid w:val="00AB570A"/>
    <w:rsid w:val="00AC0658"/>
    <w:rsid w:val="00AC2437"/>
    <w:rsid w:val="00AD3CAA"/>
    <w:rsid w:val="00AF107E"/>
    <w:rsid w:val="00AF5CE6"/>
    <w:rsid w:val="00B04FC5"/>
    <w:rsid w:val="00B11170"/>
    <w:rsid w:val="00B221C7"/>
    <w:rsid w:val="00B359CB"/>
    <w:rsid w:val="00B35A92"/>
    <w:rsid w:val="00B46FAA"/>
    <w:rsid w:val="00B525EF"/>
    <w:rsid w:val="00B56EC9"/>
    <w:rsid w:val="00B71D10"/>
    <w:rsid w:val="00B8462C"/>
    <w:rsid w:val="00BA30B5"/>
    <w:rsid w:val="00BC2309"/>
    <w:rsid w:val="00BD5DF7"/>
    <w:rsid w:val="00BE3130"/>
    <w:rsid w:val="00C1010A"/>
    <w:rsid w:val="00C151A1"/>
    <w:rsid w:val="00C16CCA"/>
    <w:rsid w:val="00C24F48"/>
    <w:rsid w:val="00C41032"/>
    <w:rsid w:val="00C53409"/>
    <w:rsid w:val="00C6168F"/>
    <w:rsid w:val="00C72B4F"/>
    <w:rsid w:val="00C77519"/>
    <w:rsid w:val="00C81ED4"/>
    <w:rsid w:val="00CD2212"/>
    <w:rsid w:val="00CF096B"/>
    <w:rsid w:val="00D0561F"/>
    <w:rsid w:val="00D109CD"/>
    <w:rsid w:val="00D17EFB"/>
    <w:rsid w:val="00D307B8"/>
    <w:rsid w:val="00D361C8"/>
    <w:rsid w:val="00D41DDE"/>
    <w:rsid w:val="00D457B1"/>
    <w:rsid w:val="00D76D39"/>
    <w:rsid w:val="00D913BE"/>
    <w:rsid w:val="00D93ED3"/>
    <w:rsid w:val="00DA7E9F"/>
    <w:rsid w:val="00DC175D"/>
    <w:rsid w:val="00DC279D"/>
    <w:rsid w:val="00DC513C"/>
    <w:rsid w:val="00DE1372"/>
    <w:rsid w:val="00DE2355"/>
    <w:rsid w:val="00E01C4B"/>
    <w:rsid w:val="00E331EC"/>
    <w:rsid w:val="00E51C02"/>
    <w:rsid w:val="00E641DA"/>
    <w:rsid w:val="00E96570"/>
    <w:rsid w:val="00EC5203"/>
    <w:rsid w:val="00EE283E"/>
    <w:rsid w:val="00EE2887"/>
    <w:rsid w:val="00EE5463"/>
    <w:rsid w:val="00F013D4"/>
    <w:rsid w:val="00F03AAE"/>
    <w:rsid w:val="00F1672B"/>
    <w:rsid w:val="00F1679A"/>
    <w:rsid w:val="00F217EE"/>
    <w:rsid w:val="00F332CA"/>
    <w:rsid w:val="00F352E3"/>
    <w:rsid w:val="00F42F6C"/>
    <w:rsid w:val="00F44A6F"/>
    <w:rsid w:val="00F57ACD"/>
    <w:rsid w:val="00F6299F"/>
    <w:rsid w:val="00F82506"/>
    <w:rsid w:val="00F97848"/>
    <w:rsid w:val="00FA21B0"/>
    <w:rsid w:val="00FB139B"/>
    <w:rsid w:val="00FC7D33"/>
    <w:rsid w:val="0A1E63D6"/>
    <w:rsid w:val="0AA925B8"/>
    <w:rsid w:val="0BD6768B"/>
    <w:rsid w:val="0F6C009E"/>
    <w:rsid w:val="1A0B1A98"/>
    <w:rsid w:val="1FC6308C"/>
    <w:rsid w:val="27300592"/>
    <w:rsid w:val="274D4B08"/>
    <w:rsid w:val="28F15B02"/>
    <w:rsid w:val="2C527DEF"/>
    <w:rsid w:val="39A04098"/>
    <w:rsid w:val="3C081B33"/>
    <w:rsid w:val="3E4B54BF"/>
    <w:rsid w:val="42D841B8"/>
    <w:rsid w:val="48C42A3E"/>
    <w:rsid w:val="4DB017E2"/>
    <w:rsid w:val="50E0418D"/>
    <w:rsid w:val="53230361"/>
    <w:rsid w:val="5359055D"/>
    <w:rsid w:val="56865B5C"/>
    <w:rsid w:val="56DE2F1C"/>
    <w:rsid w:val="573572FC"/>
    <w:rsid w:val="5BB90387"/>
    <w:rsid w:val="5D882B80"/>
    <w:rsid w:val="5F681F1D"/>
    <w:rsid w:val="69AA7576"/>
    <w:rsid w:val="6C8E6D3B"/>
    <w:rsid w:val="6CD27D15"/>
    <w:rsid w:val="718D5813"/>
    <w:rsid w:val="72CC4119"/>
    <w:rsid w:val="752E0E4E"/>
    <w:rsid w:val="77EB7A4D"/>
    <w:rsid w:val="780E077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Char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Char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Char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Char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Char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FE70C2-B7BA-4F52-80E2-CCE7A25153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3</Pages>
  <Words>1037</Words>
  <Characters>1681</Characters>
  <Lines>13</Lines>
  <Paragraphs>3</Paragraphs>
  <TotalTime>1</TotalTime>
  <ScaleCrop>false</ScaleCrop>
  <LinksUpToDate>false</LinksUpToDate>
  <CharactersWithSpaces>1740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2025-12-03T01:50:00Z</dcterms:created>
  <dc:creator>Legend User</dc:creator>
  <cp:lastModifiedBy>琴</cp:lastModifiedBy>
  <cp:lastPrinted>2025-02-20T01:24:00Z</cp:lastPrinted>
  <dcterms:modified xsi:type="dcterms:W3CDTF">2026-02-11T09:55:07Z</dcterms:modified>
  <dc:title>××产品质量监督抽查实施细则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9F2308697313458D90D08C729FC14F0A_13</vt:lpwstr>
  </property>
  <property fmtid="{D5CDD505-2E9C-101B-9397-08002B2CF9AE}" pid="4" name="KSOTemplateDocerSaveRecord">
    <vt:lpwstr>eyJoZGlkIjoiZjFmZWIzNDg2MmIzZjExOTIzMmViNTBmYTMwYTk0ZWYiLCJ1c2VySWQiOiIxMDUxNDUxMzYyIn0=</vt:lpwstr>
  </property>
</Properties>
</file>