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  <w:bookmarkStart w:id="0" w:name="biaoti"/>
    </w:p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100" w:lineRule="exact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ind w:left="-57"/>
        <w:jc w:val="center"/>
        <w:rPr>
          <w:rFonts w:hint="eastAsia" w:ascii="方正小标宋简体" w:hAnsi="宋体" w:eastAsia="方正小标宋简体"/>
          <w:color w:val="FF0000"/>
          <w:kern w:val="2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kern w:val="2"/>
          <w:sz w:val="72"/>
          <w:szCs w:val="72"/>
        </w:rPr>
        <w:t>上海市市场监督管理局文件</w:t>
      </w: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hint="eastAsia" w:ascii="黑体" w:eastAsia="黑体"/>
          <w:kern w:val="2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hint="eastAsia" w:ascii="黑体" w:eastAsia="黑体"/>
          <w:kern w:val="2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2"/>
        </w:rPr>
      </w:pPr>
      <w:r>
        <w:rPr>
          <w:rFonts w:hint="eastAsia"/>
          <w:kern w:val="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386080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0.4pt;height:0pt;width:442.2pt;z-index:251661312;mso-width-relative:page;mso-height-relative:page;" filled="f" stroked="t" coordsize="21600,21600" o:gfxdata="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gOgsDUAAAABgEAAA8AAAAAAAAAAQAgAAAAOAAAAGRycy9kb3ducmV2LnhtbFBLAQIUABQA&#10;AAAIAIdO4kApw8Qv3gEAAJoDAAAOAAAAAAAAAAEAIAAAADk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2"/>
          <w:szCs w:val="32"/>
        </w:rPr>
        <w:t>沪市监</w:t>
      </w:r>
      <w:r>
        <w:rPr>
          <w:rFonts w:hint="eastAsia"/>
          <w:kern w:val="2"/>
          <w:szCs w:val="32"/>
          <w:lang w:eastAsia="zh-CN"/>
        </w:rPr>
        <w:t>标技</w:t>
      </w:r>
      <w:r>
        <w:rPr>
          <w:rFonts w:hint="eastAsia"/>
          <w:kern w:val="2"/>
          <w:szCs w:val="32"/>
        </w:rPr>
        <w:t>〔202</w:t>
      </w:r>
      <w:r>
        <w:rPr>
          <w:rFonts w:hint="default"/>
          <w:kern w:val="2"/>
          <w:szCs w:val="32"/>
          <w:lang w:val="en"/>
        </w:rPr>
        <w:t>4</w:t>
      </w:r>
      <w:r>
        <w:rPr>
          <w:rFonts w:hint="eastAsia"/>
          <w:kern w:val="2"/>
          <w:szCs w:val="32"/>
        </w:rPr>
        <w:t>〕</w:t>
      </w:r>
      <w:r>
        <w:rPr>
          <w:rFonts w:hint="default"/>
          <w:kern w:val="2"/>
          <w:szCs w:val="32"/>
          <w:lang w:val="en"/>
        </w:rPr>
        <w:t>252</w:t>
      </w:r>
      <w:r>
        <w:rPr>
          <w:rFonts w:hint="eastAsia"/>
          <w:kern w:val="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80" w:lineRule="auto"/>
        <w:jc w:val="center"/>
        <w:textAlignment w:val="auto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上海市</w:t>
      </w:r>
      <w:bookmarkEnd w:id="0"/>
      <w:r>
        <w:rPr>
          <w:rFonts w:hint="eastAsia" w:ascii="方正小标宋简体" w:hAnsi="宋体" w:eastAsia="方正小标宋简体"/>
          <w:kern w:val="2"/>
          <w:sz w:val="44"/>
          <w:szCs w:val="44"/>
        </w:rPr>
        <w:t>市场监督管理局关于发布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170"/>
        <w:jc w:val="center"/>
        <w:textAlignment w:val="auto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《</w:t>
      </w:r>
      <w:r>
        <w:rPr>
          <w:rFonts w:hint="eastAsia" w:ascii="方正小标宋简体" w:hAnsi="宋体" w:eastAsia="方正小标宋简体"/>
          <w:kern w:val="2"/>
          <w:sz w:val="44"/>
          <w:szCs w:val="44"/>
          <w:lang w:val="en" w:eastAsia="zh-CN"/>
        </w:rPr>
        <w:t>特定蓄能压力容器使用安全管理要求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》等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default" w:ascii="方正小标宋简体" w:hAnsi="宋体" w:eastAsia="方正小标宋简体"/>
          <w:kern w:val="2"/>
          <w:sz w:val="44"/>
          <w:szCs w:val="44"/>
          <w:lang w:val="en"/>
        </w:rPr>
        <w:t>6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项地方标准的公告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both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both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上海市市场监督管理局批准《</w:t>
      </w:r>
      <w:r>
        <w:rPr>
          <w:rFonts w:hint="eastAsia" w:hAnsi="宋体"/>
          <w:kern w:val="2"/>
          <w:szCs w:val="30"/>
          <w:lang w:val="en" w:eastAsia="zh-CN"/>
        </w:rPr>
        <w:t>特定蓄能压力容器使用安全管理要求</w:t>
      </w:r>
      <w:r>
        <w:rPr>
          <w:rFonts w:hint="eastAsia" w:hAnsi="宋体"/>
          <w:kern w:val="2"/>
          <w:szCs w:val="30"/>
        </w:rPr>
        <w:t>》等</w:t>
      </w:r>
      <w:r>
        <w:rPr>
          <w:rFonts w:hint="default" w:hAnsi="宋体"/>
          <w:kern w:val="2"/>
          <w:szCs w:val="30"/>
          <w:lang w:val="en" w:eastAsia="zh-CN"/>
        </w:rPr>
        <w:t>6</w:t>
      </w:r>
      <w:r>
        <w:rPr>
          <w:rFonts w:hint="eastAsia" w:hAnsi="宋体"/>
          <w:kern w:val="2"/>
          <w:szCs w:val="30"/>
        </w:rPr>
        <w:t>项上海市地方标准，现予以公布。批准发布的地方标准目录详见附件。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both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both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附件：批准发布的上海市地方标准目录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right="941" w:firstLine="624"/>
        <w:jc w:val="righ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上海市市场监督管理局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right="1247" w:firstLine="624"/>
        <w:jc w:val="righ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202</w:t>
      </w:r>
      <w:r>
        <w:rPr>
          <w:rFonts w:hint="default" w:hAnsi="宋体"/>
          <w:kern w:val="2"/>
          <w:szCs w:val="30"/>
          <w:lang w:val="en"/>
        </w:rPr>
        <w:t>4</w:t>
      </w:r>
      <w:r>
        <w:rPr>
          <w:rFonts w:hint="eastAsia" w:hAnsi="宋体"/>
          <w:kern w:val="2"/>
          <w:szCs w:val="30"/>
        </w:rPr>
        <w:t>年</w:t>
      </w:r>
      <w:r>
        <w:rPr>
          <w:rFonts w:hint="eastAsia" w:hAnsi="宋体"/>
          <w:kern w:val="2"/>
          <w:szCs w:val="30"/>
          <w:lang w:val="en-US" w:eastAsia="zh-CN"/>
        </w:rPr>
        <w:t>5</w:t>
      </w:r>
      <w:r>
        <w:rPr>
          <w:rFonts w:hint="eastAsia" w:hAnsi="宋体"/>
          <w:kern w:val="2"/>
          <w:szCs w:val="30"/>
        </w:rPr>
        <w:t>月</w:t>
      </w:r>
      <w:r>
        <w:rPr>
          <w:rFonts w:hint="eastAsia" w:hAnsi="宋体"/>
          <w:kern w:val="2"/>
          <w:szCs w:val="30"/>
          <w:lang w:val="en-US" w:eastAsia="zh-CN"/>
        </w:rPr>
        <w:t>25</w:t>
      </w:r>
      <w:r>
        <w:rPr>
          <w:rFonts w:hint="eastAsia" w:hAnsi="宋体"/>
          <w:kern w:val="2"/>
          <w:szCs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both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（此件公开发布）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Cs w:val="30"/>
        </w:rPr>
      </w:pPr>
      <w:r>
        <w:rPr>
          <w:rFonts w:hint="eastAsia" w:ascii="黑体" w:eastAsia="黑体"/>
          <w:kern w:val="0"/>
          <w:szCs w:val="30"/>
        </w:rPr>
        <w:t>附件</w:t>
      </w:r>
    </w:p>
    <w:p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批准发布的上海市地方标准目录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cs="Times New Roman"/>
          <w:kern w:val="0"/>
          <w:szCs w:val="30"/>
        </w:rPr>
      </w:pPr>
    </w:p>
    <w:tbl>
      <w:tblPr>
        <w:tblStyle w:val="5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632"/>
        <w:gridCol w:w="2634"/>
        <w:gridCol w:w="1373"/>
        <w:gridCol w:w="1301"/>
        <w:gridCol w:w="1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被修订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DB31/T 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default" w:hAnsi="宋体" w:cs="Times New Roman"/>
                <w:kern w:val="0"/>
                <w:sz w:val="24"/>
                <w:szCs w:val="24"/>
                <w:lang w:val="en" w:eastAsia="zh-CN" w:bidi="ar-SA"/>
              </w:rPr>
              <w:t>1.3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2024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果品全产业链生产技术规范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第3部分：草莓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DB31/T 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1479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Ansi="宋体"/>
                <w:kern w:val="0"/>
                <w:sz w:val="24"/>
                <w:szCs w:val="24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特定蓄能压力容器使用安全管理要求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"/>
              </w:rPr>
            </w:pPr>
            <w:r>
              <w:rPr>
                <w:rFonts w:hint="default" w:hAnsi="宋体"/>
                <w:kern w:val="0"/>
                <w:sz w:val="24"/>
                <w:szCs w:val="24"/>
                <w:lang w:val="en"/>
              </w:rPr>
              <w:t>/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1480</w:t>
            </w:r>
            <w:r>
              <w:rPr>
                <w:rFonts w:hAnsi="宋体"/>
                <w:kern w:val="0"/>
                <w:sz w:val="24"/>
                <w:szCs w:val="24"/>
                <w:lang w:val="en"/>
              </w:rPr>
              <w:t>—</w:t>
            </w:r>
            <w:r>
              <w:rPr>
                <w:rFonts w:hAnsi="宋体"/>
                <w:kern w:val="0"/>
                <w:sz w:val="24"/>
                <w:szCs w:val="24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" w:eastAsia="zh-CN" w:bidi="ar-SA"/>
              </w:rPr>
              <w:t>烈士纪念设施祭扫服务规范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hAnsi="宋体" w:cs="Times New Roman"/>
                <w:kern w:val="0"/>
                <w:sz w:val="24"/>
                <w:szCs w:val="24"/>
                <w:lang w:val="en" w:eastAsia="zh-CN" w:bidi="ar-SA"/>
              </w:rPr>
              <w:t>/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4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1481</w:t>
            </w:r>
            <w:r>
              <w:rPr>
                <w:rFonts w:hAnsi="宋体"/>
                <w:kern w:val="0"/>
                <w:sz w:val="24"/>
                <w:szCs w:val="24"/>
                <w:lang w:val="en"/>
              </w:rPr>
              <w:t>—</w:t>
            </w:r>
            <w:r>
              <w:rPr>
                <w:rFonts w:hAnsi="宋体"/>
                <w:kern w:val="0"/>
                <w:sz w:val="24"/>
                <w:szCs w:val="24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儿童青少年裸眼视力和屈光度评价规范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  <w:t>/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5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1482</w:t>
            </w:r>
            <w:r>
              <w:rPr>
                <w:rFonts w:hAnsi="宋体"/>
                <w:kern w:val="0"/>
                <w:sz w:val="24"/>
                <w:szCs w:val="24"/>
                <w:lang w:val="en"/>
              </w:rPr>
              <w:t>—</w:t>
            </w:r>
            <w:r>
              <w:rPr>
                <w:rFonts w:hAnsi="宋体"/>
                <w:kern w:val="0"/>
                <w:sz w:val="24"/>
                <w:szCs w:val="24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室外吸烟点设置与管理要求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6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/>
                <w:kern w:val="0"/>
                <w:sz w:val="24"/>
                <w:szCs w:val="24"/>
                <w:lang w:val="en"/>
              </w:rPr>
              <w:t>DB31/T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"/>
              </w:rPr>
            </w:pPr>
            <w:r>
              <w:rPr>
                <w:rFonts w:hint="default" w:hAnsi="宋体"/>
                <w:kern w:val="0"/>
                <w:sz w:val="24"/>
                <w:szCs w:val="24"/>
                <w:lang w:val="en"/>
              </w:rPr>
              <w:t>1483—2024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left"/>
              <w:rPr>
                <w:rFonts w:hint="default" w:hAnsi="宋体" w:cs="Times New Roman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" w:eastAsia="zh-CN" w:bidi="ar-SA"/>
              </w:rPr>
              <w:t>建筑垃圾与工程泥浆再生自密实填筑技术规程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5月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" w:eastAsia="zh-CN" w:bidi="ar-SA"/>
              </w:rPr>
              <w:t>4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before="60"/>
        <w:rPr>
          <w:rFonts w:ascii="楷体_GB2312" w:hAnsi="宋体" w:eastAsia="楷体_GB2312"/>
          <w:kern w:val="0"/>
          <w:sz w:val="24"/>
          <w:szCs w:val="24"/>
        </w:rPr>
      </w:pPr>
      <w:r>
        <w:rPr>
          <w:rFonts w:hint="eastAsia" w:ascii="楷体_GB2312" w:hAnsi="宋体" w:eastAsia="楷体_GB2312"/>
          <w:kern w:val="0"/>
          <w:sz w:val="24"/>
          <w:szCs w:val="24"/>
        </w:rPr>
        <w:t>注：以上标准文本可登陆上海市质量和标准化研究院网站（www.cnsis.org.cn）查询。</w:t>
      </w: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firstLine="284"/>
        <w:rPr>
          <w:rFonts w:hint="eastAsia" w:hAnsi="宋体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45pt;height:0pt;width:442.2pt;z-index:251670528;mso-width-relative:page;mso-height-relative:page;" filled="f" stroked="t" coordsize="21600,21600" o:gfxdata="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5/ey7VAAAABgEAAA8AAAAAAAAAAQAgAAAAOAAAAGRycy9kb3ducmV2LnhtbFBLAQIUABQA&#10;AAAIAIdO4kCPb9iN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-40640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3.2pt;height:0pt;width:442.2pt;z-index:251669504;mso-width-relative:page;mso-height-relative:page;" filled="f" stroked="t" coordsize="21600,21600" o:gfxdata="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YD+ZrVAAAABgEAAA8AAAAAAAAAAQAgAAAAOAAAAGRycy9kb3ducmV2LnhtbFBLAQIUABQA&#10;AAAIAIdO4kDyyG0T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hAnsi="宋体"/>
          <w:kern w:val="2"/>
          <w:sz w:val="28"/>
          <w:szCs w:val="28"/>
        </w:rPr>
        <w:t>上海市市场监督管理局办公室</w:t>
      </w:r>
      <w:r>
        <w:rPr>
          <w:rFonts w:hint="eastAsia" w:hAnsi="宋体"/>
          <w:spacing w:val="-2"/>
          <w:kern w:val="2"/>
          <w:sz w:val="28"/>
          <w:szCs w:val="28"/>
        </w:rPr>
        <w:t xml:space="preserve">               </w:t>
      </w:r>
      <w:r>
        <w:rPr>
          <w:rFonts w:hint="eastAsia" w:hAnsi="宋体"/>
          <w:kern w:val="2"/>
          <w:sz w:val="28"/>
          <w:szCs w:val="28"/>
        </w:rPr>
        <w:t>202</w:t>
      </w:r>
      <w:r>
        <w:rPr>
          <w:rFonts w:hint="default" w:hAnsi="宋体"/>
          <w:kern w:val="2"/>
          <w:sz w:val="28"/>
          <w:szCs w:val="28"/>
          <w:lang w:val="en"/>
        </w:rPr>
        <w:t>4</w:t>
      </w:r>
      <w:r>
        <w:rPr>
          <w:rFonts w:hint="eastAsia" w:hAnsi="宋体"/>
          <w:kern w:val="2"/>
          <w:sz w:val="28"/>
          <w:szCs w:val="28"/>
        </w:rPr>
        <w:t>年</w:t>
      </w:r>
      <w:r>
        <w:rPr>
          <w:rFonts w:hint="eastAsia" w:hAnsi="宋体"/>
          <w:kern w:val="2"/>
          <w:sz w:val="28"/>
          <w:szCs w:val="28"/>
          <w:lang w:val="en-US" w:eastAsia="zh-CN"/>
        </w:rPr>
        <w:t>5</w:t>
      </w:r>
      <w:r>
        <w:rPr>
          <w:rFonts w:hint="eastAsia" w:hAnsi="宋体"/>
          <w:kern w:val="2"/>
          <w:sz w:val="28"/>
          <w:szCs w:val="28"/>
        </w:rPr>
        <w:t>月</w:t>
      </w:r>
      <w:r>
        <w:rPr>
          <w:rFonts w:hint="eastAsia" w:hAnsi="宋体"/>
          <w:kern w:val="2"/>
          <w:sz w:val="28"/>
          <w:szCs w:val="28"/>
          <w:lang w:val="en-US" w:eastAsia="zh-CN"/>
        </w:rPr>
        <w:t>27</w:t>
      </w:r>
      <w:r>
        <w:rPr>
          <w:rFonts w:hint="eastAsia" w:hAnsi="宋体"/>
          <w:kern w:val="2"/>
          <w:sz w:val="28"/>
          <w:szCs w:val="28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right"/>
      <w:rPr>
        <w:rFonts w:ascii="宋体" w:hAnsi="宋体" w:eastAsia="宋体"/>
        <w:kern w:val="0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hint="eastAsia" w:ascii="宋体" w:hAnsi="宋体" w:eastAsia="宋体"/>
        <w:kern w:val="0"/>
        <w:sz w:val="28"/>
        <w:szCs w:val="28"/>
      </w:rPr>
      <w:fldChar w:fldCharType="begin"/>
    </w:r>
    <w:r>
      <w:rPr>
        <w:rFonts w:hint="eastAsia" w:ascii="宋体" w:hAnsi="宋体" w:eastAsia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hint="eastAsia"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both"/>
      <w:rPr>
        <w:rFonts w:ascii="宋体" w:hAnsi="宋体" w:eastAsia="宋体"/>
        <w:kern w:val="0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hint="eastAsia" w:ascii="宋体" w:hAnsi="宋体" w:eastAsia="宋体"/>
        <w:kern w:val="0"/>
        <w:sz w:val="28"/>
        <w:szCs w:val="28"/>
      </w:rPr>
      <w:fldChar w:fldCharType="begin"/>
    </w:r>
    <w:r>
      <w:rPr>
        <w:rFonts w:hint="eastAsia" w:ascii="宋体" w:hAnsi="宋体" w:eastAsia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2</w:t>
    </w:r>
    <w:r>
      <w:rPr>
        <w:rFonts w:hint="eastAsia"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8F"/>
    <w:rsid w:val="0002725B"/>
    <w:rsid w:val="00033122"/>
    <w:rsid w:val="00035CE6"/>
    <w:rsid w:val="00040EF6"/>
    <w:rsid w:val="00066523"/>
    <w:rsid w:val="00077F8F"/>
    <w:rsid w:val="00097AC6"/>
    <w:rsid w:val="00174FC8"/>
    <w:rsid w:val="002C05EE"/>
    <w:rsid w:val="00313E75"/>
    <w:rsid w:val="00357523"/>
    <w:rsid w:val="003D74C9"/>
    <w:rsid w:val="003F7700"/>
    <w:rsid w:val="00424D1A"/>
    <w:rsid w:val="00456F2E"/>
    <w:rsid w:val="004A069A"/>
    <w:rsid w:val="004E05FE"/>
    <w:rsid w:val="00503813"/>
    <w:rsid w:val="005171A9"/>
    <w:rsid w:val="00544978"/>
    <w:rsid w:val="005658E4"/>
    <w:rsid w:val="00576FBA"/>
    <w:rsid w:val="00590F0B"/>
    <w:rsid w:val="005F472C"/>
    <w:rsid w:val="00683F8F"/>
    <w:rsid w:val="006A12BD"/>
    <w:rsid w:val="006B2784"/>
    <w:rsid w:val="006C1DDF"/>
    <w:rsid w:val="006C2272"/>
    <w:rsid w:val="007123B3"/>
    <w:rsid w:val="00754DD0"/>
    <w:rsid w:val="007671AC"/>
    <w:rsid w:val="0078458D"/>
    <w:rsid w:val="00792838"/>
    <w:rsid w:val="007B376C"/>
    <w:rsid w:val="008276CB"/>
    <w:rsid w:val="0085191C"/>
    <w:rsid w:val="0086384B"/>
    <w:rsid w:val="00876C3A"/>
    <w:rsid w:val="00931C2E"/>
    <w:rsid w:val="00945575"/>
    <w:rsid w:val="00955429"/>
    <w:rsid w:val="009925D7"/>
    <w:rsid w:val="009A6B59"/>
    <w:rsid w:val="009F71D5"/>
    <w:rsid w:val="009F7A62"/>
    <w:rsid w:val="00A803AF"/>
    <w:rsid w:val="00A8412E"/>
    <w:rsid w:val="00AB1B79"/>
    <w:rsid w:val="00AF0B77"/>
    <w:rsid w:val="00B22F02"/>
    <w:rsid w:val="00B8451B"/>
    <w:rsid w:val="00BB0E76"/>
    <w:rsid w:val="00BE3D5B"/>
    <w:rsid w:val="00C164DA"/>
    <w:rsid w:val="00C320D1"/>
    <w:rsid w:val="00C37E2E"/>
    <w:rsid w:val="00C51263"/>
    <w:rsid w:val="00C77BC1"/>
    <w:rsid w:val="00CB1CFC"/>
    <w:rsid w:val="00CC430D"/>
    <w:rsid w:val="00D02CE2"/>
    <w:rsid w:val="00D55048"/>
    <w:rsid w:val="00DD0B59"/>
    <w:rsid w:val="00E05A80"/>
    <w:rsid w:val="00E81A95"/>
    <w:rsid w:val="00E86729"/>
    <w:rsid w:val="00E93D77"/>
    <w:rsid w:val="00ED0A96"/>
    <w:rsid w:val="00F04FD6"/>
    <w:rsid w:val="00FA2DED"/>
    <w:rsid w:val="00FB623C"/>
    <w:rsid w:val="00FF1519"/>
    <w:rsid w:val="35D58292"/>
    <w:rsid w:val="377DAB6C"/>
    <w:rsid w:val="45FF5142"/>
    <w:rsid w:val="5A3BED34"/>
    <w:rsid w:val="5CFE81F3"/>
    <w:rsid w:val="5FFB0604"/>
    <w:rsid w:val="6476E1E3"/>
    <w:rsid w:val="67D8D89F"/>
    <w:rsid w:val="6D2F225E"/>
    <w:rsid w:val="6EAEB591"/>
    <w:rsid w:val="6F7FFE8E"/>
    <w:rsid w:val="737EBA5D"/>
    <w:rsid w:val="73F686FB"/>
    <w:rsid w:val="748F7C41"/>
    <w:rsid w:val="76FEA5AD"/>
    <w:rsid w:val="7757831A"/>
    <w:rsid w:val="77D9479A"/>
    <w:rsid w:val="78FF0A0F"/>
    <w:rsid w:val="79374A55"/>
    <w:rsid w:val="7EFC218A"/>
    <w:rsid w:val="7F6E3F0B"/>
    <w:rsid w:val="7FE36815"/>
    <w:rsid w:val="7FFB0C5F"/>
    <w:rsid w:val="86F6E102"/>
    <w:rsid w:val="8FCF260A"/>
    <w:rsid w:val="8FDDA9B6"/>
    <w:rsid w:val="9AED88AA"/>
    <w:rsid w:val="A7FF4911"/>
    <w:rsid w:val="AFFF6B4B"/>
    <w:rsid w:val="B37B5C9B"/>
    <w:rsid w:val="B9FFD135"/>
    <w:rsid w:val="BDF851B9"/>
    <w:rsid w:val="BEE52930"/>
    <w:rsid w:val="BEFB5020"/>
    <w:rsid w:val="BEFE51E5"/>
    <w:rsid w:val="BFF9F046"/>
    <w:rsid w:val="BFFE20C6"/>
    <w:rsid w:val="CC7F3991"/>
    <w:rsid w:val="CE8BC08A"/>
    <w:rsid w:val="D55C1627"/>
    <w:rsid w:val="D7FFEC83"/>
    <w:rsid w:val="DEED5593"/>
    <w:rsid w:val="DFD5AA44"/>
    <w:rsid w:val="DFF9D72A"/>
    <w:rsid w:val="EA8D38A1"/>
    <w:rsid w:val="ED3DB417"/>
    <w:rsid w:val="EF3086EF"/>
    <w:rsid w:val="EFD7308E"/>
    <w:rsid w:val="F2FB1CBB"/>
    <w:rsid w:val="F5FF600F"/>
    <w:rsid w:val="F6BFC2B0"/>
    <w:rsid w:val="FBBF5E70"/>
    <w:rsid w:val="FBFCFB4F"/>
    <w:rsid w:val="FDDEA70B"/>
    <w:rsid w:val="FF242018"/>
    <w:rsid w:val="FFDFF6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paragraph" w:customStyle="1" w:styleId="11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标准书眉_偶数页"/>
    <w:basedOn w:val="14"/>
    <w:next w:val="1"/>
    <w:qFormat/>
    <w:uiPriority w:val="0"/>
    <w:pPr>
      <w:tabs>
        <w:tab w:val="center" w:pos="4154"/>
        <w:tab w:val="right" w:pos="8306"/>
      </w:tabs>
      <w:jc w:val="left"/>
    </w:pPr>
    <w:rPr>
      <w:rFonts w:ascii="黑体" w:eastAsia="黑体"/>
    </w:rPr>
  </w:style>
  <w:style w:type="paragraph" w:customStyle="1" w:styleId="14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6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7">
    <w:name w:val="目次、标准名称标题"/>
    <w:basedOn w:val="1"/>
    <w:next w:val="1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59</Words>
  <Characters>340</Characters>
  <Lines>2</Lines>
  <Paragraphs>1</Paragraphs>
  <TotalTime>8</TotalTime>
  <ScaleCrop>false</ScaleCrop>
  <LinksUpToDate>false</LinksUpToDate>
  <CharactersWithSpaces>398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2021-06-20T09:32:00Z</dcterms:created>
  <dc:creator>王晓铭</dc:creator>
  <cp:lastModifiedBy>scjuser</cp:lastModifiedBy>
  <cp:lastPrinted>2020-12-26T09:54:00Z</cp:lastPrinted>
  <dcterms:modified xsi:type="dcterms:W3CDTF">2024-05-28T14:42:55Z</dcterms:modified>
  <dc:title>上海市市场监督管理局关于发布《旅游节庆活动服务规范》等5项地方标准的公告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