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FEC" w:rsidRPr="00004743" w:rsidRDefault="00EE4FEC" w:rsidP="00EE4FEC">
      <w:pPr>
        <w:overflowPunct w:val="0"/>
        <w:adjustRightInd w:val="0"/>
        <w:snapToGrid w:val="0"/>
        <w:rPr>
          <w:kern w:val="0"/>
          <w:szCs w:val="30"/>
        </w:rPr>
      </w:pPr>
    </w:p>
    <w:p w:rsidR="00EE4FEC" w:rsidRPr="00004743" w:rsidRDefault="00EE4FEC" w:rsidP="00EE4FEC">
      <w:pPr>
        <w:tabs>
          <w:tab w:val="left" w:pos="790"/>
        </w:tabs>
        <w:overflowPunct w:val="0"/>
        <w:adjustRightInd w:val="0"/>
        <w:snapToGrid w:val="0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bookmarkStart w:id="0" w:name="_GoBack"/>
      <w:r>
        <w:rPr>
          <w:rFonts w:ascii="方正小标宋简体" w:eastAsia="方正小标宋简体" w:hAnsi="宋体" w:hint="eastAsia"/>
          <w:noProof/>
          <w:kern w:val="0"/>
          <w:sz w:val="44"/>
          <w:szCs w:val="44"/>
        </w:rPr>
        <w:drawing>
          <wp:anchor distT="0" distB="0" distL="114300" distR="114300" simplePos="0" relativeHeight="251661312" behindDoc="1" locked="1" layoutInCell="1" allowOverlap="1">
            <wp:simplePos x="0" y="0"/>
            <wp:positionH relativeFrom="margin">
              <wp:posOffset>388620</wp:posOffset>
            </wp:positionH>
            <wp:positionV relativeFrom="margin">
              <wp:posOffset>1753235</wp:posOffset>
            </wp:positionV>
            <wp:extent cx="4781550" cy="5819775"/>
            <wp:effectExtent l="19050" t="0" r="0" b="0"/>
            <wp:wrapNone/>
            <wp:docPr id="3" name="图片 4" descr="D:\文档\金质工程\标准化\企标备案-2014\企标水印图案-T31调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D:\文档\金质工程\标准化\企标备案-2014\企标水印图案-T31调整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581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04743">
        <w:rPr>
          <w:rFonts w:ascii="方正小标宋简体" w:eastAsia="方正小标宋简体" w:hAnsi="宋体" w:hint="eastAsia"/>
          <w:kern w:val="0"/>
          <w:sz w:val="44"/>
          <w:szCs w:val="44"/>
        </w:rPr>
        <w:t>团体标准指标与要求项目公开</w:t>
      </w:r>
      <w:bookmarkEnd w:id="0"/>
      <w:r w:rsidRPr="00004743">
        <w:rPr>
          <w:rFonts w:ascii="方正小标宋简体" w:eastAsia="方正小标宋简体" w:hAnsi="宋体" w:hint="eastAsia"/>
          <w:kern w:val="0"/>
          <w:sz w:val="44"/>
          <w:szCs w:val="44"/>
        </w:rPr>
        <w:t>表</w:t>
      </w:r>
    </w:p>
    <w:p w:rsidR="00EE4FEC" w:rsidRPr="00004743" w:rsidRDefault="00EE4FEC" w:rsidP="00EE4FEC">
      <w:pPr>
        <w:adjustRightInd w:val="0"/>
        <w:snapToGrid w:val="0"/>
        <w:spacing w:line="312" w:lineRule="auto"/>
        <w:ind w:firstLine="567"/>
        <w:rPr>
          <w:rFonts w:hAnsi="黑体"/>
          <w:kern w:val="0"/>
          <w:sz w:val="28"/>
          <w:szCs w:val="28"/>
        </w:rPr>
      </w:pPr>
    </w:p>
    <w:p w:rsidR="00EE4FEC" w:rsidRPr="00004743" w:rsidRDefault="00EE4FEC" w:rsidP="00EE4FEC">
      <w:pPr>
        <w:adjustRightInd w:val="0"/>
        <w:snapToGrid w:val="0"/>
        <w:spacing w:line="312" w:lineRule="auto"/>
        <w:ind w:firstLine="567"/>
        <w:rPr>
          <w:kern w:val="0"/>
          <w:sz w:val="28"/>
          <w:szCs w:val="28"/>
        </w:rPr>
      </w:pPr>
      <w:r w:rsidRPr="00004743">
        <w:rPr>
          <w:rFonts w:hint="eastAsia"/>
          <w:kern w:val="0"/>
          <w:sz w:val="28"/>
          <w:szCs w:val="28"/>
        </w:rPr>
        <w:t>本单位（全称）</w:t>
      </w:r>
      <w:r w:rsidRPr="00004743">
        <w:rPr>
          <w:rFonts w:hint="eastAsia"/>
          <w:kern w:val="0"/>
          <w:sz w:val="28"/>
          <w:szCs w:val="28"/>
          <w:u w:val="single"/>
        </w:rPr>
        <w:t xml:space="preserve">  </w:t>
      </w:r>
      <w:r>
        <w:rPr>
          <w:rFonts w:hint="eastAsia"/>
          <w:kern w:val="0"/>
          <w:sz w:val="28"/>
          <w:szCs w:val="28"/>
          <w:u w:val="single"/>
        </w:rPr>
        <w:t xml:space="preserve">        </w:t>
      </w:r>
      <w:r w:rsidRPr="00004743">
        <w:rPr>
          <w:rFonts w:hint="eastAsia"/>
          <w:kern w:val="0"/>
          <w:sz w:val="28"/>
          <w:szCs w:val="28"/>
          <w:u w:val="single"/>
        </w:rPr>
        <w:t xml:space="preserve">                            </w:t>
      </w:r>
      <w:r w:rsidRPr="00004743">
        <w:rPr>
          <w:rFonts w:hint="eastAsia"/>
          <w:kern w:val="0"/>
          <w:sz w:val="28"/>
          <w:szCs w:val="28"/>
        </w:rPr>
        <w:t>所提交的团体标准（名称）</w:t>
      </w:r>
      <w:r w:rsidRPr="00004743">
        <w:rPr>
          <w:rFonts w:hint="eastAsia"/>
          <w:kern w:val="0"/>
          <w:sz w:val="28"/>
          <w:szCs w:val="28"/>
          <w:u w:val="single"/>
        </w:rPr>
        <w:t xml:space="preserve">                                    </w:t>
      </w:r>
      <w:r w:rsidRPr="00004743">
        <w:rPr>
          <w:rFonts w:hint="eastAsia"/>
          <w:kern w:val="0"/>
          <w:sz w:val="28"/>
          <w:szCs w:val="28"/>
        </w:rPr>
        <w:t>业已组织审定并批准发布，现自我声明公开如下指标与要求内容。</w:t>
      </w:r>
    </w:p>
    <w:p w:rsidR="00EE4FEC" w:rsidRPr="00004743" w:rsidRDefault="00EE4FEC" w:rsidP="00EE4FEC">
      <w:pPr>
        <w:adjustRightInd w:val="0"/>
        <w:snapToGrid w:val="0"/>
        <w:spacing w:line="312" w:lineRule="auto"/>
        <w:ind w:firstLine="567"/>
        <w:rPr>
          <w:kern w:val="0"/>
          <w:sz w:val="28"/>
          <w:szCs w:val="28"/>
        </w:rPr>
      </w:pPr>
      <w:r w:rsidRPr="00004743">
        <w:rPr>
          <w:rFonts w:hint="eastAsia"/>
          <w:kern w:val="0"/>
          <w:sz w:val="28"/>
          <w:szCs w:val="28"/>
        </w:rPr>
        <w:t>1</w:t>
      </w:r>
      <w:r w:rsidRPr="00004743">
        <w:rPr>
          <w:rFonts w:hint="eastAsia"/>
          <w:kern w:val="0"/>
          <w:sz w:val="28"/>
          <w:szCs w:val="28"/>
        </w:rPr>
        <w:t>．本标准中所执行的强制性国家、行业和地方标准如下：</w:t>
      </w:r>
    </w:p>
    <w:p w:rsidR="00EE4FEC" w:rsidRPr="00004743" w:rsidRDefault="00EE4FEC" w:rsidP="00EE4FEC">
      <w:pPr>
        <w:adjustRightInd w:val="0"/>
        <w:snapToGrid w:val="0"/>
        <w:spacing w:line="312" w:lineRule="auto"/>
        <w:ind w:firstLine="567"/>
        <w:rPr>
          <w:kern w:val="0"/>
          <w:sz w:val="28"/>
          <w:szCs w:val="28"/>
        </w:rPr>
      </w:pPr>
      <w:r w:rsidRPr="00004743">
        <w:rPr>
          <w:rFonts w:hint="eastAsia"/>
          <w:kern w:val="0"/>
          <w:sz w:val="28"/>
          <w:szCs w:val="28"/>
          <w:u w:val="single"/>
        </w:rPr>
        <w:t xml:space="preserve">                                                       </w:t>
      </w:r>
      <w:r w:rsidRPr="00004743">
        <w:rPr>
          <w:rFonts w:hint="eastAsia"/>
          <w:kern w:val="0"/>
          <w:sz w:val="28"/>
          <w:szCs w:val="28"/>
        </w:rPr>
        <w:t>。</w:t>
      </w:r>
    </w:p>
    <w:p w:rsidR="00EE4FEC" w:rsidRPr="00004743" w:rsidRDefault="00EE4FEC" w:rsidP="00EE4FEC">
      <w:pPr>
        <w:adjustRightInd w:val="0"/>
        <w:snapToGrid w:val="0"/>
        <w:spacing w:line="312" w:lineRule="auto"/>
        <w:ind w:firstLine="567"/>
        <w:rPr>
          <w:kern w:val="0"/>
          <w:sz w:val="28"/>
          <w:szCs w:val="28"/>
        </w:rPr>
      </w:pPr>
      <w:r w:rsidRPr="00004743">
        <w:rPr>
          <w:rFonts w:hint="eastAsia"/>
          <w:kern w:val="0"/>
          <w:sz w:val="28"/>
          <w:szCs w:val="28"/>
        </w:rPr>
        <w:t>2</w:t>
      </w:r>
      <w:r w:rsidRPr="00004743">
        <w:rPr>
          <w:rFonts w:hint="eastAsia"/>
          <w:kern w:val="0"/>
          <w:sz w:val="28"/>
          <w:szCs w:val="28"/>
        </w:rPr>
        <w:t>．</w:t>
      </w:r>
      <w:r w:rsidRPr="00004743">
        <w:rPr>
          <w:rFonts w:hint="eastAsia"/>
          <w:spacing w:val="2"/>
          <w:kern w:val="0"/>
          <w:sz w:val="28"/>
          <w:szCs w:val="28"/>
        </w:rPr>
        <w:t>本标准中除上述强制性标准以外</w:t>
      </w:r>
      <w:r>
        <w:rPr>
          <w:rFonts w:hint="eastAsia"/>
          <w:spacing w:val="2"/>
          <w:kern w:val="0"/>
          <w:sz w:val="28"/>
          <w:szCs w:val="28"/>
        </w:rPr>
        <w:t>，</w:t>
      </w:r>
      <w:r w:rsidRPr="00004743">
        <w:rPr>
          <w:rFonts w:hint="eastAsia"/>
          <w:spacing w:val="2"/>
          <w:kern w:val="0"/>
          <w:sz w:val="28"/>
          <w:szCs w:val="28"/>
        </w:rPr>
        <w:t>所制订的特有的量化指标及</w:t>
      </w:r>
      <w:r w:rsidRPr="00004743">
        <w:rPr>
          <w:rFonts w:hint="eastAsia"/>
          <w:kern w:val="0"/>
          <w:sz w:val="28"/>
          <w:szCs w:val="28"/>
        </w:rPr>
        <w:t>公开明示的其他性能指标或服务特性、管理要求</w:t>
      </w:r>
      <w:r>
        <w:rPr>
          <w:rFonts w:hint="eastAsia"/>
          <w:kern w:val="0"/>
          <w:sz w:val="28"/>
          <w:szCs w:val="28"/>
        </w:rPr>
        <w:t>如下：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268"/>
        <w:gridCol w:w="2381"/>
        <w:gridCol w:w="1361"/>
      </w:tblGrid>
      <w:tr w:rsidR="00EE4FEC" w:rsidRPr="00004743" w:rsidTr="006B0F96">
        <w:trPr>
          <w:cantSplit/>
          <w:trHeight w:val="454"/>
          <w:jc w:val="center"/>
        </w:trPr>
        <w:tc>
          <w:tcPr>
            <w:tcW w:w="2835" w:type="dxa"/>
            <w:vAlign w:val="center"/>
          </w:tcPr>
          <w:p w:rsidR="00EE4FEC" w:rsidRPr="00DC2670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ascii="黑体" w:eastAsia="黑体" w:hAnsi="黑体"/>
                <w:spacing w:val="-6"/>
                <w:kern w:val="0"/>
                <w:sz w:val="24"/>
              </w:rPr>
            </w:pPr>
            <w:r w:rsidRPr="00DC2670">
              <w:rPr>
                <w:rFonts w:ascii="黑体" w:eastAsia="黑体" w:hAnsi="黑体" w:hint="eastAsia"/>
                <w:spacing w:val="-6"/>
                <w:kern w:val="0"/>
                <w:sz w:val="24"/>
              </w:rPr>
              <w:t>特有的量化指标及公开明示的其他性能指标或服务特性、管理要求项目名称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E4FEC" w:rsidRPr="00DC2670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ascii="黑体" w:eastAsia="黑体" w:hAnsi="黑体"/>
                <w:spacing w:val="-6"/>
                <w:kern w:val="0"/>
                <w:sz w:val="24"/>
              </w:rPr>
            </w:pPr>
            <w:r w:rsidRPr="00DC2670">
              <w:rPr>
                <w:rFonts w:ascii="黑体" w:eastAsia="黑体" w:hAnsi="黑体" w:hint="eastAsia"/>
                <w:spacing w:val="-6"/>
                <w:kern w:val="0"/>
                <w:sz w:val="24"/>
              </w:rPr>
              <w:t>量化指标或性能指标或服务、管理特性所对应的数值或要求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EE4FEC" w:rsidRPr="00DC2670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ascii="黑体" w:eastAsia="黑体" w:hAnsi="黑体"/>
                <w:spacing w:val="-6"/>
                <w:kern w:val="0"/>
                <w:sz w:val="24"/>
              </w:rPr>
            </w:pPr>
            <w:r w:rsidRPr="00DC2670">
              <w:rPr>
                <w:rFonts w:ascii="黑体" w:eastAsia="黑体" w:hAnsi="黑体" w:hint="eastAsia"/>
                <w:spacing w:val="-6"/>
                <w:kern w:val="0"/>
                <w:sz w:val="24"/>
              </w:rPr>
              <w:t>本标准中相应指标或要求引用参照的国家、行业、地方标准编号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DC2670">
              <w:rPr>
                <w:rFonts w:ascii="黑体" w:eastAsia="黑体" w:hAnsi="黑体" w:hint="eastAsia"/>
                <w:spacing w:val="-6"/>
                <w:kern w:val="0"/>
                <w:sz w:val="24"/>
              </w:rPr>
              <w:t>需要公开声明的相应说明或注释</w:t>
            </w:r>
          </w:p>
        </w:tc>
      </w:tr>
      <w:tr w:rsidR="00EE4FEC" w:rsidRPr="00004743" w:rsidTr="006B0F96">
        <w:trPr>
          <w:cantSplit/>
          <w:trHeight w:val="454"/>
          <w:jc w:val="center"/>
        </w:trPr>
        <w:tc>
          <w:tcPr>
            <w:tcW w:w="2835" w:type="dxa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</w:tr>
      <w:tr w:rsidR="00EE4FEC" w:rsidRPr="00004743" w:rsidTr="006B0F96">
        <w:trPr>
          <w:cantSplit/>
          <w:trHeight w:val="454"/>
          <w:jc w:val="center"/>
        </w:trPr>
        <w:tc>
          <w:tcPr>
            <w:tcW w:w="2835" w:type="dxa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</w:tr>
      <w:tr w:rsidR="00EE4FEC" w:rsidRPr="00004743" w:rsidTr="006B0F96">
        <w:trPr>
          <w:cantSplit/>
          <w:trHeight w:val="454"/>
          <w:jc w:val="center"/>
        </w:trPr>
        <w:tc>
          <w:tcPr>
            <w:tcW w:w="2835" w:type="dxa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</w:tr>
      <w:tr w:rsidR="00EE4FEC" w:rsidRPr="00004743" w:rsidTr="006B0F96">
        <w:trPr>
          <w:cantSplit/>
          <w:trHeight w:val="454"/>
          <w:jc w:val="center"/>
        </w:trPr>
        <w:tc>
          <w:tcPr>
            <w:tcW w:w="2835" w:type="dxa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</w:tr>
      <w:tr w:rsidR="00EE4FEC" w:rsidRPr="00004743" w:rsidTr="006B0F96">
        <w:trPr>
          <w:cantSplit/>
          <w:trHeight w:val="454"/>
          <w:jc w:val="center"/>
        </w:trPr>
        <w:tc>
          <w:tcPr>
            <w:tcW w:w="2835" w:type="dxa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</w:tr>
      <w:tr w:rsidR="00EE4FEC" w:rsidRPr="00004743" w:rsidTr="006B0F96">
        <w:trPr>
          <w:cantSplit/>
          <w:trHeight w:val="454"/>
          <w:jc w:val="center"/>
        </w:trPr>
        <w:tc>
          <w:tcPr>
            <w:tcW w:w="2835" w:type="dxa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</w:tr>
      <w:tr w:rsidR="00EE4FEC" w:rsidRPr="00004743" w:rsidTr="006B0F96">
        <w:trPr>
          <w:cantSplit/>
          <w:trHeight w:val="454"/>
          <w:jc w:val="center"/>
        </w:trPr>
        <w:tc>
          <w:tcPr>
            <w:tcW w:w="2835" w:type="dxa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</w:tr>
      <w:tr w:rsidR="00EE4FEC" w:rsidRPr="00004743" w:rsidTr="006B0F96">
        <w:trPr>
          <w:cantSplit/>
          <w:trHeight w:val="454"/>
          <w:jc w:val="center"/>
        </w:trPr>
        <w:tc>
          <w:tcPr>
            <w:tcW w:w="2835" w:type="dxa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EE4FEC" w:rsidRPr="00004743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</w:tr>
    </w:tbl>
    <w:p w:rsidR="00EE4FEC" w:rsidRPr="00B676DF" w:rsidRDefault="00EE4FEC" w:rsidP="00EE4FEC">
      <w:pPr>
        <w:adjustRightInd w:val="0"/>
        <w:snapToGrid w:val="0"/>
        <w:spacing w:before="60" w:line="288" w:lineRule="auto"/>
        <w:rPr>
          <w:rFonts w:ascii="楷体_GB2312" w:eastAsia="楷体_GB2312" w:hAnsi="黑体"/>
          <w:kern w:val="0"/>
          <w:sz w:val="24"/>
        </w:rPr>
      </w:pPr>
      <w:r w:rsidRPr="00B676DF">
        <w:rPr>
          <w:rFonts w:ascii="楷体_GB2312" w:eastAsia="楷体_GB2312" w:hAnsi="黑体" w:hint="eastAsia"/>
          <w:kern w:val="0"/>
          <w:sz w:val="24"/>
        </w:rPr>
        <w:t>注：本表不够填写时可另附续表，并注明。</w:t>
      </w:r>
    </w:p>
    <w:p w:rsidR="00EE4FEC" w:rsidRDefault="00EE4FEC" w:rsidP="00EE4FEC">
      <w:pPr>
        <w:tabs>
          <w:tab w:val="left" w:pos="790"/>
          <w:tab w:val="left" w:pos="1264"/>
          <w:tab w:val="left" w:pos="7938"/>
        </w:tabs>
        <w:overflowPunct w:val="0"/>
        <w:adjustRightInd w:val="0"/>
        <w:snapToGrid w:val="0"/>
        <w:spacing w:line="312" w:lineRule="auto"/>
        <w:ind w:right="1814"/>
        <w:rPr>
          <w:rFonts w:hAnsi="宋体"/>
          <w:kern w:val="0"/>
          <w:sz w:val="28"/>
          <w:szCs w:val="28"/>
        </w:rPr>
      </w:pPr>
    </w:p>
    <w:p w:rsidR="00EE4FEC" w:rsidRPr="00DC2670" w:rsidRDefault="00EE4FEC" w:rsidP="00EE4FEC">
      <w:pPr>
        <w:tabs>
          <w:tab w:val="left" w:pos="790"/>
          <w:tab w:val="left" w:pos="1264"/>
          <w:tab w:val="left" w:pos="7938"/>
        </w:tabs>
        <w:overflowPunct w:val="0"/>
        <w:adjustRightInd w:val="0"/>
        <w:snapToGrid w:val="0"/>
        <w:spacing w:line="312" w:lineRule="auto"/>
        <w:ind w:right="1814"/>
        <w:rPr>
          <w:rFonts w:hAnsi="宋体"/>
          <w:kern w:val="0"/>
          <w:sz w:val="28"/>
          <w:szCs w:val="28"/>
        </w:rPr>
      </w:pPr>
    </w:p>
    <w:p w:rsidR="00EE4FEC" w:rsidRPr="00DC2670" w:rsidRDefault="00EE4FEC" w:rsidP="00EE4FEC">
      <w:pPr>
        <w:tabs>
          <w:tab w:val="left" w:pos="790"/>
          <w:tab w:val="left" w:pos="1264"/>
          <w:tab w:val="left" w:pos="7938"/>
        </w:tabs>
        <w:overflowPunct w:val="0"/>
        <w:adjustRightInd w:val="0"/>
        <w:snapToGrid w:val="0"/>
        <w:spacing w:line="312" w:lineRule="auto"/>
        <w:ind w:firstLine="3799"/>
        <w:rPr>
          <w:rFonts w:hAnsi="宋体"/>
          <w:kern w:val="0"/>
          <w:sz w:val="28"/>
          <w:szCs w:val="28"/>
        </w:rPr>
      </w:pPr>
      <w:r w:rsidRPr="00DC2670">
        <w:rPr>
          <w:rFonts w:hAnsi="宋体" w:hint="eastAsia"/>
          <w:kern w:val="0"/>
          <w:sz w:val="28"/>
          <w:szCs w:val="28"/>
        </w:rPr>
        <w:t>法定代表人签字（签章）</w:t>
      </w:r>
      <w:r>
        <w:rPr>
          <w:rFonts w:hAnsi="宋体" w:hint="eastAsia"/>
          <w:kern w:val="0"/>
          <w:sz w:val="28"/>
          <w:szCs w:val="28"/>
        </w:rPr>
        <w:t>：</w:t>
      </w:r>
    </w:p>
    <w:p w:rsidR="00EE4FEC" w:rsidRPr="00DC2670" w:rsidRDefault="00EE4FEC" w:rsidP="00EE4FEC">
      <w:pPr>
        <w:tabs>
          <w:tab w:val="left" w:pos="790"/>
          <w:tab w:val="left" w:pos="1264"/>
          <w:tab w:val="left" w:pos="7938"/>
        </w:tabs>
        <w:overflowPunct w:val="0"/>
        <w:adjustRightInd w:val="0"/>
        <w:snapToGrid w:val="0"/>
        <w:spacing w:line="312" w:lineRule="auto"/>
        <w:ind w:firstLine="3799"/>
        <w:rPr>
          <w:rFonts w:hAnsi="宋体"/>
          <w:kern w:val="0"/>
          <w:sz w:val="28"/>
          <w:szCs w:val="28"/>
        </w:rPr>
      </w:pPr>
      <w:r w:rsidRPr="00DC2670">
        <w:rPr>
          <w:rFonts w:hAnsi="宋体" w:hint="eastAsia"/>
          <w:kern w:val="0"/>
          <w:sz w:val="28"/>
          <w:szCs w:val="28"/>
        </w:rPr>
        <w:t>单位名称（盖章）：</w:t>
      </w:r>
    </w:p>
    <w:p w:rsidR="00EE4FEC" w:rsidRPr="00B676DF" w:rsidRDefault="00EE4FEC" w:rsidP="00EE4FEC">
      <w:pPr>
        <w:tabs>
          <w:tab w:val="left" w:pos="790"/>
          <w:tab w:val="left" w:pos="1264"/>
        </w:tabs>
        <w:overflowPunct w:val="0"/>
        <w:adjustRightInd w:val="0"/>
        <w:snapToGrid w:val="0"/>
        <w:spacing w:line="312" w:lineRule="auto"/>
        <w:ind w:right="1134" w:firstLine="624"/>
        <w:jc w:val="right"/>
        <w:rPr>
          <w:rFonts w:hAnsi="宋体"/>
          <w:kern w:val="0"/>
          <w:sz w:val="28"/>
          <w:szCs w:val="28"/>
        </w:rPr>
      </w:pPr>
      <w:r w:rsidRPr="00B676DF">
        <w:rPr>
          <w:rFonts w:hAnsi="宋体" w:hint="eastAsia"/>
          <w:kern w:val="0"/>
          <w:sz w:val="28"/>
          <w:szCs w:val="28"/>
        </w:rPr>
        <w:t xml:space="preserve">      </w:t>
      </w:r>
      <w:r w:rsidRPr="00B676DF">
        <w:rPr>
          <w:rFonts w:hAnsi="宋体" w:hint="eastAsia"/>
          <w:kern w:val="0"/>
          <w:sz w:val="28"/>
          <w:szCs w:val="28"/>
        </w:rPr>
        <w:t>年</w:t>
      </w:r>
      <w:r w:rsidRPr="00B676DF">
        <w:rPr>
          <w:rFonts w:hAnsi="宋体" w:hint="eastAsia"/>
          <w:kern w:val="0"/>
          <w:sz w:val="28"/>
          <w:szCs w:val="28"/>
        </w:rPr>
        <w:t xml:space="preserve">   </w:t>
      </w:r>
      <w:r w:rsidRPr="00B676DF">
        <w:rPr>
          <w:rFonts w:hAnsi="宋体" w:hint="eastAsia"/>
          <w:kern w:val="0"/>
          <w:sz w:val="28"/>
          <w:szCs w:val="28"/>
        </w:rPr>
        <w:t>月</w:t>
      </w:r>
      <w:r w:rsidRPr="00B676DF">
        <w:rPr>
          <w:rFonts w:hAnsi="宋体" w:hint="eastAsia"/>
          <w:kern w:val="0"/>
          <w:sz w:val="28"/>
          <w:szCs w:val="28"/>
        </w:rPr>
        <w:t xml:space="preserve">   </w:t>
      </w:r>
      <w:r w:rsidRPr="00B676DF">
        <w:rPr>
          <w:rFonts w:hAnsi="宋体" w:hint="eastAsia"/>
          <w:kern w:val="0"/>
          <w:sz w:val="28"/>
          <w:szCs w:val="28"/>
        </w:rPr>
        <w:t>日</w:t>
      </w:r>
    </w:p>
    <w:p w:rsidR="00EE4FEC" w:rsidRDefault="00EE4FEC">
      <w:pPr>
        <w:widowControl/>
        <w:jc w:val="left"/>
        <w:rPr>
          <w:rFonts w:ascii="黑体" w:eastAsia="黑体"/>
          <w:kern w:val="0"/>
          <w:szCs w:val="30"/>
        </w:rPr>
      </w:pPr>
    </w:p>
    <w:sectPr w:rsidR="00EE4FEC" w:rsidSect="007659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C03" w:rsidRDefault="00625C03" w:rsidP="00244AD4">
      <w:r>
        <w:separator/>
      </w:r>
    </w:p>
  </w:endnote>
  <w:endnote w:type="continuationSeparator" w:id="0">
    <w:p w:rsidR="00625C03" w:rsidRDefault="00625C03" w:rsidP="00244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C03" w:rsidRDefault="00625C03" w:rsidP="00244AD4">
      <w:r>
        <w:separator/>
      </w:r>
    </w:p>
  </w:footnote>
  <w:footnote w:type="continuationSeparator" w:id="0">
    <w:p w:rsidR="00625C03" w:rsidRDefault="00625C03" w:rsidP="00244A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A3F27"/>
    <w:multiLevelType w:val="hybridMultilevel"/>
    <w:tmpl w:val="04302978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A31"/>
    <w:rsid w:val="000078F9"/>
    <w:rsid w:val="0001311B"/>
    <w:rsid w:val="000172C6"/>
    <w:rsid w:val="00050137"/>
    <w:rsid w:val="000545D5"/>
    <w:rsid w:val="0006628E"/>
    <w:rsid w:val="00090767"/>
    <w:rsid w:val="000A5A64"/>
    <w:rsid w:val="000C4FDE"/>
    <w:rsid w:val="00113D16"/>
    <w:rsid w:val="00120EC7"/>
    <w:rsid w:val="001254B2"/>
    <w:rsid w:val="00125C29"/>
    <w:rsid w:val="00130F4D"/>
    <w:rsid w:val="0017550B"/>
    <w:rsid w:val="00181E0E"/>
    <w:rsid w:val="0018684E"/>
    <w:rsid w:val="001A6F1A"/>
    <w:rsid w:val="001C44A1"/>
    <w:rsid w:val="001E3E5C"/>
    <w:rsid w:val="0020177C"/>
    <w:rsid w:val="00216189"/>
    <w:rsid w:val="0024464E"/>
    <w:rsid w:val="00244AD4"/>
    <w:rsid w:val="00246283"/>
    <w:rsid w:val="0024764F"/>
    <w:rsid w:val="00266D42"/>
    <w:rsid w:val="002773A7"/>
    <w:rsid w:val="0028404F"/>
    <w:rsid w:val="00285BAD"/>
    <w:rsid w:val="002867CF"/>
    <w:rsid w:val="0029461E"/>
    <w:rsid w:val="0029784E"/>
    <w:rsid w:val="002A265B"/>
    <w:rsid w:val="002A703C"/>
    <w:rsid w:val="002A76D3"/>
    <w:rsid w:val="002C28D7"/>
    <w:rsid w:val="002E6EC0"/>
    <w:rsid w:val="003112BA"/>
    <w:rsid w:val="00320961"/>
    <w:rsid w:val="003608E2"/>
    <w:rsid w:val="00364683"/>
    <w:rsid w:val="00374D62"/>
    <w:rsid w:val="003B36CE"/>
    <w:rsid w:val="003B5C13"/>
    <w:rsid w:val="003D01D2"/>
    <w:rsid w:val="00410451"/>
    <w:rsid w:val="00414584"/>
    <w:rsid w:val="00434961"/>
    <w:rsid w:val="004576E7"/>
    <w:rsid w:val="0046368F"/>
    <w:rsid w:val="0048367C"/>
    <w:rsid w:val="0048454F"/>
    <w:rsid w:val="004931FF"/>
    <w:rsid w:val="004B1238"/>
    <w:rsid w:val="004D548C"/>
    <w:rsid w:val="004E23B6"/>
    <w:rsid w:val="004E439B"/>
    <w:rsid w:val="004E6303"/>
    <w:rsid w:val="004F7A31"/>
    <w:rsid w:val="00502C49"/>
    <w:rsid w:val="005229C1"/>
    <w:rsid w:val="00546979"/>
    <w:rsid w:val="00555E9B"/>
    <w:rsid w:val="0055673F"/>
    <w:rsid w:val="0057339E"/>
    <w:rsid w:val="00575A75"/>
    <w:rsid w:val="00591BD1"/>
    <w:rsid w:val="005935A4"/>
    <w:rsid w:val="00594340"/>
    <w:rsid w:val="005D5ABD"/>
    <w:rsid w:val="005F454D"/>
    <w:rsid w:val="00625C03"/>
    <w:rsid w:val="006453B7"/>
    <w:rsid w:val="00655B96"/>
    <w:rsid w:val="00664D0D"/>
    <w:rsid w:val="0067718F"/>
    <w:rsid w:val="0068141E"/>
    <w:rsid w:val="00684AEE"/>
    <w:rsid w:val="0069685C"/>
    <w:rsid w:val="00696A62"/>
    <w:rsid w:val="006B69A5"/>
    <w:rsid w:val="006D0E26"/>
    <w:rsid w:val="006E4FFC"/>
    <w:rsid w:val="006F488F"/>
    <w:rsid w:val="00700814"/>
    <w:rsid w:val="00727705"/>
    <w:rsid w:val="007438C4"/>
    <w:rsid w:val="00765952"/>
    <w:rsid w:val="00781139"/>
    <w:rsid w:val="007A1D53"/>
    <w:rsid w:val="007A5092"/>
    <w:rsid w:val="007A6B80"/>
    <w:rsid w:val="007B5BD0"/>
    <w:rsid w:val="007D7784"/>
    <w:rsid w:val="008054E9"/>
    <w:rsid w:val="00822005"/>
    <w:rsid w:val="00837F8B"/>
    <w:rsid w:val="0089502E"/>
    <w:rsid w:val="008A1C45"/>
    <w:rsid w:val="008A2479"/>
    <w:rsid w:val="008D3E83"/>
    <w:rsid w:val="008F6559"/>
    <w:rsid w:val="00904711"/>
    <w:rsid w:val="009051C7"/>
    <w:rsid w:val="0092632C"/>
    <w:rsid w:val="00941104"/>
    <w:rsid w:val="00944C54"/>
    <w:rsid w:val="00945DDB"/>
    <w:rsid w:val="00960310"/>
    <w:rsid w:val="009670DB"/>
    <w:rsid w:val="009A5ADB"/>
    <w:rsid w:val="009A7FAF"/>
    <w:rsid w:val="009B0030"/>
    <w:rsid w:val="009F59E7"/>
    <w:rsid w:val="00A05852"/>
    <w:rsid w:val="00A2361F"/>
    <w:rsid w:val="00A42A37"/>
    <w:rsid w:val="00AB09BD"/>
    <w:rsid w:val="00AB1582"/>
    <w:rsid w:val="00AB6FDC"/>
    <w:rsid w:val="00AD6685"/>
    <w:rsid w:val="00B035EB"/>
    <w:rsid w:val="00B50A30"/>
    <w:rsid w:val="00B710F8"/>
    <w:rsid w:val="00B93288"/>
    <w:rsid w:val="00BC15DB"/>
    <w:rsid w:val="00BF3A2F"/>
    <w:rsid w:val="00C264C8"/>
    <w:rsid w:val="00C63252"/>
    <w:rsid w:val="00C7677A"/>
    <w:rsid w:val="00CA3409"/>
    <w:rsid w:val="00CD50A3"/>
    <w:rsid w:val="00CF329E"/>
    <w:rsid w:val="00D07436"/>
    <w:rsid w:val="00D16F05"/>
    <w:rsid w:val="00D2670C"/>
    <w:rsid w:val="00D55E5C"/>
    <w:rsid w:val="00D733CD"/>
    <w:rsid w:val="00D809C7"/>
    <w:rsid w:val="00D95D96"/>
    <w:rsid w:val="00D960ED"/>
    <w:rsid w:val="00DA51DE"/>
    <w:rsid w:val="00DA77F5"/>
    <w:rsid w:val="00DC26AD"/>
    <w:rsid w:val="00DE66EF"/>
    <w:rsid w:val="00E15D83"/>
    <w:rsid w:val="00E30F80"/>
    <w:rsid w:val="00E43FAC"/>
    <w:rsid w:val="00E44339"/>
    <w:rsid w:val="00E670E3"/>
    <w:rsid w:val="00E7058C"/>
    <w:rsid w:val="00EE4FEC"/>
    <w:rsid w:val="00F00239"/>
    <w:rsid w:val="00F02F94"/>
    <w:rsid w:val="00F10D48"/>
    <w:rsid w:val="00F67741"/>
    <w:rsid w:val="00FC36E6"/>
    <w:rsid w:val="00FE6C91"/>
    <w:rsid w:val="00FE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02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50137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4A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4AD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4A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4AD4"/>
    <w:rPr>
      <w:kern w:val="2"/>
      <w:sz w:val="18"/>
      <w:szCs w:val="18"/>
    </w:rPr>
  </w:style>
  <w:style w:type="character" w:styleId="a5">
    <w:name w:val="Hyperlink"/>
    <w:basedOn w:val="a0"/>
    <w:uiPriority w:val="99"/>
    <w:unhideWhenUsed/>
    <w:rsid w:val="009B0030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050137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6D0E26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6D0E26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0">
    <w:name w:val="toc 1"/>
    <w:basedOn w:val="a"/>
    <w:next w:val="a"/>
    <w:autoRedefine/>
    <w:uiPriority w:val="39"/>
    <w:semiHidden/>
    <w:unhideWhenUsed/>
    <w:qFormat/>
    <w:rsid w:val="006D0E26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6D0E26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6D0E2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D0E2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02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50137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4A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4AD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4A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4AD4"/>
    <w:rPr>
      <w:kern w:val="2"/>
      <w:sz w:val="18"/>
      <w:szCs w:val="18"/>
    </w:rPr>
  </w:style>
  <w:style w:type="character" w:styleId="a5">
    <w:name w:val="Hyperlink"/>
    <w:basedOn w:val="a0"/>
    <w:uiPriority w:val="99"/>
    <w:unhideWhenUsed/>
    <w:rsid w:val="009B0030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050137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6D0E26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6D0E26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0">
    <w:name w:val="toc 1"/>
    <w:basedOn w:val="a"/>
    <w:next w:val="a"/>
    <w:autoRedefine/>
    <w:uiPriority w:val="39"/>
    <w:semiHidden/>
    <w:unhideWhenUsed/>
    <w:qFormat/>
    <w:rsid w:val="006D0E26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6D0E26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6D0E2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D0E2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5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D5071-A13F-403F-9F52-A5F4D66DE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user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上海市企业产品标准备案</dc:title>
  <dc:creator>张丽虹</dc:creator>
  <cp:lastModifiedBy>朱丽华</cp:lastModifiedBy>
  <cp:revision>2</cp:revision>
  <cp:lastPrinted>2016-07-08T01:01:00Z</cp:lastPrinted>
  <dcterms:created xsi:type="dcterms:W3CDTF">2020-01-02T05:54:00Z</dcterms:created>
  <dcterms:modified xsi:type="dcterms:W3CDTF">2020-01-02T05:54:00Z</dcterms:modified>
</cp:coreProperties>
</file>