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058CB" w14:textId="77777777" w:rsidR="00CF2E27" w:rsidRPr="008547F4" w:rsidRDefault="00A35A6C">
      <w:pPr>
        <w:jc w:val="center"/>
        <w:rPr>
          <w:rFonts w:eastAsia="黑体"/>
          <w:bCs/>
          <w:color w:val="000000" w:themeColor="text1"/>
          <w:sz w:val="36"/>
          <w:szCs w:val="36"/>
        </w:rPr>
      </w:pPr>
      <w:r w:rsidRPr="008547F4">
        <w:rPr>
          <w:rFonts w:eastAsia="黑体"/>
          <w:bCs/>
          <w:color w:val="000000" w:themeColor="text1"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6C3B37" w:rsidRPr="00081760" w14:paraId="6DA78750" w14:textId="77777777" w:rsidTr="00EC3AA9">
        <w:trPr>
          <w:trHeight w:val="553"/>
        </w:trPr>
        <w:tc>
          <w:tcPr>
            <w:tcW w:w="1940" w:type="dxa"/>
            <w:shd w:val="clear" w:color="auto" w:fill="D9D9D9"/>
            <w:vAlign w:val="center"/>
          </w:tcPr>
          <w:p w14:paraId="454B551D" w14:textId="77777777" w:rsidR="00CF2E27" w:rsidRPr="00081760" w:rsidRDefault="00A35A6C" w:rsidP="0076538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</w:rPr>
            </w:pPr>
            <w:proofErr w:type="spellStart"/>
            <w:r w:rsidRPr="00081760">
              <w:rPr>
                <w:rFonts w:cs="Times New Roman"/>
                <w:bCs/>
                <w:color w:val="000000" w:themeColor="text1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60D0C8D" w14:textId="02394C84" w:rsidR="00CF2E27" w:rsidRPr="00EA0732" w:rsidRDefault="00233A3D" w:rsidP="00C10FAD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233A3D">
              <w:rPr>
                <w:szCs w:val="21"/>
              </w:rPr>
              <w:t>华润电力控股有限公司</w:t>
            </w:r>
            <w:r w:rsidRPr="00233A3D">
              <w:rPr>
                <w:rFonts w:hint="eastAsia"/>
                <w:szCs w:val="21"/>
              </w:rPr>
              <w:t>与</w:t>
            </w:r>
            <w:r w:rsidR="007E2CD5" w:rsidRPr="007E2CD5">
              <w:rPr>
                <w:rFonts w:hint="eastAsia"/>
                <w:szCs w:val="21"/>
              </w:rPr>
              <w:t>江苏悦达低碳科技发展有限公司</w:t>
            </w:r>
            <w:r w:rsidRPr="00233A3D">
              <w:rPr>
                <w:szCs w:val="21"/>
              </w:rPr>
              <w:t>新设合营企业案</w:t>
            </w:r>
          </w:p>
        </w:tc>
      </w:tr>
      <w:tr w:rsidR="006C3B37" w:rsidRPr="00081760" w14:paraId="72E97B41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4EFEFF46" w14:textId="77777777" w:rsidR="00CF2E27" w:rsidRPr="00081760" w:rsidRDefault="00A35A6C" w:rsidP="0076538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交易概况（限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200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1ED6B6B6" w14:textId="73CDABCE" w:rsidR="005153F7" w:rsidRDefault="00233A3D" w:rsidP="00A215B3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5153F7">
              <w:rPr>
                <w:rFonts w:hint="eastAsia"/>
                <w:szCs w:val="21"/>
              </w:rPr>
              <w:t>华润电力控股有限公司</w:t>
            </w:r>
            <w:r>
              <w:rPr>
                <w:rFonts w:hint="eastAsia"/>
                <w:szCs w:val="21"/>
              </w:rPr>
              <w:t>（“</w:t>
            </w:r>
            <w:r w:rsidRPr="00A215B3">
              <w:rPr>
                <w:rFonts w:hint="eastAsia"/>
                <w:b/>
                <w:szCs w:val="21"/>
              </w:rPr>
              <w:t>华润电力</w:t>
            </w:r>
            <w:r>
              <w:rPr>
                <w:rFonts w:hint="eastAsia"/>
                <w:szCs w:val="21"/>
              </w:rPr>
              <w:t>”，通过华润新能源投资有限</w:t>
            </w:r>
            <w:r w:rsidRPr="00487140"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）</w:t>
            </w:r>
            <w:r w:rsidR="007E2CD5">
              <w:rPr>
                <w:rFonts w:hint="eastAsia"/>
                <w:szCs w:val="21"/>
              </w:rPr>
              <w:t>、</w:t>
            </w:r>
            <w:r w:rsidR="007E2CD5" w:rsidRPr="007E2CD5">
              <w:rPr>
                <w:rFonts w:hint="eastAsia"/>
                <w:szCs w:val="21"/>
              </w:rPr>
              <w:t>江苏悦达低碳科技发展有限公司</w:t>
            </w:r>
            <w:r w:rsidR="00EA0732">
              <w:rPr>
                <w:rFonts w:hint="eastAsia"/>
                <w:szCs w:val="21"/>
              </w:rPr>
              <w:t>（“</w:t>
            </w:r>
            <w:r>
              <w:rPr>
                <w:rFonts w:hint="eastAsia"/>
                <w:b/>
                <w:szCs w:val="21"/>
              </w:rPr>
              <w:t>悦达</w:t>
            </w:r>
            <w:r w:rsidR="007E2CD5">
              <w:rPr>
                <w:rFonts w:hint="eastAsia"/>
                <w:b/>
                <w:szCs w:val="21"/>
              </w:rPr>
              <w:t>低碳</w:t>
            </w:r>
            <w:r w:rsidR="00EA0732">
              <w:rPr>
                <w:rFonts w:hint="eastAsia"/>
                <w:szCs w:val="21"/>
              </w:rPr>
              <w:t>”）</w:t>
            </w:r>
            <w:r w:rsidR="007E2CD5">
              <w:rPr>
                <w:rFonts w:hint="eastAsia"/>
                <w:szCs w:val="21"/>
              </w:rPr>
              <w:t>和</w:t>
            </w:r>
            <w:r w:rsidR="000445C2" w:rsidRPr="000445C2">
              <w:rPr>
                <w:rFonts w:hint="eastAsia"/>
                <w:szCs w:val="21"/>
              </w:rPr>
              <w:t>响水县兴海新能源有限公司</w:t>
            </w:r>
            <w:r w:rsidR="00261FEA">
              <w:rPr>
                <w:rFonts w:hint="eastAsia"/>
                <w:szCs w:val="21"/>
              </w:rPr>
              <w:t>签署协议，拟在</w:t>
            </w:r>
            <w:r w:rsidRPr="00233A3D">
              <w:rPr>
                <w:rFonts w:hint="eastAsia"/>
                <w:szCs w:val="21"/>
              </w:rPr>
              <w:t>江苏省盐城市</w:t>
            </w:r>
            <w:r w:rsidR="005153F7">
              <w:rPr>
                <w:rFonts w:hint="eastAsia"/>
                <w:szCs w:val="21"/>
              </w:rPr>
              <w:t>新设一家合营企业，主要从事</w:t>
            </w:r>
            <w:r w:rsidR="0006624A">
              <w:rPr>
                <w:rFonts w:hint="eastAsia"/>
                <w:szCs w:val="21"/>
              </w:rPr>
              <w:t>风力</w:t>
            </w:r>
            <w:r w:rsidR="00EA0732">
              <w:rPr>
                <w:rFonts w:hint="eastAsia"/>
                <w:szCs w:val="21"/>
              </w:rPr>
              <w:t>发电</w:t>
            </w:r>
            <w:r>
              <w:rPr>
                <w:rFonts w:hint="eastAsia"/>
                <w:szCs w:val="21"/>
              </w:rPr>
              <w:t>和光伏发电</w:t>
            </w:r>
            <w:r w:rsidR="00261FEA">
              <w:rPr>
                <w:rFonts w:hint="eastAsia"/>
                <w:szCs w:val="21"/>
              </w:rPr>
              <w:t>业务。</w:t>
            </w:r>
          </w:p>
          <w:p w14:paraId="2793F9F9" w14:textId="29331910" w:rsidR="00CF2E27" w:rsidRPr="00E21AAF" w:rsidRDefault="00A215B3" w:rsidP="00EA0732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交易后，</w:t>
            </w:r>
            <w:r w:rsidR="00BF60B5">
              <w:rPr>
                <w:rFonts w:hint="eastAsia"/>
                <w:szCs w:val="21"/>
              </w:rPr>
              <w:t>华润电力</w:t>
            </w:r>
            <w:r w:rsidR="00233A3D">
              <w:rPr>
                <w:rFonts w:hint="eastAsia"/>
                <w:szCs w:val="21"/>
              </w:rPr>
              <w:t>和悦达</w:t>
            </w:r>
            <w:r w:rsidR="007E2CD5">
              <w:rPr>
                <w:rFonts w:hint="eastAsia"/>
                <w:szCs w:val="21"/>
              </w:rPr>
              <w:t>低碳</w:t>
            </w:r>
            <w:r w:rsidR="00261FEA">
              <w:rPr>
                <w:rFonts w:hint="eastAsia"/>
                <w:szCs w:val="21"/>
              </w:rPr>
              <w:t>分别持有合营企业</w:t>
            </w:r>
            <w:r w:rsidR="00261FEA">
              <w:rPr>
                <w:rFonts w:hint="eastAsia"/>
                <w:szCs w:val="21"/>
              </w:rPr>
              <w:t>5</w:t>
            </w:r>
            <w:r w:rsidR="00261FEA">
              <w:rPr>
                <w:szCs w:val="21"/>
              </w:rPr>
              <w:t>1</w:t>
            </w:r>
            <w:r w:rsidR="00261FEA">
              <w:rPr>
                <w:rFonts w:hint="eastAsia"/>
                <w:szCs w:val="21"/>
              </w:rPr>
              <w:t>%</w:t>
            </w:r>
            <w:r w:rsidR="00261FEA">
              <w:rPr>
                <w:rFonts w:hint="eastAsia"/>
                <w:szCs w:val="21"/>
              </w:rPr>
              <w:t>和</w:t>
            </w:r>
            <w:r w:rsidR="007E2CD5">
              <w:rPr>
                <w:szCs w:val="21"/>
              </w:rPr>
              <w:t>34</w:t>
            </w:r>
            <w:r w:rsidR="00261FEA">
              <w:rPr>
                <w:rFonts w:hint="eastAsia"/>
                <w:szCs w:val="21"/>
              </w:rPr>
              <w:t>%</w:t>
            </w:r>
            <w:r w:rsidR="00261FEA">
              <w:rPr>
                <w:rFonts w:hint="eastAsia"/>
                <w:szCs w:val="21"/>
              </w:rPr>
              <w:t>的股份，共同控制合营企业。</w:t>
            </w:r>
          </w:p>
        </w:tc>
      </w:tr>
      <w:tr w:rsidR="00C443F2" w:rsidRPr="00081760" w14:paraId="393C3323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198E71D" w14:textId="764E0EC3" w:rsidR="00C443F2" w:rsidRPr="00081760" w:rsidRDefault="00C443F2" w:rsidP="00C443F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参与集中的经营者简介（每个限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100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字以内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11E73A26" w14:textId="6B238D9E" w:rsidR="00C443F2" w:rsidRDefault="00C443F2" w:rsidP="00C443F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1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="00233A3D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华润电力</w:t>
            </w:r>
          </w:p>
        </w:tc>
        <w:tc>
          <w:tcPr>
            <w:tcW w:w="6093" w:type="dxa"/>
            <w:vAlign w:val="center"/>
          </w:tcPr>
          <w:p w14:paraId="1094CFED" w14:textId="77777777" w:rsidR="00233A3D" w:rsidRPr="00081760" w:rsidRDefault="00233A3D" w:rsidP="00233A3D">
            <w:pPr>
              <w:spacing w:after="0"/>
            </w:pPr>
            <w:r w:rsidRPr="00081760">
              <w:t>华润电力于</w:t>
            </w:r>
            <w:r w:rsidRPr="00081760">
              <w:t>2001</w:t>
            </w:r>
            <w:r w:rsidRPr="00081760">
              <w:t>年</w:t>
            </w:r>
            <w:r w:rsidRPr="00081760">
              <w:t>8</w:t>
            </w:r>
            <w:r w:rsidRPr="00081760">
              <w:t>月</w:t>
            </w:r>
            <w:r w:rsidRPr="00081760">
              <w:t>27</w:t>
            </w:r>
            <w:r w:rsidRPr="00081760">
              <w:t>日成立于中国香港，为香港联合交易所主板上市公司，主要业务为综合能源业务，具体涉及风电、火电、水电、光伏发电、分布式能源、售电及综合能源服务、煤炭等领域。</w:t>
            </w:r>
          </w:p>
          <w:p w14:paraId="6EAE8BF5" w14:textId="37F96DDF" w:rsidR="00233A3D" w:rsidRDefault="00233A3D" w:rsidP="00233A3D">
            <w:pPr>
              <w:spacing w:after="0"/>
              <w:rPr>
                <w:bCs/>
                <w:color w:val="000000" w:themeColor="text1"/>
                <w:lang w:val="en-US"/>
              </w:rPr>
            </w:pPr>
            <w:r w:rsidRPr="00081760">
              <w:t>华润电力最终控制人为中国华润有限公司，主要业务为大消费、综合能源、城市建设与运营、大健康、产业金融、科技及新兴产业等。</w:t>
            </w:r>
          </w:p>
        </w:tc>
      </w:tr>
      <w:tr w:rsidR="00EA0732" w:rsidRPr="00081760" w14:paraId="1CAB216A" w14:textId="77777777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188FE91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63EE2BF0" w14:textId="6847CE42" w:rsidR="00EA0732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2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="00233A3D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悦达</w:t>
            </w:r>
            <w:r w:rsidR="007E2CD5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低碳</w:t>
            </w:r>
          </w:p>
        </w:tc>
        <w:tc>
          <w:tcPr>
            <w:tcW w:w="6093" w:type="dxa"/>
            <w:vAlign w:val="center"/>
          </w:tcPr>
          <w:p w14:paraId="7C4B7CDD" w14:textId="66511D64" w:rsidR="00233A3D" w:rsidRPr="00233A3D" w:rsidRDefault="00233A3D" w:rsidP="00233A3D">
            <w:pPr>
              <w:spacing w:after="0"/>
            </w:pPr>
            <w:r>
              <w:rPr>
                <w:rFonts w:hint="eastAsia"/>
              </w:rPr>
              <w:t>悦达</w:t>
            </w:r>
            <w:r w:rsidR="007E2CD5">
              <w:rPr>
                <w:rFonts w:hint="eastAsia"/>
              </w:rPr>
              <w:t>低碳</w:t>
            </w:r>
            <w:r w:rsidRPr="0006624A">
              <w:rPr>
                <w:rFonts w:hint="eastAsia"/>
              </w:rPr>
              <w:t>于</w:t>
            </w:r>
            <w:r w:rsidR="007E2CD5">
              <w:t>2023</w:t>
            </w:r>
            <w:r w:rsidRPr="0006624A">
              <w:rPr>
                <w:rFonts w:hint="eastAsia"/>
              </w:rPr>
              <w:t>年</w:t>
            </w:r>
            <w:r w:rsidR="007E2CD5">
              <w:t>8</w:t>
            </w:r>
            <w:r w:rsidRPr="0006624A">
              <w:rPr>
                <w:rFonts w:hint="eastAsia"/>
              </w:rPr>
              <w:t>月</w:t>
            </w:r>
            <w:r w:rsidR="007E2CD5">
              <w:t>8</w:t>
            </w:r>
            <w:r w:rsidRPr="0006624A">
              <w:rPr>
                <w:rFonts w:hint="eastAsia"/>
              </w:rPr>
              <w:t>日成立于</w:t>
            </w:r>
            <w:r w:rsidRPr="00233A3D">
              <w:rPr>
                <w:rFonts w:hint="eastAsia"/>
              </w:rPr>
              <w:t>江苏省盐城市，主要业务为</w:t>
            </w:r>
            <w:r w:rsidR="00874A96" w:rsidRPr="00292816">
              <w:t>新能源发电</w:t>
            </w:r>
            <w:r w:rsidR="00280329">
              <w:rPr>
                <w:rFonts w:hint="eastAsia"/>
              </w:rPr>
              <w:t>的</w:t>
            </w:r>
            <w:bookmarkStart w:id="0" w:name="_GoBack"/>
            <w:bookmarkEnd w:id="0"/>
            <w:r w:rsidR="00874A96" w:rsidRPr="00292816">
              <w:t>投资、建设、运营</w:t>
            </w:r>
            <w:r w:rsidRPr="00233A3D">
              <w:rPr>
                <w:rFonts w:hint="eastAsia"/>
              </w:rPr>
              <w:t>。</w:t>
            </w:r>
          </w:p>
          <w:p w14:paraId="43187772" w14:textId="466DEBEA" w:rsidR="00EA0732" w:rsidRPr="00233A3D" w:rsidRDefault="00233A3D" w:rsidP="00EA0732">
            <w:pPr>
              <w:spacing w:after="0"/>
            </w:pPr>
            <w:r>
              <w:rPr>
                <w:rFonts w:hint="eastAsia"/>
              </w:rPr>
              <w:t>悦达</w:t>
            </w:r>
            <w:r w:rsidR="007E2CD5" w:rsidRPr="000445C2">
              <w:rPr>
                <w:rFonts w:hint="eastAsia"/>
              </w:rPr>
              <w:t>低碳</w:t>
            </w:r>
            <w:r>
              <w:rPr>
                <w:rFonts w:hint="eastAsia"/>
              </w:rPr>
              <w:t>最终控制人为</w:t>
            </w:r>
            <w:r w:rsidRPr="00233A3D">
              <w:rPr>
                <w:rFonts w:hint="eastAsia"/>
              </w:rPr>
              <w:t>江苏悦达集团有限公司</w:t>
            </w:r>
            <w:r>
              <w:rPr>
                <w:rFonts w:hint="eastAsia"/>
              </w:rPr>
              <w:t>，主要业务为</w:t>
            </w:r>
            <w:r w:rsidRPr="00233A3D">
              <w:rPr>
                <w:rFonts w:hint="eastAsia"/>
              </w:rPr>
              <w:t>汽车及智能制造、能源、地产和供应</w:t>
            </w:r>
            <w:proofErr w:type="gramStart"/>
            <w:r w:rsidRPr="00233A3D">
              <w:rPr>
                <w:rFonts w:hint="eastAsia"/>
              </w:rPr>
              <w:t>链金融</w:t>
            </w:r>
            <w:proofErr w:type="gramEnd"/>
            <w:r w:rsidRPr="00233A3D">
              <w:rPr>
                <w:rFonts w:hint="eastAsia"/>
              </w:rPr>
              <w:t>等</w:t>
            </w:r>
            <w:r>
              <w:rPr>
                <w:rFonts w:hint="eastAsia"/>
              </w:rPr>
              <w:t>。</w:t>
            </w:r>
          </w:p>
        </w:tc>
      </w:tr>
      <w:tr w:rsidR="00EA0732" w:rsidRPr="00081760" w14:paraId="1D648C59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E4EDF9A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2E4C4F5" w14:textId="0A111746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FE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1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、在同一相关市场，所有参与集中的经营者所占市场份额之和小于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15%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4DA4133B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356905A8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90AC7EA" w14:textId="4FBD8330" w:rsidR="00EA0732" w:rsidRPr="00081760" w:rsidRDefault="002C5A90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FE"/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2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、存在上下游关系的参与集中的经营者，在上下游市场所占的市场份额均小于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3E961329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2A829341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57EFC4" w14:textId="6DCD100D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3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4F73A6DC" w14:textId="77777777" w:rsidTr="001233CB">
        <w:trPr>
          <w:trHeight w:val="658"/>
        </w:trPr>
        <w:tc>
          <w:tcPr>
            <w:tcW w:w="1940" w:type="dxa"/>
            <w:vMerge/>
            <w:shd w:val="clear" w:color="auto" w:fill="D9D9D9"/>
            <w:vAlign w:val="center"/>
          </w:tcPr>
          <w:p w14:paraId="1E69E78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FE42BDD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4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EA0732" w:rsidRPr="00081760" w14:paraId="7579F9CE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2D51D24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4CBB20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5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EA0732" w:rsidRPr="00081760" w14:paraId="538F4AAD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3713B4F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9FD4010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6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EA0732" w:rsidRPr="00081760" w14:paraId="530AFFC2" w14:textId="77777777" w:rsidTr="00F47359">
        <w:trPr>
          <w:trHeight w:val="558"/>
        </w:trPr>
        <w:tc>
          <w:tcPr>
            <w:tcW w:w="1940" w:type="dxa"/>
            <w:shd w:val="clear" w:color="auto" w:fill="D9D9D9"/>
            <w:vAlign w:val="center"/>
          </w:tcPr>
          <w:p w14:paraId="3B30B6C6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CFA8593" w14:textId="77777777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/>
                <w:color w:val="000000" w:themeColor="text1"/>
                <w:lang w:eastAsia="zh-CN"/>
              </w:rPr>
              <w:t>横向重叠：</w:t>
            </w:r>
          </w:p>
          <w:p w14:paraId="41E34293" w14:textId="04698D24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202</w:t>
            </w:r>
            <w:r w:rsidR="00062998">
              <w:rPr>
                <w:rFonts w:cs="Times New Roman"/>
                <w:color w:val="000000" w:themeColor="text1"/>
                <w:lang w:eastAsia="zh-CN"/>
              </w:rPr>
              <w:t>4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年中国境内</w:t>
            </w:r>
            <w:r w:rsidR="0035756E">
              <w:rPr>
                <w:rFonts w:cs="Times New Roman" w:hint="eastAsia"/>
                <w:color w:val="000000" w:themeColor="text1"/>
                <w:lang w:eastAsia="zh-CN"/>
              </w:rPr>
              <w:t>风力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发电市场：</w:t>
            </w:r>
          </w:p>
          <w:p w14:paraId="467DEA01" w14:textId="5FE45E17" w:rsidR="002C5A9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，</w:t>
            </w:r>
            <w:r w:rsidR="00233A3D">
              <w:rPr>
                <w:rFonts w:cs="Times New Roman" w:hint="eastAsia"/>
                <w:color w:val="000000" w:themeColor="text1"/>
                <w:lang w:eastAsia="zh-CN"/>
              </w:rPr>
              <w:t>悦达</w:t>
            </w:r>
            <w:r w:rsidR="007E2CD5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低碳</w:t>
            </w:r>
            <w:r w:rsidR="00B37FF6">
              <w:rPr>
                <w:rFonts w:cs="Times New Roman" w:hint="eastAsia"/>
                <w:color w:val="000000" w:themeColor="text1"/>
                <w:lang w:eastAsia="zh-CN"/>
              </w:rPr>
              <w:t>：</w:t>
            </w:r>
            <w:r w:rsidR="000562E1" w:rsidRPr="00081760">
              <w:rPr>
                <w:rFonts w:cs="Times New Roman"/>
                <w:color w:val="000000" w:themeColor="text1"/>
                <w:lang w:eastAsia="zh-CN"/>
              </w:rPr>
              <w:t>0-5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%</w:t>
            </w:r>
            <w:r w:rsidRPr="00081760">
              <w:rPr>
                <w:rFonts w:cs="Times New Roman"/>
                <w:lang w:eastAsia="zh-CN"/>
              </w:rPr>
              <w:t>，各方合计：</w:t>
            </w:r>
            <w:r w:rsidR="000562E1" w:rsidRPr="00081760">
              <w:rPr>
                <w:rFonts w:cs="Times New Roman"/>
                <w:color w:val="000000" w:themeColor="text1"/>
                <w:lang w:eastAsia="zh-CN"/>
              </w:rPr>
              <w:t>0-5</w:t>
            </w:r>
            <w:r w:rsidR="00B57A71" w:rsidRPr="00081760">
              <w:rPr>
                <w:rFonts w:cs="Times New Roman"/>
                <w:color w:val="000000" w:themeColor="text1"/>
                <w:lang w:eastAsia="zh-CN"/>
              </w:rPr>
              <w:t>%</w:t>
            </w:r>
            <w:r w:rsidRPr="00081760">
              <w:rPr>
                <w:rFonts w:cs="Times New Roman"/>
                <w:lang w:eastAsia="zh-CN"/>
              </w:rPr>
              <w:t>。</w:t>
            </w:r>
          </w:p>
          <w:p w14:paraId="2B64CD22" w14:textId="0DD0BD72" w:rsidR="00233A3D" w:rsidRPr="00081760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20</w:t>
            </w:r>
            <w:r w:rsidR="00062998" w:rsidRPr="00081760">
              <w:rPr>
                <w:rFonts w:cs="Times New Roman"/>
                <w:color w:val="000000" w:themeColor="text1"/>
                <w:lang w:eastAsia="zh-CN"/>
              </w:rPr>
              <w:t>2</w:t>
            </w:r>
            <w:r w:rsidR="00062998">
              <w:rPr>
                <w:rFonts w:cs="Times New Roman"/>
                <w:color w:val="000000" w:themeColor="text1"/>
                <w:lang w:eastAsia="zh-CN"/>
              </w:rPr>
              <w:t>4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年中国境内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光伏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发电市场：</w:t>
            </w:r>
          </w:p>
          <w:p w14:paraId="19F10705" w14:textId="61C507C9" w:rsidR="009555F3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，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悦达</w:t>
            </w:r>
            <w:r w:rsidR="007E2CD5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低碳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lang w:eastAsia="zh-CN"/>
              </w:rPr>
              <w:t>，各方合计：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lang w:eastAsia="zh-CN"/>
              </w:rPr>
              <w:t>。</w:t>
            </w:r>
          </w:p>
          <w:p w14:paraId="70E161A2" w14:textId="57A82ECD" w:rsidR="00233A3D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lang w:eastAsia="zh-CN"/>
              </w:rPr>
              <w:t>2</w:t>
            </w:r>
            <w:r>
              <w:rPr>
                <w:rFonts w:cs="Times New Roman"/>
                <w:lang w:eastAsia="zh-CN"/>
              </w:rPr>
              <w:t>0</w:t>
            </w:r>
            <w:r w:rsidR="00062998" w:rsidRPr="00081760">
              <w:rPr>
                <w:rFonts w:cs="Times New Roman"/>
                <w:color w:val="000000" w:themeColor="text1"/>
                <w:lang w:eastAsia="zh-CN"/>
              </w:rPr>
              <w:t>2</w:t>
            </w:r>
            <w:r w:rsidR="00062998">
              <w:rPr>
                <w:rFonts w:cs="Times New Roman"/>
                <w:color w:val="000000" w:themeColor="text1"/>
                <w:lang w:eastAsia="zh-CN"/>
              </w:rPr>
              <w:t>4</w:t>
            </w:r>
            <w:r>
              <w:rPr>
                <w:rFonts w:cs="Times New Roman" w:hint="eastAsia"/>
                <w:lang w:eastAsia="zh-CN"/>
              </w:rPr>
              <w:t>年全球</w:t>
            </w:r>
            <w:r w:rsidRPr="00233A3D">
              <w:rPr>
                <w:rFonts w:cs="Times New Roman" w:hint="eastAsia"/>
                <w:lang w:eastAsia="zh-CN"/>
              </w:rPr>
              <w:t>晶体硅太阳能电池组件市场</w:t>
            </w:r>
            <w:r w:rsidR="001E0A19">
              <w:rPr>
                <w:rFonts w:cs="Times New Roman" w:hint="eastAsia"/>
                <w:lang w:eastAsia="zh-CN"/>
              </w:rPr>
              <w:t>：</w:t>
            </w:r>
          </w:p>
          <w:p w14:paraId="1D461BA1" w14:textId="2C761D25" w:rsidR="00233A3D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，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悦达</w:t>
            </w:r>
            <w:r w:rsidR="007E2CD5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低碳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：</w:t>
            </w:r>
            <w:r w:rsidR="000445C2"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lang w:eastAsia="zh-CN"/>
              </w:rPr>
              <w:t>，各方合计：</w:t>
            </w:r>
            <w:r w:rsidR="000445C2"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lang w:eastAsia="zh-CN"/>
              </w:rPr>
              <w:t>。</w:t>
            </w:r>
          </w:p>
          <w:p w14:paraId="4CB0C6BA" w14:textId="42DCBCBD" w:rsidR="00233A3D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lang w:eastAsia="zh-CN"/>
              </w:rPr>
              <w:t>2</w:t>
            </w:r>
            <w:r>
              <w:rPr>
                <w:rFonts w:cs="Times New Roman"/>
                <w:lang w:eastAsia="zh-CN"/>
              </w:rPr>
              <w:t>0</w:t>
            </w:r>
            <w:r w:rsidR="00062998" w:rsidRPr="00081760">
              <w:rPr>
                <w:rFonts w:cs="Times New Roman"/>
                <w:color w:val="000000" w:themeColor="text1"/>
                <w:lang w:eastAsia="zh-CN"/>
              </w:rPr>
              <w:t>2</w:t>
            </w:r>
            <w:r w:rsidR="00062998">
              <w:rPr>
                <w:rFonts w:cs="Times New Roman"/>
                <w:color w:val="000000" w:themeColor="text1"/>
                <w:lang w:eastAsia="zh-CN"/>
              </w:rPr>
              <w:t>4</w:t>
            </w:r>
            <w:r>
              <w:rPr>
                <w:rFonts w:cs="Times New Roman" w:hint="eastAsia"/>
                <w:lang w:eastAsia="zh-CN"/>
              </w:rPr>
              <w:t>年中国境内</w:t>
            </w:r>
            <w:r w:rsidRPr="00233A3D">
              <w:rPr>
                <w:rFonts w:cs="Times New Roman" w:hint="eastAsia"/>
                <w:lang w:eastAsia="zh-CN"/>
              </w:rPr>
              <w:t>晶体硅太阳能电池组件市场</w:t>
            </w:r>
            <w:r w:rsidR="001E0A19">
              <w:rPr>
                <w:rFonts w:cs="Times New Roman" w:hint="eastAsia"/>
                <w:lang w:eastAsia="zh-CN"/>
              </w:rPr>
              <w:t>：</w:t>
            </w:r>
          </w:p>
          <w:p w14:paraId="41D3C135" w14:textId="09E59395" w:rsidR="00233A3D" w:rsidRPr="000445C2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，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悦达</w:t>
            </w:r>
            <w:r w:rsidR="007E2CD5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低碳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：</w:t>
            </w:r>
            <w:r w:rsidR="000445C2"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lang w:eastAsia="zh-CN"/>
              </w:rPr>
              <w:t>，各方合计：</w:t>
            </w:r>
            <w:r w:rsidR="000445C2"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="000E1B3C" w:rsidRPr="000445C2">
              <w:rPr>
                <w:rFonts w:cs="Times New Roman" w:hint="eastAsia"/>
                <w:color w:val="000000" w:themeColor="text1"/>
                <w:lang w:eastAsia="zh-CN"/>
              </w:rPr>
              <w:t>。</w:t>
            </w:r>
          </w:p>
          <w:p w14:paraId="7ED8D9F8" w14:textId="77777777" w:rsidR="00233A3D" w:rsidRPr="00233A3D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</w:p>
          <w:p w14:paraId="6786F1B7" w14:textId="77777777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/>
                <w:color w:val="000000" w:themeColor="text1"/>
                <w:lang w:eastAsia="zh-CN"/>
              </w:rPr>
              <w:t>纵向关联：</w:t>
            </w:r>
          </w:p>
          <w:p w14:paraId="6DBBB2EA" w14:textId="52001DEB" w:rsidR="00233A3D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lang w:eastAsia="zh-CN"/>
              </w:rPr>
              <w:lastRenderedPageBreak/>
              <w:t>上游：</w:t>
            </w:r>
            <w:r>
              <w:rPr>
                <w:rFonts w:cs="Times New Roman" w:hint="eastAsia"/>
                <w:lang w:eastAsia="zh-CN"/>
              </w:rPr>
              <w:t>2</w:t>
            </w:r>
            <w:r>
              <w:rPr>
                <w:rFonts w:cs="Times New Roman"/>
                <w:lang w:eastAsia="zh-CN"/>
              </w:rPr>
              <w:t>0</w:t>
            </w:r>
            <w:r w:rsidR="00062998" w:rsidRPr="00081760">
              <w:rPr>
                <w:rFonts w:cs="Times New Roman"/>
                <w:color w:val="000000" w:themeColor="text1"/>
                <w:lang w:eastAsia="zh-CN"/>
              </w:rPr>
              <w:t>2</w:t>
            </w:r>
            <w:r w:rsidR="00062998">
              <w:rPr>
                <w:rFonts w:cs="Times New Roman"/>
                <w:color w:val="000000" w:themeColor="text1"/>
                <w:lang w:eastAsia="zh-CN"/>
              </w:rPr>
              <w:t>4</w:t>
            </w:r>
            <w:r>
              <w:rPr>
                <w:rFonts w:cs="Times New Roman" w:hint="eastAsia"/>
                <w:lang w:eastAsia="zh-CN"/>
              </w:rPr>
              <w:t>年全球</w:t>
            </w:r>
            <w:r w:rsidRPr="00233A3D">
              <w:rPr>
                <w:rFonts w:cs="Times New Roman" w:hint="eastAsia"/>
                <w:lang w:eastAsia="zh-CN"/>
              </w:rPr>
              <w:t>晶体硅太阳能电池组件市场</w:t>
            </w:r>
            <w:r w:rsidR="001E0A19">
              <w:rPr>
                <w:rFonts w:cs="Times New Roman" w:hint="eastAsia"/>
                <w:lang w:eastAsia="zh-CN"/>
              </w:rPr>
              <w:t>：</w:t>
            </w:r>
          </w:p>
          <w:p w14:paraId="54CBAE9F" w14:textId="272DE48C" w:rsidR="00233A3D" w:rsidRDefault="000445C2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华润电力、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悦达</w:t>
            </w:r>
            <w:r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低碳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：如上所述</w:t>
            </w:r>
            <w:r w:rsidR="00233A3D" w:rsidRPr="00081760">
              <w:rPr>
                <w:rFonts w:cs="Times New Roman"/>
                <w:lang w:eastAsia="zh-CN"/>
              </w:rPr>
              <w:t>。</w:t>
            </w:r>
          </w:p>
          <w:p w14:paraId="24F6EE18" w14:textId="399C2F43" w:rsidR="00233A3D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lang w:eastAsia="zh-CN"/>
              </w:rPr>
              <w:t>2</w:t>
            </w:r>
            <w:r>
              <w:rPr>
                <w:rFonts w:cs="Times New Roman"/>
                <w:lang w:eastAsia="zh-CN"/>
              </w:rPr>
              <w:t>0</w:t>
            </w:r>
            <w:r w:rsidR="00062998" w:rsidRPr="00081760">
              <w:rPr>
                <w:rFonts w:cs="Times New Roman"/>
                <w:color w:val="000000" w:themeColor="text1"/>
                <w:lang w:eastAsia="zh-CN"/>
              </w:rPr>
              <w:t>2</w:t>
            </w:r>
            <w:r w:rsidR="00062998">
              <w:rPr>
                <w:rFonts w:cs="Times New Roman"/>
                <w:color w:val="000000" w:themeColor="text1"/>
                <w:lang w:eastAsia="zh-CN"/>
              </w:rPr>
              <w:t>4</w:t>
            </w:r>
            <w:r>
              <w:rPr>
                <w:rFonts w:cs="Times New Roman" w:hint="eastAsia"/>
                <w:lang w:eastAsia="zh-CN"/>
              </w:rPr>
              <w:t>年中国境内</w:t>
            </w:r>
            <w:r w:rsidRPr="00233A3D">
              <w:rPr>
                <w:rFonts w:cs="Times New Roman" w:hint="eastAsia"/>
                <w:lang w:eastAsia="zh-CN"/>
              </w:rPr>
              <w:t>晶体硅太阳能电池组件市场</w:t>
            </w:r>
            <w:r w:rsidR="001E0A19">
              <w:rPr>
                <w:rFonts w:cs="Times New Roman" w:hint="eastAsia"/>
                <w:lang w:eastAsia="zh-CN"/>
              </w:rPr>
              <w:t>：</w:t>
            </w:r>
          </w:p>
          <w:p w14:paraId="4CD40A3F" w14:textId="7D99F8F0" w:rsidR="000445C2" w:rsidRDefault="000445C2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华润电力、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悦达</w:t>
            </w:r>
            <w:r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低碳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：如上所述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。</w:t>
            </w:r>
          </w:p>
          <w:p w14:paraId="2737780F" w14:textId="38631972" w:rsidR="00233A3D" w:rsidRPr="00081760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lang w:eastAsia="zh-CN"/>
              </w:rPr>
              <w:t>下游：</w:t>
            </w:r>
            <w:r w:rsidR="00062998" w:rsidRPr="00081760">
              <w:rPr>
                <w:rFonts w:cs="Times New Roman"/>
                <w:color w:val="000000" w:themeColor="text1"/>
                <w:lang w:eastAsia="zh-CN"/>
              </w:rPr>
              <w:t xml:space="preserve"> 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20</w:t>
            </w:r>
            <w:r w:rsidR="00062998" w:rsidRPr="00081760">
              <w:rPr>
                <w:rFonts w:cs="Times New Roman"/>
                <w:color w:val="000000" w:themeColor="text1"/>
                <w:lang w:eastAsia="zh-CN"/>
              </w:rPr>
              <w:t>2</w:t>
            </w:r>
            <w:r w:rsidR="00062998">
              <w:rPr>
                <w:rFonts w:cs="Times New Roman"/>
                <w:color w:val="000000" w:themeColor="text1"/>
                <w:lang w:eastAsia="zh-CN"/>
              </w:rPr>
              <w:t>4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年中国境内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光伏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发电市场：</w:t>
            </w:r>
          </w:p>
          <w:p w14:paraId="3704ED29" w14:textId="74B4EAA2" w:rsidR="00233A3D" w:rsidRPr="00233A3D" w:rsidRDefault="00233A3D" w:rsidP="00233A3D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华润电力、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悦达</w:t>
            </w:r>
            <w:r w:rsidR="007E2CD5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低碳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：如上所述。</w:t>
            </w:r>
          </w:p>
        </w:tc>
      </w:tr>
    </w:tbl>
    <w:p w14:paraId="6802995B" w14:textId="77777777" w:rsidR="00A35A6C" w:rsidRPr="0007636F" w:rsidRDefault="00A35A6C">
      <w:pPr>
        <w:pStyle w:val="a0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</w:rPr>
      </w:pPr>
    </w:p>
    <w:sectPr w:rsidR="00A35A6C" w:rsidRPr="0007636F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D4060" w14:textId="77777777" w:rsidR="00D86CD6" w:rsidRDefault="00D86CD6">
      <w:pPr>
        <w:spacing w:after="0"/>
      </w:pPr>
      <w:r>
        <w:separator/>
      </w:r>
    </w:p>
  </w:endnote>
  <w:endnote w:type="continuationSeparator" w:id="0">
    <w:p w14:paraId="6D8EB80B" w14:textId="77777777" w:rsidR="00D86CD6" w:rsidRDefault="00D86C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CF2E27" w14:paraId="23AA00D1" w14:textId="77777777">
      <w:tc>
        <w:tcPr>
          <w:tcW w:w="3080" w:type="dxa"/>
        </w:tcPr>
        <w:p w14:paraId="20AFB20D" w14:textId="77777777" w:rsidR="00CF2E27" w:rsidRDefault="00CF2E27">
          <w:pPr>
            <w:pStyle w:val="aff4"/>
          </w:pPr>
        </w:p>
      </w:tc>
      <w:tc>
        <w:tcPr>
          <w:tcW w:w="3081" w:type="dxa"/>
        </w:tcPr>
        <w:p w14:paraId="0F4E5EAA" w14:textId="08CCEFE7" w:rsidR="00CF2E27" w:rsidRDefault="00A35A6C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 w:rsidR="00BF60B5" w:rsidRPr="00BF60B5">
            <w:rPr>
              <w:rStyle w:val="affff2"/>
              <w:rFonts w:cs="Times New Roman"/>
              <w:noProof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C924D3D" w14:textId="77777777" w:rsidR="00CF2E27" w:rsidRDefault="00CF2E27">
          <w:pPr>
            <w:pStyle w:val="FooterRight"/>
          </w:pPr>
        </w:p>
      </w:tc>
    </w:tr>
  </w:tbl>
  <w:p w14:paraId="4BEE1BBB" w14:textId="77777777" w:rsidR="00CF2E27" w:rsidRDefault="00CF2E2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99A27" w14:textId="77777777" w:rsidR="00D86CD6" w:rsidRDefault="00D86CD6">
      <w:pPr>
        <w:spacing w:after="0"/>
      </w:pPr>
      <w:r>
        <w:separator/>
      </w:r>
    </w:p>
  </w:footnote>
  <w:footnote w:type="continuationSeparator" w:id="0">
    <w:p w14:paraId="3C5EDAC0" w14:textId="77777777" w:rsidR="00D86CD6" w:rsidRDefault="00D86C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12EC"/>
    <w:rsid w:val="000015DB"/>
    <w:rsid w:val="000024FF"/>
    <w:rsid w:val="000027BD"/>
    <w:rsid w:val="00007AAF"/>
    <w:rsid w:val="00010032"/>
    <w:rsid w:val="000110EB"/>
    <w:rsid w:val="000125FC"/>
    <w:rsid w:val="00012E2C"/>
    <w:rsid w:val="000150B7"/>
    <w:rsid w:val="000160F6"/>
    <w:rsid w:val="00017359"/>
    <w:rsid w:val="00021AB2"/>
    <w:rsid w:val="0002568B"/>
    <w:rsid w:val="0003011C"/>
    <w:rsid w:val="00031B46"/>
    <w:rsid w:val="000326C8"/>
    <w:rsid w:val="00036968"/>
    <w:rsid w:val="00041C40"/>
    <w:rsid w:val="0004292A"/>
    <w:rsid w:val="000445C2"/>
    <w:rsid w:val="000467AA"/>
    <w:rsid w:val="000553AD"/>
    <w:rsid w:val="000562E1"/>
    <w:rsid w:val="000578BE"/>
    <w:rsid w:val="00062616"/>
    <w:rsid w:val="00062998"/>
    <w:rsid w:val="0006624A"/>
    <w:rsid w:val="0007148D"/>
    <w:rsid w:val="00073E6B"/>
    <w:rsid w:val="000755A0"/>
    <w:rsid w:val="0007636F"/>
    <w:rsid w:val="0007723F"/>
    <w:rsid w:val="00077D60"/>
    <w:rsid w:val="00081760"/>
    <w:rsid w:val="000817D7"/>
    <w:rsid w:val="00083590"/>
    <w:rsid w:val="000871FB"/>
    <w:rsid w:val="00090FAA"/>
    <w:rsid w:val="00092F4E"/>
    <w:rsid w:val="000A42F1"/>
    <w:rsid w:val="000A6259"/>
    <w:rsid w:val="000A72A1"/>
    <w:rsid w:val="000B063D"/>
    <w:rsid w:val="000B27FA"/>
    <w:rsid w:val="000B58E5"/>
    <w:rsid w:val="000B653C"/>
    <w:rsid w:val="000C0C48"/>
    <w:rsid w:val="000C0C5A"/>
    <w:rsid w:val="000C2479"/>
    <w:rsid w:val="000C6953"/>
    <w:rsid w:val="000C7D6A"/>
    <w:rsid w:val="000D0D34"/>
    <w:rsid w:val="000E1B3C"/>
    <w:rsid w:val="000E29A9"/>
    <w:rsid w:val="000E38E7"/>
    <w:rsid w:val="000E3A81"/>
    <w:rsid w:val="000F3DA3"/>
    <w:rsid w:val="000F6A10"/>
    <w:rsid w:val="001058B2"/>
    <w:rsid w:val="00105903"/>
    <w:rsid w:val="00106A6A"/>
    <w:rsid w:val="00107B57"/>
    <w:rsid w:val="00107E19"/>
    <w:rsid w:val="00114177"/>
    <w:rsid w:val="00115F62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769F9"/>
    <w:rsid w:val="001823BA"/>
    <w:rsid w:val="00183904"/>
    <w:rsid w:val="00186A05"/>
    <w:rsid w:val="00187B78"/>
    <w:rsid w:val="0019635B"/>
    <w:rsid w:val="001965E2"/>
    <w:rsid w:val="001A48AE"/>
    <w:rsid w:val="001A7371"/>
    <w:rsid w:val="001B488D"/>
    <w:rsid w:val="001B4EA1"/>
    <w:rsid w:val="001C3AEA"/>
    <w:rsid w:val="001C438F"/>
    <w:rsid w:val="001C5840"/>
    <w:rsid w:val="001D1555"/>
    <w:rsid w:val="001D6168"/>
    <w:rsid w:val="001D67FB"/>
    <w:rsid w:val="001E0A19"/>
    <w:rsid w:val="001E0F1F"/>
    <w:rsid w:val="001E493A"/>
    <w:rsid w:val="001E5A7E"/>
    <w:rsid w:val="001F09D2"/>
    <w:rsid w:val="001F1AA8"/>
    <w:rsid w:val="001F346E"/>
    <w:rsid w:val="001F35AA"/>
    <w:rsid w:val="001F367B"/>
    <w:rsid w:val="0020599E"/>
    <w:rsid w:val="002134FE"/>
    <w:rsid w:val="00214294"/>
    <w:rsid w:val="00224A7C"/>
    <w:rsid w:val="002278D1"/>
    <w:rsid w:val="00227A75"/>
    <w:rsid w:val="00231665"/>
    <w:rsid w:val="00232116"/>
    <w:rsid w:val="00233737"/>
    <w:rsid w:val="00233A3D"/>
    <w:rsid w:val="002403B5"/>
    <w:rsid w:val="00245281"/>
    <w:rsid w:val="00247986"/>
    <w:rsid w:val="00250E61"/>
    <w:rsid w:val="00255A2F"/>
    <w:rsid w:val="00257C0E"/>
    <w:rsid w:val="00261F94"/>
    <w:rsid w:val="00261FEA"/>
    <w:rsid w:val="00267941"/>
    <w:rsid w:val="00270B2E"/>
    <w:rsid w:val="00276BD4"/>
    <w:rsid w:val="00277368"/>
    <w:rsid w:val="00280329"/>
    <w:rsid w:val="00287E91"/>
    <w:rsid w:val="00291652"/>
    <w:rsid w:val="002964A1"/>
    <w:rsid w:val="002A25F2"/>
    <w:rsid w:val="002A5DBC"/>
    <w:rsid w:val="002A7C26"/>
    <w:rsid w:val="002C39F0"/>
    <w:rsid w:val="002C5A90"/>
    <w:rsid w:val="002C7966"/>
    <w:rsid w:val="002D50C0"/>
    <w:rsid w:val="002E0807"/>
    <w:rsid w:val="002F027A"/>
    <w:rsid w:val="002F09A7"/>
    <w:rsid w:val="002F5271"/>
    <w:rsid w:val="00305F91"/>
    <w:rsid w:val="00306B88"/>
    <w:rsid w:val="00310488"/>
    <w:rsid w:val="00311263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5756E"/>
    <w:rsid w:val="003627C4"/>
    <w:rsid w:val="00364554"/>
    <w:rsid w:val="00371332"/>
    <w:rsid w:val="003833BA"/>
    <w:rsid w:val="003850D4"/>
    <w:rsid w:val="00385F00"/>
    <w:rsid w:val="003866EF"/>
    <w:rsid w:val="00386984"/>
    <w:rsid w:val="003A4565"/>
    <w:rsid w:val="003B0E8E"/>
    <w:rsid w:val="003B27EC"/>
    <w:rsid w:val="003B2F86"/>
    <w:rsid w:val="003B4439"/>
    <w:rsid w:val="003B4C9E"/>
    <w:rsid w:val="003B7CBC"/>
    <w:rsid w:val="003C3456"/>
    <w:rsid w:val="003C4434"/>
    <w:rsid w:val="003E0DED"/>
    <w:rsid w:val="003E1631"/>
    <w:rsid w:val="003E3414"/>
    <w:rsid w:val="003E3B57"/>
    <w:rsid w:val="003E619C"/>
    <w:rsid w:val="003E73DB"/>
    <w:rsid w:val="004054FC"/>
    <w:rsid w:val="00410580"/>
    <w:rsid w:val="00410914"/>
    <w:rsid w:val="004119F5"/>
    <w:rsid w:val="004166B2"/>
    <w:rsid w:val="004203EF"/>
    <w:rsid w:val="0042148C"/>
    <w:rsid w:val="00427E52"/>
    <w:rsid w:val="00444882"/>
    <w:rsid w:val="00444AEA"/>
    <w:rsid w:val="00446353"/>
    <w:rsid w:val="0044739B"/>
    <w:rsid w:val="00467A6B"/>
    <w:rsid w:val="004733AB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C3420"/>
    <w:rsid w:val="004D018B"/>
    <w:rsid w:val="004D124C"/>
    <w:rsid w:val="004D2C82"/>
    <w:rsid w:val="004D4435"/>
    <w:rsid w:val="004D6EE1"/>
    <w:rsid w:val="004D7E73"/>
    <w:rsid w:val="004E7873"/>
    <w:rsid w:val="004F28FD"/>
    <w:rsid w:val="004F4AEF"/>
    <w:rsid w:val="00507177"/>
    <w:rsid w:val="005108E5"/>
    <w:rsid w:val="00512A53"/>
    <w:rsid w:val="00513A83"/>
    <w:rsid w:val="005153F7"/>
    <w:rsid w:val="005163C2"/>
    <w:rsid w:val="00517C91"/>
    <w:rsid w:val="00522E9D"/>
    <w:rsid w:val="00523905"/>
    <w:rsid w:val="005251B9"/>
    <w:rsid w:val="00530BB4"/>
    <w:rsid w:val="0053308D"/>
    <w:rsid w:val="00540FF8"/>
    <w:rsid w:val="00545A47"/>
    <w:rsid w:val="005478AB"/>
    <w:rsid w:val="005501FE"/>
    <w:rsid w:val="00553E4C"/>
    <w:rsid w:val="00555148"/>
    <w:rsid w:val="0055638E"/>
    <w:rsid w:val="005611E5"/>
    <w:rsid w:val="005650ED"/>
    <w:rsid w:val="00571993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D24FA"/>
    <w:rsid w:val="005D277C"/>
    <w:rsid w:val="005D6344"/>
    <w:rsid w:val="005D6D17"/>
    <w:rsid w:val="005D74E4"/>
    <w:rsid w:val="005E7B2F"/>
    <w:rsid w:val="005F03F6"/>
    <w:rsid w:val="005F0E5F"/>
    <w:rsid w:val="005F5280"/>
    <w:rsid w:val="005F5953"/>
    <w:rsid w:val="005F7223"/>
    <w:rsid w:val="0060413B"/>
    <w:rsid w:val="00605BAC"/>
    <w:rsid w:val="00605EE6"/>
    <w:rsid w:val="0060669E"/>
    <w:rsid w:val="00607729"/>
    <w:rsid w:val="00611452"/>
    <w:rsid w:val="00613C3C"/>
    <w:rsid w:val="00614EBB"/>
    <w:rsid w:val="0061583E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14A4"/>
    <w:rsid w:val="00651E40"/>
    <w:rsid w:val="00655225"/>
    <w:rsid w:val="00664174"/>
    <w:rsid w:val="006643EA"/>
    <w:rsid w:val="0066645C"/>
    <w:rsid w:val="0067348D"/>
    <w:rsid w:val="006745A9"/>
    <w:rsid w:val="00682729"/>
    <w:rsid w:val="006838A8"/>
    <w:rsid w:val="006841BE"/>
    <w:rsid w:val="006853A9"/>
    <w:rsid w:val="006A0032"/>
    <w:rsid w:val="006A024D"/>
    <w:rsid w:val="006A7B73"/>
    <w:rsid w:val="006B4541"/>
    <w:rsid w:val="006C08B8"/>
    <w:rsid w:val="006C1942"/>
    <w:rsid w:val="006C32D0"/>
    <w:rsid w:val="006C3B37"/>
    <w:rsid w:val="006C4294"/>
    <w:rsid w:val="006D1E2B"/>
    <w:rsid w:val="006E0D98"/>
    <w:rsid w:val="006E16FC"/>
    <w:rsid w:val="006E3180"/>
    <w:rsid w:val="006E5596"/>
    <w:rsid w:val="006E6E26"/>
    <w:rsid w:val="006E70AA"/>
    <w:rsid w:val="006F0260"/>
    <w:rsid w:val="006F38B3"/>
    <w:rsid w:val="006F3CBD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1714A"/>
    <w:rsid w:val="007208F2"/>
    <w:rsid w:val="00720F7B"/>
    <w:rsid w:val="007213FB"/>
    <w:rsid w:val="00722639"/>
    <w:rsid w:val="00726B19"/>
    <w:rsid w:val="0072705C"/>
    <w:rsid w:val="00727BD0"/>
    <w:rsid w:val="007373F0"/>
    <w:rsid w:val="00740653"/>
    <w:rsid w:val="00740687"/>
    <w:rsid w:val="00742AFE"/>
    <w:rsid w:val="00742EDF"/>
    <w:rsid w:val="007457B1"/>
    <w:rsid w:val="00746D60"/>
    <w:rsid w:val="00747203"/>
    <w:rsid w:val="00751420"/>
    <w:rsid w:val="00751A13"/>
    <w:rsid w:val="00754C13"/>
    <w:rsid w:val="00761123"/>
    <w:rsid w:val="0076428A"/>
    <w:rsid w:val="0076538C"/>
    <w:rsid w:val="007674D7"/>
    <w:rsid w:val="00771894"/>
    <w:rsid w:val="00772298"/>
    <w:rsid w:val="00772DA2"/>
    <w:rsid w:val="0077355E"/>
    <w:rsid w:val="00774979"/>
    <w:rsid w:val="007840DA"/>
    <w:rsid w:val="00794062"/>
    <w:rsid w:val="00797584"/>
    <w:rsid w:val="007A0385"/>
    <w:rsid w:val="007A2D94"/>
    <w:rsid w:val="007B651A"/>
    <w:rsid w:val="007B6ED8"/>
    <w:rsid w:val="007B75E4"/>
    <w:rsid w:val="007B7635"/>
    <w:rsid w:val="007C0EAB"/>
    <w:rsid w:val="007C6C43"/>
    <w:rsid w:val="007E0A56"/>
    <w:rsid w:val="007E2608"/>
    <w:rsid w:val="007E2CD5"/>
    <w:rsid w:val="007E4252"/>
    <w:rsid w:val="007E506D"/>
    <w:rsid w:val="007E77F8"/>
    <w:rsid w:val="007F1726"/>
    <w:rsid w:val="0080200E"/>
    <w:rsid w:val="00803A33"/>
    <w:rsid w:val="00804847"/>
    <w:rsid w:val="00804D9A"/>
    <w:rsid w:val="008051ED"/>
    <w:rsid w:val="00807FFE"/>
    <w:rsid w:val="00811775"/>
    <w:rsid w:val="0081177F"/>
    <w:rsid w:val="00815B53"/>
    <w:rsid w:val="00823536"/>
    <w:rsid w:val="008247FA"/>
    <w:rsid w:val="008248B2"/>
    <w:rsid w:val="0083226A"/>
    <w:rsid w:val="00834D88"/>
    <w:rsid w:val="00835DF6"/>
    <w:rsid w:val="008525EE"/>
    <w:rsid w:val="008547F4"/>
    <w:rsid w:val="00861224"/>
    <w:rsid w:val="00864085"/>
    <w:rsid w:val="00864D47"/>
    <w:rsid w:val="00865CC2"/>
    <w:rsid w:val="00870C0E"/>
    <w:rsid w:val="00870E82"/>
    <w:rsid w:val="00874A96"/>
    <w:rsid w:val="008803D0"/>
    <w:rsid w:val="008808D7"/>
    <w:rsid w:val="00880F24"/>
    <w:rsid w:val="008836AF"/>
    <w:rsid w:val="00885C9B"/>
    <w:rsid w:val="00887F81"/>
    <w:rsid w:val="00893879"/>
    <w:rsid w:val="008A4A26"/>
    <w:rsid w:val="008A6631"/>
    <w:rsid w:val="008A66A0"/>
    <w:rsid w:val="008B08DF"/>
    <w:rsid w:val="008B216C"/>
    <w:rsid w:val="008B2172"/>
    <w:rsid w:val="008B29DD"/>
    <w:rsid w:val="008B7A3A"/>
    <w:rsid w:val="008C26CB"/>
    <w:rsid w:val="008C3E7A"/>
    <w:rsid w:val="008C5F60"/>
    <w:rsid w:val="008C7983"/>
    <w:rsid w:val="008D0F90"/>
    <w:rsid w:val="008D46A3"/>
    <w:rsid w:val="008D4ED8"/>
    <w:rsid w:val="008D644E"/>
    <w:rsid w:val="008E0C52"/>
    <w:rsid w:val="008E5BCA"/>
    <w:rsid w:val="008E716D"/>
    <w:rsid w:val="008E7D3A"/>
    <w:rsid w:val="008F21E9"/>
    <w:rsid w:val="009022B0"/>
    <w:rsid w:val="00905BF2"/>
    <w:rsid w:val="00905F1D"/>
    <w:rsid w:val="00905F4A"/>
    <w:rsid w:val="0090705E"/>
    <w:rsid w:val="00911343"/>
    <w:rsid w:val="009123CE"/>
    <w:rsid w:val="009145E4"/>
    <w:rsid w:val="00926168"/>
    <w:rsid w:val="009301C1"/>
    <w:rsid w:val="009301D9"/>
    <w:rsid w:val="00934816"/>
    <w:rsid w:val="0094346F"/>
    <w:rsid w:val="00953187"/>
    <w:rsid w:val="009551E9"/>
    <w:rsid w:val="009555F3"/>
    <w:rsid w:val="0096333E"/>
    <w:rsid w:val="009668EC"/>
    <w:rsid w:val="00976819"/>
    <w:rsid w:val="00976AD7"/>
    <w:rsid w:val="00977C3B"/>
    <w:rsid w:val="00983A92"/>
    <w:rsid w:val="00984F68"/>
    <w:rsid w:val="009901B5"/>
    <w:rsid w:val="009A0BCC"/>
    <w:rsid w:val="009A2EFA"/>
    <w:rsid w:val="009A322B"/>
    <w:rsid w:val="009A4A3E"/>
    <w:rsid w:val="009A57C5"/>
    <w:rsid w:val="009A6CD4"/>
    <w:rsid w:val="009A6E66"/>
    <w:rsid w:val="009B0211"/>
    <w:rsid w:val="009B7CC1"/>
    <w:rsid w:val="009C16F8"/>
    <w:rsid w:val="009C1DE7"/>
    <w:rsid w:val="009C33E0"/>
    <w:rsid w:val="009C5625"/>
    <w:rsid w:val="009C5962"/>
    <w:rsid w:val="009D0999"/>
    <w:rsid w:val="009D4D8D"/>
    <w:rsid w:val="009E62CC"/>
    <w:rsid w:val="009E65CF"/>
    <w:rsid w:val="009E6898"/>
    <w:rsid w:val="009E68EC"/>
    <w:rsid w:val="009F0698"/>
    <w:rsid w:val="009F37FC"/>
    <w:rsid w:val="009F5712"/>
    <w:rsid w:val="009F6555"/>
    <w:rsid w:val="009F6BED"/>
    <w:rsid w:val="00A05705"/>
    <w:rsid w:val="00A1357F"/>
    <w:rsid w:val="00A16F03"/>
    <w:rsid w:val="00A21136"/>
    <w:rsid w:val="00A215B3"/>
    <w:rsid w:val="00A243B5"/>
    <w:rsid w:val="00A245A3"/>
    <w:rsid w:val="00A275AF"/>
    <w:rsid w:val="00A3245F"/>
    <w:rsid w:val="00A32711"/>
    <w:rsid w:val="00A3323A"/>
    <w:rsid w:val="00A35A6C"/>
    <w:rsid w:val="00A44F31"/>
    <w:rsid w:val="00A46C66"/>
    <w:rsid w:val="00A46FAF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2E0"/>
    <w:rsid w:val="00AB3DC7"/>
    <w:rsid w:val="00AB4735"/>
    <w:rsid w:val="00AB5153"/>
    <w:rsid w:val="00AB65A3"/>
    <w:rsid w:val="00AB7008"/>
    <w:rsid w:val="00AC3273"/>
    <w:rsid w:val="00AC3F97"/>
    <w:rsid w:val="00AC51CE"/>
    <w:rsid w:val="00AC68C4"/>
    <w:rsid w:val="00AD310D"/>
    <w:rsid w:val="00AD3415"/>
    <w:rsid w:val="00AD3D4D"/>
    <w:rsid w:val="00AD588A"/>
    <w:rsid w:val="00AE26D0"/>
    <w:rsid w:val="00AE4069"/>
    <w:rsid w:val="00AE7916"/>
    <w:rsid w:val="00AF09EA"/>
    <w:rsid w:val="00AF1D6D"/>
    <w:rsid w:val="00AF5632"/>
    <w:rsid w:val="00AF613F"/>
    <w:rsid w:val="00AF70F4"/>
    <w:rsid w:val="00B04913"/>
    <w:rsid w:val="00B05368"/>
    <w:rsid w:val="00B0754B"/>
    <w:rsid w:val="00B10732"/>
    <w:rsid w:val="00B13C6B"/>
    <w:rsid w:val="00B2169A"/>
    <w:rsid w:val="00B26F4F"/>
    <w:rsid w:val="00B26F77"/>
    <w:rsid w:val="00B31D4D"/>
    <w:rsid w:val="00B34975"/>
    <w:rsid w:val="00B359D9"/>
    <w:rsid w:val="00B3616B"/>
    <w:rsid w:val="00B37633"/>
    <w:rsid w:val="00B37A9F"/>
    <w:rsid w:val="00B37FF6"/>
    <w:rsid w:val="00B518C9"/>
    <w:rsid w:val="00B529BB"/>
    <w:rsid w:val="00B52EAC"/>
    <w:rsid w:val="00B54969"/>
    <w:rsid w:val="00B57A71"/>
    <w:rsid w:val="00B638B9"/>
    <w:rsid w:val="00B65848"/>
    <w:rsid w:val="00B7052A"/>
    <w:rsid w:val="00B752B2"/>
    <w:rsid w:val="00B80B9E"/>
    <w:rsid w:val="00B838DA"/>
    <w:rsid w:val="00B86E3A"/>
    <w:rsid w:val="00B90913"/>
    <w:rsid w:val="00B95AC6"/>
    <w:rsid w:val="00B96449"/>
    <w:rsid w:val="00BA017F"/>
    <w:rsid w:val="00BA39BD"/>
    <w:rsid w:val="00BA7511"/>
    <w:rsid w:val="00BA7B91"/>
    <w:rsid w:val="00BA7C12"/>
    <w:rsid w:val="00BB06D4"/>
    <w:rsid w:val="00BB3FE5"/>
    <w:rsid w:val="00BB6D3C"/>
    <w:rsid w:val="00BC533D"/>
    <w:rsid w:val="00BD1413"/>
    <w:rsid w:val="00BD535F"/>
    <w:rsid w:val="00BE22AC"/>
    <w:rsid w:val="00BE30F4"/>
    <w:rsid w:val="00BE58AB"/>
    <w:rsid w:val="00BE6E64"/>
    <w:rsid w:val="00BF093E"/>
    <w:rsid w:val="00BF2C57"/>
    <w:rsid w:val="00BF31B7"/>
    <w:rsid w:val="00BF4F99"/>
    <w:rsid w:val="00BF60B5"/>
    <w:rsid w:val="00C0715D"/>
    <w:rsid w:val="00C10048"/>
    <w:rsid w:val="00C10FAD"/>
    <w:rsid w:val="00C1493D"/>
    <w:rsid w:val="00C15F39"/>
    <w:rsid w:val="00C25410"/>
    <w:rsid w:val="00C27DB8"/>
    <w:rsid w:val="00C30E9B"/>
    <w:rsid w:val="00C31FA9"/>
    <w:rsid w:val="00C40235"/>
    <w:rsid w:val="00C419E2"/>
    <w:rsid w:val="00C41D84"/>
    <w:rsid w:val="00C4221A"/>
    <w:rsid w:val="00C424FC"/>
    <w:rsid w:val="00C4396A"/>
    <w:rsid w:val="00C443F2"/>
    <w:rsid w:val="00C51ECC"/>
    <w:rsid w:val="00C5226A"/>
    <w:rsid w:val="00C55875"/>
    <w:rsid w:val="00C5710A"/>
    <w:rsid w:val="00C600D9"/>
    <w:rsid w:val="00C6052B"/>
    <w:rsid w:val="00C67ADA"/>
    <w:rsid w:val="00C7122B"/>
    <w:rsid w:val="00C810E8"/>
    <w:rsid w:val="00C847C2"/>
    <w:rsid w:val="00C87274"/>
    <w:rsid w:val="00C94F6D"/>
    <w:rsid w:val="00C95A03"/>
    <w:rsid w:val="00CA2A18"/>
    <w:rsid w:val="00CA61AF"/>
    <w:rsid w:val="00CA6613"/>
    <w:rsid w:val="00CA751A"/>
    <w:rsid w:val="00CC1C50"/>
    <w:rsid w:val="00CC69AD"/>
    <w:rsid w:val="00CC7F14"/>
    <w:rsid w:val="00CD4A0E"/>
    <w:rsid w:val="00CD58E8"/>
    <w:rsid w:val="00CD6FA3"/>
    <w:rsid w:val="00CE43B1"/>
    <w:rsid w:val="00CF1664"/>
    <w:rsid w:val="00CF2E27"/>
    <w:rsid w:val="00CF5A8A"/>
    <w:rsid w:val="00CF6739"/>
    <w:rsid w:val="00D01278"/>
    <w:rsid w:val="00D0562E"/>
    <w:rsid w:val="00D1076E"/>
    <w:rsid w:val="00D12AB1"/>
    <w:rsid w:val="00D14EFF"/>
    <w:rsid w:val="00D205EE"/>
    <w:rsid w:val="00D22255"/>
    <w:rsid w:val="00D23B36"/>
    <w:rsid w:val="00D27AEB"/>
    <w:rsid w:val="00D404CF"/>
    <w:rsid w:val="00D51C29"/>
    <w:rsid w:val="00D527C7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86CD6"/>
    <w:rsid w:val="00D90305"/>
    <w:rsid w:val="00D93033"/>
    <w:rsid w:val="00D94BB1"/>
    <w:rsid w:val="00D961C9"/>
    <w:rsid w:val="00D97B80"/>
    <w:rsid w:val="00DA1D73"/>
    <w:rsid w:val="00DB2761"/>
    <w:rsid w:val="00DB2FF6"/>
    <w:rsid w:val="00DB3E84"/>
    <w:rsid w:val="00DB4D4B"/>
    <w:rsid w:val="00DC3C55"/>
    <w:rsid w:val="00DD0E0C"/>
    <w:rsid w:val="00DD1CA4"/>
    <w:rsid w:val="00DD7765"/>
    <w:rsid w:val="00DE0279"/>
    <w:rsid w:val="00DE1260"/>
    <w:rsid w:val="00DE3771"/>
    <w:rsid w:val="00DE522D"/>
    <w:rsid w:val="00DF05C0"/>
    <w:rsid w:val="00DF7B12"/>
    <w:rsid w:val="00E0488C"/>
    <w:rsid w:val="00E11B90"/>
    <w:rsid w:val="00E1231B"/>
    <w:rsid w:val="00E21AAF"/>
    <w:rsid w:val="00E2374F"/>
    <w:rsid w:val="00E23955"/>
    <w:rsid w:val="00E417DF"/>
    <w:rsid w:val="00E42485"/>
    <w:rsid w:val="00E47327"/>
    <w:rsid w:val="00E57B5A"/>
    <w:rsid w:val="00E66658"/>
    <w:rsid w:val="00E72F7B"/>
    <w:rsid w:val="00E7385D"/>
    <w:rsid w:val="00E75E68"/>
    <w:rsid w:val="00E82778"/>
    <w:rsid w:val="00E850EA"/>
    <w:rsid w:val="00E86579"/>
    <w:rsid w:val="00E87228"/>
    <w:rsid w:val="00E90A19"/>
    <w:rsid w:val="00E974F8"/>
    <w:rsid w:val="00EA0732"/>
    <w:rsid w:val="00EA2CAE"/>
    <w:rsid w:val="00EA67CB"/>
    <w:rsid w:val="00EA79DA"/>
    <w:rsid w:val="00EB31D8"/>
    <w:rsid w:val="00EC3AA9"/>
    <w:rsid w:val="00EC636E"/>
    <w:rsid w:val="00EC7E55"/>
    <w:rsid w:val="00ED0488"/>
    <w:rsid w:val="00ED38EE"/>
    <w:rsid w:val="00ED6E1E"/>
    <w:rsid w:val="00ED6F93"/>
    <w:rsid w:val="00ED7183"/>
    <w:rsid w:val="00ED7C80"/>
    <w:rsid w:val="00EE4256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227EB"/>
    <w:rsid w:val="00F31D23"/>
    <w:rsid w:val="00F3614E"/>
    <w:rsid w:val="00F47359"/>
    <w:rsid w:val="00F50B8A"/>
    <w:rsid w:val="00F51A33"/>
    <w:rsid w:val="00F56870"/>
    <w:rsid w:val="00F576E0"/>
    <w:rsid w:val="00F630BF"/>
    <w:rsid w:val="00F6440C"/>
    <w:rsid w:val="00F73C00"/>
    <w:rsid w:val="00F77D42"/>
    <w:rsid w:val="00F901CF"/>
    <w:rsid w:val="00F906EF"/>
    <w:rsid w:val="00F95B07"/>
    <w:rsid w:val="00F95D44"/>
    <w:rsid w:val="00FA6D43"/>
    <w:rsid w:val="00FB33FD"/>
    <w:rsid w:val="00FB3EB1"/>
    <w:rsid w:val="00FB645E"/>
    <w:rsid w:val="00FC35ED"/>
    <w:rsid w:val="00FC5E79"/>
    <w:rsid w:val="00FD6CD9"/>
    <w:rsid w:val="00FE20D9"/>
    <w:rsid w:val="00FE24F2"/>
    <w:rsid w:val="00FF6B1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DDCC0"/>
  <w15:chartTrackingRefBased/>
  <w15:docId w15:val="{A17A213E-708B-41CA-BA0F-439AD3C8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28F1-5A1B-4EB0-BEF5-CC3DAAB6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145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King &amp; Wood Mallesons</cp:lastModifiedBy>
  <cp:revision>198</cp:revision>
  <cp:lastPrinted>2022-03-20T13:18:00Z</cp:lastPrinted>
  <dcterms:created xsi:type="dcterms:W3CDTF">2023-12-25T02:33:00Z</dcterms:created>
  <dcterms:modified xsi:type="dcterms:W3CDTF">2025-12-10T07:48:00Z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