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9CC4" w14:textId="77777777" w:rsidR="006F3CC5" w:rsidRPr="006F3CC5" w:rsidRDefault="006F3CC5" w:rsidP="006F3CC5">
      <w:pPr>
        <w:widowControl/>
        <w:snapToGrid w:val="0"/>
        <w:spacing w:after="240" w:line="594" w:lineRule="exact"/>
        <w:jc w:val="center"/>
        <w:rPr>
          <w:rFonts w:ascii="黑体" w:eastAsia="黑体" w:hAnsi="黑体" w:cs="方正小标宋_GBK" w:hint="eastAsia"/>
          <w:bCs/>
          <w:kern w:val="0"/>
          <w:sz w:val="36"/>
          <w:szCs w:val="44"/>
          <w:lang w:val="en-GB" w:bidi="ar-AE"/>
        </w:rPr>
      </w:pPr>
      <w:r w:rsidRPr="006F3CC5">
        <w:rPr>
          <w:rFonts w:ascii="黑体" w:eastAsia="黑体" w:hAnsi="黑体" w:cs="方正小标宋_GBK" w:hint="eastAsia"/>
          <w:kern w:val="0"/>
          <w:sz w:val="36"/>
          <w:szCs w:val="44"/>
          <w:lang w:val="en-GB" w:bidi="ar-AE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6093"/>
      </w:tblGrid>
      <w:tr w:rsidR="006F3CC5" w:rsidRPr="006F3CC5" w14:paraId="338ABF3D" w14:textId="77777777" w:rsidTr="00CB6ED3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5A44D4C8" w14:textId="77777777" w:rsidR="006F3CC5" w:rsidRPr="006F3CC5" w:rsidRDefault="006F3CC5" w:rsidP="006F3CC5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eastAsia="en-GB" w:bidi="ar-AE"/>
              </w:rPr>
            </w:pPr>
            <w:proofErr w:type="spellStart"/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eastAsia="en-GB" w:bidi="ar-AE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1DA3E4BC" w14:textId="7B0C5DA9" w:rsidR="006F3CC5" w:rsidRPr="006F3CC5" w:rsidRDefault="00DE38F4" w:rsidP="006F3CC5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DE38F4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大鼎金控(山东)有限公司与黄河流域发展产业投资基金（济南）合伙企业（有限合伙）等</w:t>
            </w:r>
            <w:r w:rsidR="003229F2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经营者</w:t>
            </w:r>
            <w:r w:rsidRPr="00DE38F4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新设合营企业案</w:t>
            </w:r>
          </w:p>
        </w:tc>
      </w:tr>
      <w:tr w:rsidR="006F3CC5" w:rsidRPr="006F3CC5" w14:paraId="64CC348B" w14:textId="77777777" w:rsidTr="00CB6ED3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6CD750D0" w14:textId="77777777" w:rsidR="006F3CC5" w:rsidRPr="006F3CC5" w:rsidRDefault="006F3CC5" w:rsidP="006F3CC5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3FC0BB6A" w14:textId="77777777" w:rsidR="0083432B" w:rsidRDefault="00F906A3" w:rsidP="0099616D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交银资本管理有限公司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（“</w:t>
            </w:r>
            <w:r w:rsidRPr="00196BA7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  <w:lang w:bidi="ar-AE"/>
              </w:rPr>
              <w:t>交银资本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”）</w:t>
            </w:r>
            <w:r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、济南财投新动能私募基金管理有限公司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（“</w:t>
            </w:r>
            <w:r w:rsidRPr="00F906A3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  <w:lang w:bidi="ar-AE"/>
              </w:rPr>
              <w:t>济南财投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”）</w:t>
            </w:r>
            <w:r w:rsidR="00E07022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、</w:t>
            </w:r>
            <w:r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黄河流域发展产业投资基金（济南）合伙企业（有限合伙）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（“</w:t>
            </w:r>
            <w:r w:rsidRPr="00F906A3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  <w:lang w:bidi="ar-AE"/>
              </w:rPr>
              <w:t>黄河发展基金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”）</w:t>
            </w:r>
            <w:r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、大鼎金控(山东)有限公司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（“</w:t>
            </w:r>
            <w:r w:rsidRPr="00F906A3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  <w:lang w:bidi="ar-AE"/>
              </w:rPr>
              <w:t>大鼎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”）</w:t>
            </w:r>
            <w:r w:rsidR="00E07022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等公司</w:t>
            </w:r>
            <w:r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签署交易协议，设立一家合伙企业，</w:t>
            </w:r>
            <w:r w:rsidR="00E07022" w:rsidRPr="00196BA7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合营企业将在中国境内从事私募股权投资基金业务。</w:t>
            </w:r>
          </w:p>
          <w:p w14:paraId="21235DA5" w14:textId="3D7C8F42" w:rsidR="00173777" w:rsidRPr="006F3CC5" w:rsidRDefault="0083432B" w:rsidP="006F3CC5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本次交易后，</w:t>
            </w:r>
            <w:r w:rsidR="00F906A3"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交银资本</w:t>
            </w:r>
            <w:r w:rsidR="00E16C0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、</w:t>
            </w:r>
            <w:r w:rsidR="00E16C05"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济南财投</w:t>
            </w:r>
            <w:r w:rsidR="00E16C0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将</w:t>
            </w:r>
            <w:r w:rsidR="005E5068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作为合营企业的执行事务合伙人</w:t>
            </w:r>
            <w:r w:rsidR="00E16C0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分别</w:t>
            </w:r>
            <w:r w:rsidR="00C95EF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持有合营企业0.9%</w:t>
            </w:r>
            <w:r w:rsidR="00E16C0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和0.1%</w:t>
            </w:r>
            <w:r w:rsidR="00C95EF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的份额</w:t>
            </w:r>
            <w:r w:rsidR="00363331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，</w:t>
            </w:r>
            <w:r w:rsidR="00342FFC"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黄河发展基金、大鼎</w:t>
            </w:r>
            <w:r w:rsidR="007712E6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将</w:t>
            </w:r>
            <w:r w:rsidR="005E5068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作为合营企业的有限合伙人</w:t>
            </w:r>
            <w:r w:rsidR="00F906A3"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分别持有合伙企业</w:t>
            </w:r>
            <w:r w:rsidR="00342FFC"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30%</w:t>
            </w:r>
            <w:r w:rsidR="00E16C0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的</w:t>
            </w:r>
            <w:r w:rsidR="00F906A3"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份额</w:t>
            </w:r>
            <w:r w:rsidR="00342FFC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，</w:t>
            </w:r>
            <w:r w:rsidR="00E16C0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上述各方将</w:t>
            </w:r>
            <w:r w:rsidR="00342FFC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共同控制合伙企业</w:t>
            </w:r>
            <w:r w:rsidR="00F906A3" w:rsidRPr="00F906A3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。</w:t>
            </w:r>
          </w:p>
        </w:tc>
      </w:tr>
      <w:tr w:rsidR="00D4538A" w:rsidRPr="006F3CC5" w14:paraId="3C1E6167" w14:textId="77777777" w:rsidTr="00CB6ED3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9089BC8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参与集中的经营者简介（每个限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bidi="ar-AE"/>
              </w:rPr>
              <w:t>100字以内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EE9F" w14:textId="65598C4C" w:rsidR="00D4538A" w:rsidRPr="00E3179E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1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bidi="ar-AE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7785C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大鼎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2D6E" w14:textId="7DDD7D4B" w:rsidR="00D4538A" w:rsidRDefault="00896721" w:rsidP="00D4538A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</w:pPr>
            <w:r w:rsidRPr="00A7785C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大鼎</w:t>
            </w:r>
            <w:r w:rsidR="00D4538A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于</w:t>
            </w:r>
            <w:r w:rsidR="00D4538A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20</w:t>
            </w:r>
            <w:r w:rsidR="007349AA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21</w:t>
            </w:r>
            <w:r w:rsidR="00D4538A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年</w:t>
            </w:r>
            <w:r w:rsidR="007349AA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1</w:t>
            </w:r>
            <w:r w:rsidR="00D4538A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月</w:t>
            </w:r>
            <w:r w:rsidR="007349AA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18</w:t>
            </w:r>
            <w:r w:rsidR="00D4538A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日成立于</w:t>
            </w:r>
            <w:r w:rsidR="007349AA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山东省济南市</w:t>
            </w:r>
            <w:r w:rsidR="00D4538A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，</w:t>
            </w:r>
            <w:r w:rsidR="009A690E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其自身无实际业务</w:t>
            </w:r>
            <w:r w:rsidR="00910933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，主要通过子公司开展商业保理、融资租赁、贸易和</w:t>
            </w:r>
            <w:r w:rsidR="005B004E" w:rsidRPr="005B004E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新能源充</w:t>
            </w:r>
            <w:r w:rsidR="005B004E" w:rsidRPr="005B004E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/</w:t>
            </w:r>
            <w:r w:rsidR="005B004E" w:rsidRPr="005B004E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换电站</w:t>
            </w:r>
            <w:r w:rsidR="000150AE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等</w:t>
            </w:r>
            <w:r w:rsidR="005B004E" w:rsidRPr="005B004E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基础设施建设与运营、车辆租赁、电池租赁</w:t>
            </w:r>
            <w:r w:rsidR="000150AE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等业务</w:t>
            </w:r>
            <w:r w:rsidR="00D4538A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。</w:t>
            </w:r>
          </w:p>
          <w:p w14:paraId="7A1CC0D3" w14:textId="1D28B033" w:rsidR="00D4538A" w:rsidRPr="004C13A5" w:rsidRDefault="00910933" w:rsidP="00D4538A">
            <w:pPr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</w:pPr>
            <w:r w:rsidRPr="00A7785C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大鼎</w:t>
            </w:r>
            <w:r w:rsidR="00D4538A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的最终控制人为</w:t>
            </w:r>
            <w:r w:rsidR="00B21E1C" w:rsidRPr="00B21E1C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济南市中城市发展集团有限公司</w:t>
            </w:r>
            <w:r w:rsidR="00D4538A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，</w:t>
            </w:r>
            <w:r w:rsidR="00D75B57" w:rsidRPr="00D75B57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从事房地产开发建设、资产运营、金融资本、文旅健康、教育服务、仓储物流业务。</w:t>
            </w:r>
          </w:p>
        </w:tc>
      </w:tr>
      <w:tr w:rsidR="00D4538A" w:rsidRPr="006F3CC5" w14:paraId="22D2C73E" w14:textId="77777777" w:rsidTr="00CB6ED3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748B84E8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1607" w:type="dxa"/>
            <w:vAlign w:val="center"/>
          </w:tcPr>
          <w:p w14:paraId="2776A5FA" w14:textId="60A5E3D2" w:rsidR="00D4538A" w:rsidRPr="00E3179E" w:rsidRDefault="00B171FB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171FB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黄河发展</w:t>
            </w:r>
            <w:r w:rsidR="00E505C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基金</w:t>
            </w:r>
          </w:p>
        </w:tc>
        <w:tc>
          <w:tcPr>
            <w:tcW w:w="6093" w:type="dxa"/>
            <w:vAlign w:val="center"/>
          </w:tcPr>
          <w:p w14:paraId="44EEC3DF" w14:textId="464251E3" w:rsidR="00530BE7" w:rsidRDefault="00530BE7" w:rsidP="00530BE7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黄河发展基金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于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20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23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2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21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日成立于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山东省济南市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，</w:t>
            </w:r>
            <w:r w:rsidR="00F34607" w:rsidRPr="00F34607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从事股权投资、投资管理、资产管理等</w:t>
            </w:r>
            <w:r w:rsidR="00F34607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业务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。</w:t>
            </w:r>
          </w:p>
          <w:p w14:paraId="0DCA3EAA" w14:textId="50134B4C" w:rsidR="00D4538A" w:rsidRPr="004C13A5" w:rsidRDefault="008A006D" w:rsidP="00530BE7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黄河发展基金</w:t>
            </w:r>
            <w:r w:rsidR="00530BE7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的最终控制人为</w:t>
            </w:r>
            <w:r w:rsidR="00ED26ED" w:rsidRPr="00ED26ED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兴业证券股份有限公司</w:t>
            </w:r>
            <w:r w:rsidR="00530BE7"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，</w:t>
            </w:r>
            <w:r w:rsidR="00530BE7" w:rsidRPr="00D75B57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从事</w:t>
            </w:r>
            <w:r w:rsidR="00CD1D8B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证券</w:t>
            </w:r>
            <w:r w:rsidR="00530BE7" w:rsidRPr="00D75B57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业务。</w:t>
            </w:r>
          </w:p>
        </w:tc>
      </w:tr>
      <w:tr w:rsidR="00D4538A" w:rsidRPr="006F3CC5" w14:paraId="2A563375" w14:textId="77777777" w:rsidTr="00CB6ED3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2F8092C7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1607" w:type="dxa"/>
            <w:vAlign w:val="center"/>
          </w:tcPr>
          <w:p w14:paraId="728B9828" w14:textId="1DFADF67" w:rsidR="00D4538A" w:rsidRPr="006F3CC5" w:rsidRDefault="00CD1D8B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3</w:t>
            </w:r>
            <w:r w:rsidR="00D4538A"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bidi="ar-AE"/>
              </w:rPr>
              <w:t>.</w:t>
            </w:r>
            <w:r w:rsidR="00D4538A" w:rsidRPr="00E3179E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交银资本</w:t>
            </w:r>
          </w:p>
        </w:tc>
        <w:tc>
          <w:tcPr>
            <w:tcW w:w="6093" w:type="dxa"/>
            <w:vAlign w:val="center"/>
          </w:tcPr>
          <w:p w14:paraId="2A2AB4AE" w14:textId="77777777" w:rsidR="00D4538A" w:rsidRDefault="00D4538A" w:rsidP="00D4538A">
            <w:pPr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</w:pP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交银资本于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2018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年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12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月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29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日成立于中国上海市，主要业务为中国境内资产管理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、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投资管理和股权投资业务。</w:t>
            </w:r>
          </w:p>
          <w:p w14:paraId="70593BC0" w14:textId="43624D27" w:rsidR="00D4538A" w:rsidRDefault="00D4538A" w:rsidP="00D4538A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交银资本的最终控制人为交通银行股份有限公司，主要业务为公司金融业务、个人金融业务、资金业务等。</w:t>
            </w:r>
          </w:p>
        </w:tc>
      </w:tr>
      <w:tr w:rsidR="00D4538A" w:rsidRPr="006F3CC5" w14:paraId="48F138C9" w14:textId="77777777" w:rsidTr="00CB6ED3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3AA8D821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1607" w:type="dxa"/>
            <w:vAlign w:val="center"/>
          </w:tcPr>
          <w:p w14:paraId="7A7831B1" w14:textId="2A8999C6" w:rsidR="00D4538A" w:rsidRPr="006F3CC5" w:rsidRDefault="00CD1D8B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4.济南财投</w:t>
            </w:r>
          </w:p>
        </w:tc>
        <w:tc>
          <w:tcPr>
            <w:tcW w:w="6093" w:type="dxa"/>
            <w:vAlign w:val="center"/>
          </w:tcPr>
          <w:p w14:paraId="5CD64475" w14:textId="5863F487" w:rsidR="006E69CB" w:rsidRDefault="006E69CB" w:rsidP="006E69CB">
            <w:pPr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济南财投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于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20</w:t>
            </w:r>
            <w:r w:rsidR="00F5311F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21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年</w:t>
            </w:r>
            <w:r w:rsidR="00F5311F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4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月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2</w:t>
            </w:r>
            <w:r w:rsidR="00F5311F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7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日成立于</w:t>
            </w:r>
            <w:r w:rsidR="00F5311F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山东省济南市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，主要业务</w:t>
            </w:r>
            <w:r w:rsidR="00A92B68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为</w:t>
            </w:r>
            <w:r w:rsidR="005E3611" w:rsidRPr="005E3611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私募股权投资基金管理、创业投资基金管理服务</w:t>
            </w:r>
            <w:r w:rsidRPr="00200BA5">
              <w:rPr>
                <w:rFonts w:ascii="Times New Roman" w:hAnsi="Times New Roman"/>
                <w:kern w:val="0"/>
                <w:sz w:val="24"/>
                <w:szCs w:val="24"/>
                <w:lang w:bidi="ar-AE"/>
              </w:rPr>
              <w:t>。</w:t>
            </w:r>
          </w:p>
          <w:p w14:paraId="70174CFB" w14:textId="28ABA94F" w:rsidR="00D4538A" w:rsidRDefault="00D14C48" w:rsidP="006E69CB">
            <w:pPr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D14C48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济南财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投</w:t>
            </w:r>
            <w:r w:rsidRPr="00D14C48">
              <w:rPr>
                <w:rFonts w:ascii="Times New Roman" w:hAnsi="Times New Roman" w:hint="eastAsia"/>
                <w:kern w:val="0"/>
                <w:sz w:val="24"/>
                <w:szCs w:val="24"/>
                <w:lang w:bidi="ar-AE"/>
              </w:rPr>
              <w:t>最终控制人为济南财金投资控股集团有限公司，主要业务为以自有资金从事投资业务、融资咨询服务业务以及自有资金投资的资产管理服务业务。</w:t>
            </w:r>
          </w:p>
        </w:tc>
      </w:tr>
      <w:tr w:rsidR="00D4538A" w:rsidRPr="006F3CC5" w14:paraId="3DE1BFCC" w14:textId="77777777" w:rsidTr="00CB6ED3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677BBB92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10D7B259" w14:textId="11C54672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eastAsia="en-GB" w:bidi="ar-AE"/>
              </w:rPr>
              <w:sym w:font="Wingdings" w:char="F0FE"/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1.在同一相关市场，参与集中的经营者所占的市场份额之和小于15%。</w:t>
            </w:r>
          </w:p>
        </w:tc>
      </w:tr>
      <w:tr w:rsidR="00D4538A" w:rsidRPr="006F3CC5" w14:paraId="575E9716" w14:textId="77777777" w:rsidTr="00CB6ED3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1887C92F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C3DBBE9" w14:textId="2D223EA1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6F3CC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 xml:space="preserve"> 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2.在上下游市场，参与集中的经营者所占的市场份额均小于25%。</w:t>
            </w:r>
          </w:p>
        </w:tc>
      </w:tr>
      <w:tr w:rsidR="00D4538A" w:rsidRPr="006F3CC5" w14:paraId="6478E02C" w14:textId="77777777" w:rsidTr="00CB6ED3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62D6FEBB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CF740AB" w14:textId="6B6A0C0B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3.不在同一相关市场</w:t>
            </w:r>
            <w:r w:rsidRPr="006F3CC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、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也不存在上下游关系的参与集中的经营者，在与交易有关的每个市场所占的市场份额均小于25%。</w:t>
            </w:r>
          </w:p>
        </w:tc>
      </w:tr>
      <w:tr w:rsidR="00D4538A" w:rsidRPr="006F3CC5" w14:paraId="6BE13EB4" w14:textId="77777777" w:rsidTr="00E16C05">
        <w:trPr>
          <w:trHeight w:val="454"/>
        </w:trPr>
        <w:tc>
          <w:tcPr>
            <w:tcW w:w="1940" w:type="dxa"/>
            <w:vMerge/>
            <w:shd w:val="clear" w:color="auto" w:fill="D9D9D9"/>
            <w:vAlign w:val="center"/>
          </w:tcPr>
          <w:p w14:paraId="0C3CE229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6BD0122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4.参与集中的经营者在中国境外设立合营企业，合营企业不在中国境内从事经济活动。</w:t>
            </w:r>
          </w:p>
        </w:tc>
      </w:tr>
      <w:tr w:rsidR="00D4538A" w:rsidRPr="006F3CC5" w14:paraId="3345E2B1" w14:textId="77777777" w:rsidTr="00CB6ED3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3B2F78ED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73EE78D" w14:textId="3D70DBF1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6F3CC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5.参与集中的经营者收购境外企业股权或资产的，该境外企业不在中国境内从事经济活动。</w:t>
            </w:r>
          </w:p>
        </w:tc>
      </w:tr>
      <w:tr w:rsidR="00D4538A" w:rsidRPr="006F3CC5" w14:paraId="3D0D20CA" w14:textId="77777777" w:rsidTr="00CB6ED3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1B166B4E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61F625B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6F3CC5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</w:t>
            </w: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val="en-GB" w:bidi="ar-AE"/>
              </w:rPr>
              <w:t>6.由两个以上的经营者共同控制的合营企业，通过集中被其中一个或一个以上经营者控制。</w:t>
            </w:r>
          </w:p>
        </w:tc>
      </w:tr>
      <w:tr w:rsidR="00D4538A" w:rsidRPr="006F3CC5" w14:paraId="1C3DB8DC" w14:textId="77777777" w:rsidTr="00CB6ED3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3BAFB628" w14:textId="77777777" w:rsidR="00D4538A" w:rsidRPr="006F3CC5" w:rsidRDefault="00D4538A" w:rsidP="00D4538A">
            <w:pPr>
              <w:widowControl/>
              <w:adjustRightInd w:val="0"/>
              <w:snapToGrid w:val="0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6F3CC5">
              <w:rPr>
                <w:rFonts w:ascii="宋体" w:hAnsi="宋体"/>
                <w:bCs/>
                <w:color w:val="000000"/>
                <w:kern w:val="0"/>
                <w:sz w:val="24"/>
                <w:szCs w:val="24"/>
                <w:lang w:bidi="ar-AE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71FBB1D0" w14:textId="77777777" w:rsidR="00D4538A" w:rsidRPr="00D445DA" w:rsidRDefault="00D4538A" w:rsidP="00D4538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 w:rsidRPr="00D445DA">
              <w:rPr>
                <w:rFonts w:cs="宋体" w:hint="eastAsia"/>
                <w:bCs/>
                <w:color w:val="000000"/>
                <w:sz w:val="24"/>
              </w:rPr>
              <w:t>横向重叠：</w:t>
            </w:r>
          </w:p>
          <w:p w14:paraId="5FE178C3" w14:textId="37D804FE" w:rsidR="00D4538A" w:rsidRPr="00D445DA" w:rsidRDefault="00D4538A" w:rsidP="00D4538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 w:rsidRPr="00D445DA">
              <w:rPr>
                <w:rFonts w:cs="宋体" w:hint="eastAsia"/>
                <w:bCs/>
                <w:color w:val="000000"/>
                <w:sz w:val="24"/>
              </w:rPr>
              <w:t>2</w:t>
            </w:r>
            <w:r w:rsidRPr="00D445DA">
              <w:rPr>
                <w:rFonts w:cs="宋体"/>
                <w:bCs/>
                <w:color w:val="000000"/>
                <w:sz w:val="24"/>
              </w:rPr>
              <w:t>02</w:t>
            </w:r>
            <w:r w:rsidRPr="00D445DA">
              <w:rPr>
                <w:rFonts w:cs="宋体" w:hint="eastAsia"/>
                <w:bCs/>
                <w:color w:val="000000"/>
                <w:sz w:val="24"/>
              </w:rPr>
              <w:t>4</w:t>
            </w:r>
            <w:r w:rsidRPr="00D445DA">
              <w:rPr>
                <w:rFonts w:cs="宋体" w:hint="eastAsia"/>
                <w:bCs/>
                <w:color w:val="000000"/>
                <w:sz w:val="24"/>
              </w:rPr>
              <w:t>年中国境内私募股权投资基金市场：</w:t>
            </w:r>
          </w:p>
          <w:p w14:paraId="0E07AAD5" w14:textId="5910F30F" w:rsidR="00D445DA" w:rsidRDefault="00D445DA" w:rsidP="00D4538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>
              <w:rPr>
                <w:rFonts w:cs="宋体" w:hint="eastAsia"/>
                <w:bCs/>
                <w:color w:val="000000"/>
                <w:sz w:val="24"/>
              </w:rPr>
              <w:t>大鼎：</w:t>
            </w:r>
            <w:r w:rsidRPr="00D445DA">
              <w:rPr>
                <w:rFonts w:cs="宋体"/>
                <w:bCs/>
                <w:color w:val="000000"/>
                <w:sz w:val="24"/>
              </w:rPr>
              <w:t>0-5%</w:t>
            </w:r>
            <w:r w:rsidR="00636277">
              <w:rPr>
                <w:rFonts w:cs="宋体" w:hint="eastAsia"/>
                <w:bCs/>
                <w:color w:val="000000"/>
                <w:sz w:val="24"/>
              </w:rPr>
              <w:t>；</w:t>
            </w:r>
          </w:p>
          <w:p w14:paraId="5B7E1CAC" w14:textId="56595961" w:rsidR="00D445DA" w:rsidRPr="00D445DA" w:rsidRDefault="00D445DA" w:rsidP="00D445D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 w:rsidRPr="00D445DA">
              <w:rPr>
                <w:rFonts w:cs="宋体" w:hint="eastAsia"/>
                <w:bCs/>
                <w:color w:val="000000"/>
                <w:sz w:val="24"/>
              </w:rPr>
              <w:t>黄河发展基金</w:t>
            </w:r>
            <w:r w:rsidRPr="00D445DA">
              <w:rPr>
                <w:rFonts w:cs="宋体"/>
                <w:bCs/>
                <w:color w:val="000000"/>
                <w:sz w:val="24"/>
              </w:rPr>
              <w:t>0-5%</w:t>
            </w:r>
            <w:r w:rsidR="00636277">
              <w:rPr>
                <w:rFonts w:cs="宋体" w:hint="eastAsia"/>
                <w:bCs/>
                <w:color w:val="000000"/>
                <w:sz w:val="24"/>
              </w:rPr>
              <w:t>；</w:t>
            </w:r>
          </w:p>
          <w:p w14:paraId="67E2C8F3" w14:textId="71636ADE" w:rsidR="00D4538A" w:rsidRPr="00D445DA" w:rsidRDefault="00D4538A" w:rsidP="00D4538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 w:rsidRPr="009012D7">
              <w:rPr>
                <w:rFonts w:cs="宋体" w:hint="eastAsia"/>
                <w:bCs/>
                <w:color w:val="000000"/>
                <w:sz w:val="24"/>
              </w:rPr>
              <w:t>交银资本</w:t>
            </w:r>
            <w:r w:rsidRPr="00D445DA">
              <w:rPr>
                <w:rFonts w:cs="宋体" w:hint="eastAsia"/>
                <w:bCs/>
                <w:color w:val="000000"/>
                <w:sz w:val="24"/>
              </w:rPr>
              <w:t>：</w:t>
            </w:r>
            <w:r w:rsidRPr="00D445DA">
              <w:rPr>
                <w:rFonts w:cs="宋体"/>
                <w:bCs/>
                <w:color w:val="000000"/>
                <w:sz w:val="24"/>
              </w:rPr>
              <w:t>0-5%</w:t>
            </w:r>
            <w:r w:rsidRPr="00D445DA">
              <w:rPr>
                <w:rFonts w:cs="宋体" w:hint="eastAsia"/>
                <w:bCs/>
                <w:color w:val="000000"/>
                <w:sz w:val="24"/>
              </w:rPr>
              <w:t>；</w:t>
            </w:r>
          </w:p>
          <w:p w14:paraId="1F3C4F57" w14:textId="05AA4D48" w:rsidR="00D4538A" w:rsidRPr="00D445DA" w:rsidRDefault="00D445DA" w:rsidP="00D4538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 w:rsidRPr="00D445DA">
              <w:rPr>
                <w:rFonts w:cs="宋体" w:hint="eastAsia"/>
                <w:bCs/>
                <w:color w:val="000000"/>
                <w:sz w:val="24"/>
              </w:rPr>
              <w:t>济南财投</w:t>
            </w:r>
            <w:r w:rsidR="00D4538A" w:rsidRPr="00D445DA">
              <w:rPr>
                <w:rFonts w:cs="宋体" w:hint="eastAsia"/>
                <w:bCs/>
                <w:color w:val="000000"/>
                <w:sz w:val="24"/>
              </w:rPr>
              <w:t>：</w:t>
            </w:r>
            <w:r w:rsidR="00D4538A" w:rsidRPr="00D445DA">
              <w:rPr>
                <w:rFonts w:cs="宋体"/>
                <w:bCs/>
                <w:color w:val="000000"/>
                <w:sz w:val="24"/>
              </w:rPr>
              <w:t>0-5%</w:t>
            </w:r>
            <w:r w:rsidR="00D4538A" w:rsidRPr="00D445DA">
              <w:rPr>
                <w:rFonts w:cs="宋体" w:hint="eastAsia"/>
                <w:bCs/>
                <w:color w:val="000000"/>
                <w:sz w:val="24"/>
              </w:rPr>
              <w:t>；</w:t>
            </w:r>
          </w:p>
          <w:p w14:paraId="5EEBEF07" w14:textId="156A0486" w:rsidR="00D4538A" w:rsidRPr="00D445DA" w:rsidRDefault="00D4538A" w:rsidP="00D4538A">
            <w:pPr>
              <w:pStyle w:val="a7"/>
              <w:adjustRightInd w:val="0"/>
              <w:snapToGrid w:val="0"/>
              <w:spacing w:after="0"/>
              <w:rPr>
                <w:rFonts w:cs="宋体"/>
                <w:bCs/>
                <w:color w:val="000000"/>
                <w:sz w:val="24"/>
              </w:rPr>
            </w:pPr>
            <w:r w:rsidRPr="00D445DA">
              <w:rPr>
                <w:rFonts w:cs="宋体" w:hint="eastAsia"/>
                <w:bCs/>
                <w:color w:val="000000"/>
                <w:sz w:val="24"/>
              </w:rPr>
              <w:t>各方合计：</w:t>
            </w:r>
            <w:r w:rsidRPr="00D445DA">
              <w:rPr>
                <w:rFonts w:cs="宋体"/>
                <w:bCs/>
                <w:color w:val="000000"/>
                <w:sz w:val="24"/>
              </w:rPr>
              <w:t>0-5%</w:t>
            </w:r>
            <w:r w:rsidRPr="00D445DA">
              <w:rPr>
                <w:rFonts w:cs="宋体" w:hint="eastAsia"/>
                <w:bCs/>
                <w:color w:val="000000"/>
                <w:sz w:val="24"/>
              </w:rPr>
              <w:t>。</w:t>
            </w:r>
          </w:p>
        </w:tc>
      </w:tr>
    </w:tbl>
    <w:p w14:paraId="768C0F31" w14:textId="77777777" w:rsidR="002B2D73" w:rsidRPr="0032797C" w:rsidRDefault="002B2D73"/>
    <w:sectPr w:rsidR="002B2D73" w:rsidRPr="0032797C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5964" w14:textId="77777777" w:rsidR="00506B6F" w:rsidRDefault="00506B6F" w:rsidP="007F267C">
      <w:r>
        <w:separator/>
      </w:r>
    </w:p>
  </w:endnote>
  <w:endnote w:type="continuationSeparator" w:id="0">
    <w:p w14:paraId="0289FF44" w14:textId="77777777" w:rsidR="00506B6F" w:rsidRDefault="00506B6F" w:rsidP="007F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48E0" w14:textId="77777777" w:rsidR="00506B6F" w:rsidRDefault="00506B6F" w:rsidP="007F267C">
      <w:r>
        <w:separator/>
      </w:r>
    </w:p>
  </w:footnote>
  <w:footnote w:type="continuationSeparator" w:id="0">
    <w:p w14:paraId="27F81E99" w14:textId="77777777" w:rsidR="00506B6F" w:rsidRDefault="00506B6F" w:rsidP="007F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DF"/>
    <w:rsid w:val="000150AE"/>
    <w:rsid w:val="00037065"/>
    <w:rsid w:val="0004456C"/>
    <w:rsid w:val="00083FA8"/>
    <w:rsid w:val="00086AD2"/>
    <w:rsid w:val="000B42AA"/>
    <w:rsid w:val="000C5CD3"/>
    <w:rsid w:val="000D54A7"/>
    <w:rsid w:val="000D7EBA"/>
    <w:rsid w:val="000F2B56"/>
    <w:rsid w:val="0011621A"/>
    <w:rsid w:val="001164CD"/>
    <w:rsid w:val="00120552"/>
    <w:rsid w:val="00125337"/>
    <w:rsid w:val="00155717"/>
    <w:rsid w:val="00173777"/>
    <w:rsid w:val="001837A3"/>
    <w:rsid w:val="00196BA7"/>
    <w:rsid w:val="001A0462"/>
    <w:rsid w:val="001A7BB0"/>
    <w:rsid w:val="001C1201"/>
    <w:rsid w:val="00215E2F"/>
    <w:rsid w:val="002B2D73"/>
    <w:rsid w:val="002F59A2"/>
    <w:rsid w:val="003229F2"/>
    <w:rsid w:val="0032797C"/>
    <w:rsid w:val="00342FFC"/>
    <w:rsid w:val="00343B50"/>
    <w:rsid w:val="00352F2B"/>
    <w:rsid w:val="00363331"/>
    <w:rsid w:val="00367CD2"/>
    <w:rsid w:val="00382C58"/>
    <w:rsid w:val="00390C08"/>
    <w:rsid w:val="003C0AEB"/>
    <w:rsid w:val="003C102A"/>
    <w:rsid w:val="003D3526"/>
    <w:rsid w:val="00433BFD"/>
    <w:rsid w:val="00461988"/>
    <w:rsid w:val="004B2752"/>
    <w:rsid w:val="004C13A5"/>
    <w:rsid w:val="004F7688"/>
    <w:rsid w:val="00506B6F"/>
    <w:rsid w:val="0052260B"/>
    <w:rsid w:val="00530BE7"/>
    <w:rsid w:val="00532EDE"/>
    <w:rsid w:val="00547F5F"/>
    <w:rsid w:val="00554927"/>
    <w:rsid w:val="005B004E"/>
    <w:rsid w:val="005B0C9E"/>
    <w:rsid w:val="005E3611"/>
    <w:rsid w:val="005E5068"/>
    <w:rsid w:val="00602D97"/>
    <w:rsid w:val="00617AF4"/>
    <w:rsid w:val="00622668"/>
    <w:rsid w:val="0063182E"/>
    <w:rsid w:val="00636277"/>
    <w:rsid w:val="006467D8"/>
    <w:rsid w:val="00677654"/>
    <w:rsid w:val="006A531B"/>
    <w:rsid w:val="006B4FF0"/>
    <w:rsid w:val="006E69CB"/>
    <w:rsid w:val="006F3CC5"/>
    <w:rsid w:val="006F7693"/>
    <w:rsid w:val="00710140"/>
    <w:rsid w:val="007349AA"/>
    <w:rsid w:val="00762D11"/>
    <w:rsid w:val="007712E6"/>
    <w:rsid w:val="00781B37"/>
    <w:rsid w:val="00787E79"/>
    <w:rsid w:val="007967A6"/>
    <w:rsid w:val="007A7B6D"/>
    <w:rsid w:val="007B7FEA"/>
    <w:rsid w:val="007F2275"/>
    <w:rsid w:val="007F267C"/>
    <w:rsid w:val="008115CD"/>
    <w:rsid w:val="0083432B"/>
    <w:rsid w:val="008532AC"/>
    <w:rsid w:val="00853C59"/>
    <w:rsid w:val="00873C7F"/>
    <w:rsid w:val="00896721"/>
    <w:rsid w:val="008A006D"/>
    <w:rsid w:val="008F2CB0"/>
    <w:rsid w:val="009012D7"/>
    <w:rsid w:val="0090566D"/>
    <w:rsid w:val="00907428"/>
    <w:rsid w:val="00910933"/>
    <w:rsid w:val="00915F0F"/>
    <w:rsid w:val="00930104"/>
    <w:rsid w:val="00935C9A"/>
    <w:rsid w:val="00944115"/>
    <w:rsid w:val="009532DF"/>
    <w:rsid w:val="00956938"/>
    <w:rsid w:val="0099616D"/>
    <w:rsid w:val="00997019"/>
    <w:rsid w:val="009A0A15"/>
    <w:rsid w:val="009A5029"/>
    <w:rsid w:val="009A690E"/>
    <w:rsid w:val="009C5997"/>
    <w:rsid w:val="009C77CC"/>
    <w:rsid w:val="009D38D5"/>
    <w:rsid w:val="009F461B"/>
    <w:rsid w:val="00A266CC"/>
    <w:rsid w:val="00A36457"/>
    <w:rsid w:val="00A53F26"/>
    <w:rsid w:val="00A74C92"/>
    <w:rsid w:val="00A7785C"/>
    <w:rsid w:val="00A92B68"/>
    <w:rsid w:val="00AA0CC5"/>
    <w:rsid w:val="00B071B8"/>
    <w:rsid w:val="00B11923"/>
    <w:rsid w:val="00B16AFE"/>
    <w:rsid w:val="00B171FB"/>
    <w:rsid w:val="00B21E1C"/>
    <w:rsid w:val="00B65DD5"/>
    <w:rsid w:val="00B954A8"/>
    <w:rsid w:val="00BA3DDE"/>
    <w:rsid w:val="00BB2579"/>
    <w:rsid w:val="00BC13B0"/>
    <w:rsid w:val="00BD10B6"/>
    <w:rsid w:val="00C07076"/>
    <w:rsid w:val="00C54506"/>
    <w:rsid w:val="00C82509"/>
    <w:rsid w:val="00C95EF5"/>
    <w:rsid w:val="00CB00DF"/>
    <w:rsid w:val="00CD1D8B"/>
    <w:rsid w:val="00D02BE0"/>
    <w:rsid w:val="00D14C48"/>
    <w:rsid w:val="00D17A01"/>
    <w:rsid w:val="00D4416B"/>
    <w:rsid w:val="00D445DA"/>
    <w:rsid w:val="00D4538A"/>
    <w:rsid w:val="00D67D08"/>
    <w:rsid w:val="00D73C72"/>
    <w:rsid w:val="00D75B57"/>
    <w:rsid w:val="00DA43AA"/>
    <w:rsid w:val="00DE38F4"/>
    <w:rsid w:val="00E0592B"/>
    <w:rsid w:val="00E07022"/>
    <w:rsid w:val="00E1594F"/>
    <w:rsid w:val="00E16C05"/>
    <w:rsid w:val="00E222AC"/>
    <w:rsid w:val="00E31738"/>
    <w:rsid w:val="00E3179E"/>
    <w:rsid w:val="00E505CA"/>
    <w:rsid w:val="00E86786"/>
    <w:rsid w:val="00ED26ED"/>
    <w:rsid w:val="00ED2F80"/>
    <w:rsid w:val="00F02E0E"/>
    <w:rsid w:val="00F0565F"/>
    <w:rsid w:val="00F1624E"/>
    <w:rsid w:val="00F21C12"/>
    <w:rsid w:val="00F32F8A"/>
    <w:rsid w:val="00F34607"/>
    <w:rsid w:val="00F5311F"/>
    <w:rsid w:val="00F72DF0"/>
    <w:rsid w:val="00F808DF"/>
    <w:rsid w:val="00F810AA"/>
    <w:rsid w:val="00F906A3"/>
    <w:rsid w:val="00F9075B"/>
    <w:rsid w:val="00FB43EC"/>
    <w:rsid w:val="00FB6B40"/>
    <w:rsid w:val="00FD3DE3"/>
    <w:rsid w:val="00FF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EE47"/>
  <w15:docId w15:val="{C43326DE-0064-4C2A-B24C-0EC99239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67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67C"/>
    <w:rPr>
      <w:rFonts w:ascii="Calibri" w:eastAsia="宋体" w:hAnsi="Calibri" w:cs="Times New Roman"/>
      <w:sz w:val="18"/>
      <w:szCs w:val="18"/>
    </w:rPr>
  </w:style>
  <w:style w:type="paragraph" w:styleId="a7">
    <w:name w:val="Body Text"/>
    <w:basedOn w:val="a"/>
    <w:next w:val="a8"/>
    <w:link w:val="a9"/>
    <w:uiPriority w:val="99"/>
    <w:unhideWhenUsed/>
    <w:qFormat/>
    <w:rsid w:val="007F267C"/>
    <w:pPr>
      <w:spacing w:after="120"/>
    </w:pPr>
    <w:rPr>
      <w:rFonts w:ascii="Times New Roman" w:hAnsi="Times New Roman"/>
      <w:szCs w:val="24"/>
    </w:rPr>
  </w:style>
  <w:style w:type="character" w:customStyle="1" w:styleId="a9">
    <w:name w:val="正文文本 字符"/>
    <w:basedOn w:val="a0"/>
    <w:link w:val="a7"/>
    <w:uiPriority w:val="99"/>
    <w:rsid w:val="007F267C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7"/>
    <w:link w:val="aa"/>
    <w:qFormat/>
    <w:rsid w:val="007F267C"/>
    <w:pPr>
      <w:ind w:firstLineChars="100" w:firstLine="420"/>
    </w:pPr>
  </w:style>
  <w:style w:type="character" w:customStyle="1" w:styleId="aa">
    <w:name w:val="正文文本首行缩进 字符"/>
    <w:basedOn w:val="a9"/>
    <w:link w:val="a8"/>
    <w:rsid w:val="007F267C"/>
    <w:rPr>
      <w:rFonts w:ascii="Times New Roman" w:eastAsia="宋体" w:hAnsi="Times New Roman" w:cs="Times New Roman"/>
      <w:szCs w:val="24"/>
    </w:rPr>
  </w:style>
  <w:style w:type="paragraph" w:styleId="ab">
    <w:name w:val="Revision"/>
    <w:hidden/>
    <w:uiPriority w:val="99"/>
    <w:semiHidden/>
    <w:rsid w:val="0093010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陈媚</dc:creator>
  <cp:lastModifiedBy>ZL</cp:lastModifiedBy>
  <cp:revision>79</cp:revision>
  <dcterms:created xsi:type="dcterms:W3CDTF">2024-12-05T08:15:00Z</dcterms:created>
  <dcterms:modified xsi:type="dcterms:W3CDTF">2025-06-10T09:27:00Z</dcterms:modified>
</cp:coreProperties>
</file>