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DFE755" w14:textId="77777777" w:rsidR="008614A8" w:rsidRDefault="00C821EE">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 xml:space="preserve">编号： </w:t>
      </w:r>
      <w:r>
        <w:rPr>
          <w:rFonts w:ascii="仿宋_GB2312" w:eastAsia="仿宋_GB2312" w:hAnsi="Calibri" w:cs="Calibri"/>
          <w:color w:val="000000"/>
          <w:sz w:val="28"/>
          <w:szCs w:val="28"/>
        </w:rPr>
        <w:t>SHSSXZ0072-2024</w:t>
      </w:r>
      <w:r>
        <w:rPr>
          <w:rFonts w:ascii="仿宋_GB2312" w:eastAsia="仿宋_GB2312" w:hAnsi="Calibri" w:cs="Calibri" w:hint="eastAsia"/>
          <w:color w:val="000000"/>
          <w:sz w:val="28"/>
          <w:szCs w:val="28"/>
        </w:rPr>
        <w:t xml:space="preserve">   </w:t>
      </w:r>
    </w:p>
    <w:p w14:paraId="4CBA9DE4" w14:textId="77777777" w:rsidR="008614A8" w:rsidRDefault="00C821EE">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2E4810F7" w14:textId="77777777" w:rsidR="008614A8" w:rsidRDefault="00C821EE">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电动自行车电池产品</w:t>
      </w:r>
    </w:p>
    <w:p w14:paraId="1DBFA51B" w14:textId="77777777" w:rsidR="008614A8" w:rsidRDefault="00C821EE">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5C2DBA53" w14:textId="77777777" w:rsidR="008614A8" w:rsidRDefault="00C821EE">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w:t>
      </w:r>
      <w:r>
        <w:rPr>
          <w:rFonts w:ascii="宋体" w:hAnsi="宋体" w:cs="Calibri" w:hint="eastAsia"/>
          <w:color w:val="000000"/>
          <w:sz w:val="24"/>
        </w:rPr>
        <w:t>中</w:t>
      </w:r>
      <w:r>
        <w:rPr>
          <w:rFonts w:ascii="宋体" w:hAnsi="宋体" w:cs="Calibri" w:hint="eastAsia"/>
          <w:color w:val="000000"/>
          <w:sz w:val="24"/>
          <w:szCs w:val="21"/>
        </w:rPr>
        <w:t>抽取样品。</w:t>
      </w:r>
    </w:p>
    <w:p w14:paraId="6151E0DC" w14:textId="77777777" w:rsidR="008614A8" w:rsidRDefault="00C821EE">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抽取检验样品或备用样品不足最小销售包装的整数</w:t>
      </w:r>
      <w:proofErr w:type="gramStart"/>
      <w:r>
        <w:rPr>
          <w:rFonts w:ascii="宋体" w:hAnsi="宋体" w:cs="Calibri" w:hint="eastAsia"/>
          <w:color w:val="000000"/>
          <w:sz w:val="24"/>
          <w:szCs w:val="21"/>
        </w:rPr>
        <w:t>倍</w:t>
      </w:r>
      <w:proofErr w:type="gramEnd"/>
      <w:r>
        <w:rPr>
          <w:rFonts w:ascii="宋体" w:hAnsi="宋体" w:cs="Calibri" w:hint="eastAsia"/>
          <w:color w:val="000000"/>
          <w:sz w:val="24"/>
          <w:szCs w:val="21"/>
        </w:rPr>
        <w:t>时，抽取最小销售包装的整数</w:t>
      </w:r>
      <w:proofErr w:type="gramStart"/>
      <w:r>
        <w:rPr>
          <w:rFonts w:ascii="宋体" w:hAnsi="宋体" w:cs="Calibri" w:hint="eastAsia"/>
          <w:color w:val="000000"/>
          <w:sz w:val="24"/>
          <w:szCs w:val="21"/>
        </w:rPr>
        <w:t>倍</w:t>
      </w:r>
      <w:proofErr w:type="gramEnd"/>
      <w:r>
        <w:rPr>
          <w:rFonts w:ascii="宋体" w:hAnsi="宋体" w:cs="Calibri" w:hint="eastAsia"/>
          <w:color w:val="000000"/>
          <w:sz w:val="24"/>
          <w:szCs w:val="21"/>
        </w:rPr>
        <w:t>，不破坏最小销售包装。</w:t>
      </w:r>
    </w:p>
    <w:p w14:paraId="1D2C488B" w14:textId="77777777" w:rsidR="008614A8" w:rsidRDefault="00C821EE">
      <w:pPr>
        <w:snapToGrid w:val="0"/>
        <w:spacing w:line="440" w:lineRule="exact"/>
        <w:jc w:val="center"/>
        <w:rPr>
          <w:rFonts w:ascii="宋体" w:hAnsi="宋体" w:cs="宋体"/>
          <w:color w:val="000000"/>
          <w:szCs w:val="21"/>
        </w:rPr>
      </w:pPr>
      <w:r>
        <w:rPr>
          <w:rFonts w:ascii="宋体" w:hAnsi="宋体" w:cs="宋体" w:hint="eastAsia"/>
          <w:color w:val="000000"/>
          <w:szCs w:val="21"/>
        </w:rPr>
        <w:t>表1 抽样数量</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80"/>
        <w:gridCol w:w="3293"/>
        <w:gridCol w:w="1434"/>
        <w:gridCol w:w="1835"/>
        <w:gridCol w:w="1580"/>
      </w:tblGrid>
      <w:tr w:rsidR="008614A8" w14:paraId="54858EC8" w14:textId="77777777">
        <w:trPr>
          <w:trHeight w:val="543"/>
          <w:jc w:val="center"/>
        </w:trPr>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46E7B032" w14:textId="77777777" w:rsidR="008614A8" w:rsidRDefault="00C821EE">
            <w:pPr>
              <w:snapToGrid w:val="0"/>
              <w:spacing w:line="440" w:lineRule="exact"/>
              <w:jc w:val="center"/>
              <w:rPr>
                <w:color w:val="000000"/>
                <w:szCs w:val="21"/>
              </w:rPr>
            </w:pPr>
            <w:r>
              <w:rPr>
                <w:rFonts w:cs="宋体" w:hint="eastAsia"/>
                <w:color w:val="000000"/>
                <w:szCs w:val="21"/>
              </w:rPr>
              <w:t>序号</w:t>
            </w:r>
          </w:p>
        </w:tc>
        <w:tc>
          <w:tcPr>
            <w:tcW w:w="1887" w:type="pct"/>
            <w:tcBorders>
              <w:top w:val="single" w:sz="4" w:space="0" w:color="auto"/>
              <w:left w:val="single" w:sz="4" w:space="0" w:color="auto"/>
              <w:bottom w:val="single" w:sz="4" w:space="0" w:color="auto"/>
              <w:right w:val="single" w:sz="4" w:space="0" w:color="auto"/>
            </w:tcBorders>
            <w:shd w:val="clear" w:color="auto" w:fill="auto"/>
            <w:vAlign w:val="center"/>
          </w:tcPr>
          <w:p w14:paraId="415F54BE" w14:textId="77777777" w:rsidR="008614A8" w:rsidRDefault="00C821EE">
            <w:pPr>
              <w:snapToGrid w:val="0"/>
              <w:spacing w:line="440" w:lineRule="exact"/>
              <w:jc w:val="center"/>
              <w:rPr>
                <w:color w:val="000000"/>
                <w:szCs w:val="21"/>
              </w:rPr>
            </w:pPr>
            <w:r>
              <w:rPr>
                <w:rFonts w:cs="宋体" w:hint="eastAsia"/>
                <w:color w:val="000000"/>
                <w:szCs w:val="21"/>
              </w:rPr>
              <w:t>产品种类</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0142CA0E" w14:textId="77777777" w:rsidR="008614A8" w:rsidRDefault="00C821EE">
            <w:pPr>
              <w:snapToGrid w:val="0"/>
              <w:spacing w:line="440" w:lineRule="exact"/>
              <w:jc w:val="center"/>
              <w:rPr>
                <w:color w:val="000000"/>
                <w:szCs w:val="21"/>
              </w:rPr>
            </w:pPr>
            <w:r>
              <w:rPr>
                <w:rFonts w:cs="宋体" w:hint="eastAsia"/>
                <w:color w:val="000000"/>
                <w:szCs w:val="21"/>
              </w:rPr>
              <w:t>抽样数量</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7A4E2412" w14:textId="77777777" w:rsidR="008614A8" w:rsidRDefault="00C821EE">
            <w:pPr>
              <w:snapToGrid w:val="0"/>
              <w:spacing w:line="440" w:lineRule="exact"/>
              <w:jc w:val="center"/>
              <w:rPr>
                <w:color w:val="000000"/>
                <w:szCs w:val="21"/>
              </w:rPr>
            </w:pPr>
            <w:r>
              <w:rPr>
                <w:rFonts w:cs="宋体" w:hint="eastAsia"/>
                <w:color w:val="000000"/>
                <w:szCs w:val="21"/>
              </w:rPr>
              <w:t>检验样品数量</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22CAAE18" w14:textId="77777777" w:rsidR="008614A8" w:rsidRDefault="00C821EE">
            <w:pPr>
              <w:snapToGrid w:val="0"/>
              <w:spacing w:line="440" w:lineRule="exact"/>
              <w:jc w:val="center"/>
              <w:rPr>
                <w:color w:val="000000"/>
                <w:szCs w:val="21"/>
              </w:rPr>
            </w:pPr>
            <w:r>
              <w:rPr>
                <w:rFonts w:cs="宋体" w:hint="eastAsia"/>
                <w:color w:val="000000"/>
                <w:szCs w:val="21"/>
              </w:rPr>
              <w:t>备用样品数量</w:t>
            </w:r>
          </w:p>
        </w:tc>
      </w:tr>
      <w:tr w:rsidR="008614A8" w14:paraId="283D7914" w14:textId="77777777">
        <w:trPr>
          <w:trHeight w:val="276"/>
          <w:jc w:val="center"/>
        </w:trPr>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22C3741C" w14:textId="77777777" w:rsidR="008614A8" w:rsidRDefault="00C821EE">
            <w:pPr>
              <w:snapToGrid w:val="0"/>
              <w:jc w:val="center"/>
              <w:rPr>
                <w:color w:val="000000"/>
                <w:szCs w:val="21"/>
              </w:rPr>
            </w:pPr>
            <w:r>
              <w:rPr>
                <w:color w:val="000000"/>
                <w:szCs w:val="21"/>
              </w:rPr>
              <w:t>1</w:t>
            </w:r>
          </w:p>
        </w:tc>
        <w:tc>
          <w:tcPr>
            <w:tcW w:w="1887" w:type="pct"/>
            <w:tcBorders>
              <w:top w:val="single" w:sz="4" w:space="0" w:color="auto"/>
              <w:left w:val="single" w:sz="4" w:space="0" w:color="auto"/>
              <w:bottom w:val="single" w:sz="4" w:space="0" w:color="auto"/>
              <w:right w:val="single" w:sz="4" w:space="0" w:color="auto"/>
            </w:tcBorders>
            <w:shd w:val="clear" w:color="auto" w:fill="auto"/>
            <w:vAlign w:val="center"/>
          </w:tcPr>
          <w:p w14:paraId="3F4A2DC3" w14:textId="77777777" w:rsidR="008614A8" w:rsidRDefault="00C821EE">
            <w:pPr>
              <w:snapToGrid w:val="0"/>
              <w:jc w:val="center"/>
              <w:rPr>
                <w:color w:val="000000"/>
                <w:szCs w:val="21"/>
              </w:rPr>
            </w:pPr>
            <w:r>
              <w:rPr>
                <w:rFonts w:cs="宋体" w:hint="eastAsia"/>
                <w:color w:val="000000"/>
                <w:szCs w:val="21"/>
              </w:rPr>
              <w:t>电动助力车用阀控式铅酸蓄电池（产品明示执行标准</w:t>
            </w:r>
            <w:r>
              <w:rPr>
                <w:color w:val="000000"/>
                <w:szCs w:val="21"/>
              </w:rPr>
              <w:t>GB/T 22199.1—2017</w:t>
            </w:r>
            <w:r>
              <w:rPr>
                <w:rFonts w:cs="宋体" w:hint="eastAsia"/>
                <w:color w:val="000000"/>
                <w:szCs w:val="21"/>
              </w:rPr>
              <w:t>）</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1BCA78A5" w14:textId="77777777" w:rsidR="008614A8" w:rsidRDefault="00C821EE">
            <w:pPr>
              <w:snapToGrid w:val="0"/>
              <w:jc w:val="center"/>
              <w:rPr>
                <w:color w:val="000000"/>
                <w:szCs w:val="21"/>
              </w:rPr>
            </w:pPr>
            <w:r>
              <w:rPr>
                <w:color w:val="000000"/>
                <w:szCs w:val="21"/>
              </w:rPr>
              <w:t>8</w:t>
            </w:r>
            <w:r>
              <w:rPr>
                <w:rFonts w:cs="宋体" w:hint="eastAsia"/>
                <w:color w:val="000000"/>
                <w:szCs w:val="21"/>
              </w:rPr>
              <w:t>只</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41830D82" w14:textId="77777777" w:rsidR="008614A8" w:rsidRDefault="00C821EE">
            <w:pPr>
              <w:snapToGrid w:val="0"/>
              <w:jc w:val="center"/>
              <w:rPr>
                <w:color w:val="000000"/>
                <w:szCs w:val="21"/>
              </w:rPr>
            </w:pPr>
            <w:r>
              <w:rPr>
                <w:color w:val="000000"/>
                <w:szCs w:val="21"/>
              </w:rPr>
              <w:t>4</w:t>
            </w:r>
            <w:r>
              <w:rPr>
                <w:rFonts w:cs="宋体" w:hint="eastAsia"/>
                <w:color w:val="000000"/>
                <w:szCs w:val="21"/>
              </w:rPr>
              <w:t>只</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5BAA1D93" w14:textId="77777777" w:rsidR="008614A8" w:rsidRDefault="00C821EE">
            <w:pPr>
              <w:snapToGrid w:val="0"/>
              <w:jc w:val="center"/>
              <w:rPr>
                <w:color w:val="000000"/>
                <w:szCs w:val="21"/>
              </w:rPr>
            </w:pPr>
            <w:r>
              <w:rPr>
                <w:color w:val="000000"/>
                <w:szCs w:val="21"/>
              </w:rPr>
              <w:t>4</w:t>
            </w:r>
            <w:r>
              <w:rPr>
                <w:rFonts w:cs="宋体" w:hint="eastAsia"/>
                <w:color w:val="000000"/>
                <w:szCs w:val="21"/>
              </w:rPr>
              <w:t>只</w:t>
            </w:r>
          </w:p>
        </w:tc>
      </w:tr>
      <w:tr w:rsidR="008614A8" w14:paraId="4C6766E2" w14:textId="77777777">
        <w:trPr>
          <w:trHeight w:val="276"/>
          <w:jc w:val="center"/>
        </w:trPr>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595AC496" w14:textId="77777777" w:rsidR="008614A8" w:rsidRDefault="00C821EE">
            <w:pPr>
              <w:snapToGrid w:val="0"/>
              <w:spacing w:line="440" w:lineRule="exact"/>
              <w:jc w:val="center"/>
              <w:rPr>
                <w:color w:val="000000"/>
                <w:szCs w:val="21"/>
              </w:rPr>
            </w:pPr>
            <w:r>
              <w:rPr>
                <w:color w:val="000000"/>
                <w:szCs w:val="21"/>
              </w:rPr>
              <w:t>2</w:t>
            </w:r>
          </w:p>
        </w:tc>
        <w:tc>
          <w:tcPr>
            <w:tcW w:w="1887" w:type="pct"/>
            <w:tcBorders>
              <w:top w:val="single" w:sz="4" w:space="0" w:color="auto"/>
              <w:left w:val="single" w:sz="4" w:space="0" w:color="auto"/>
              <w:bottom w:val="single" w:sz="4" w:space="0" w:color="auto"/>
              <w:right w:val="single" w:sz="4" w:space="0" w:color="auto"/>
            </w:tcBorders>
            <w:shd w:val="clear" w:color="auto" w:fill="auto"/>
            <w:vAlign w:val="center"/>
          </w:tcPr>
          <w:p w14:paraId="0A34A3E9" w14:textId="77777777" w:rsidR="008614A8" w:rsidRDefault="00C821EE">
            <w:pPr>
              <w:snapToGrid w:val="0"/>
              <w:spacing w:line="440" w:lineRule="exact"/>
              <w:jc w:val="center"/>
              <w:rPr>
                <w:color w:val="000000"/>
                <w:szCs w:val="21"/>
              </w:rPr>
            </w:pPr>
            <w:r>
              <w:rPr>
                <w:rFonts w:cs="宋体" w:hint="eastAsia"/>
                <w:color w:val="000000"/>
                <w:szCs w:val="21"/>
              </w:rPr>
              <w:t>电动自行车用锂离子蓄电池（产品明示执行标准</w:t>
            </w:r>
            <w:r>
              <w:rPr>
                <w:color w:val="000000"/>
                <w:szCs w:val="21"/>
              </w:rPr>
              <w:t>GB/T 36972—2018</w:t>
            </w:r>
            <w:r>
              <w:rPr>
                <w:rFonts w:cs="宋体" w:hint="eastAsia"/>
                <w:color w:val="000000"/>
                <w:szCs w:val="21"/>
              </w:rPr>
              <w:t>）</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2080C6F6" w14:textId="77777777" w:rsidR="008614A8" w:rsidRDefault="00C821EE">
            <w:pPr>
              <w:snapToGrid w:val="0"/>
              <w:spacing w:line="440" w:lineRule="exact"/>
              <w:jc w:val="center"/>
              <w:rPr>
                <w:color w:val="000000"/>
                <w:szCs w:val="21"/>
              </w:rPr>
            </w:pPr>
            <w:r>
              <w:rPr>
                <w:color w:val="000000"/>
                <w:szCs w:val="21"/>
              </w:rPr>
              <w:t>4</w:t>
            </w:r>
            <w:r>
              <w:rPr>
                <w:rFonts w:cs="宋体" w:hint="eastAsia"/>
                <w:color w:val="000000"/>
                <w:szCs w:val="21"/>
              </w:rPr>
              <w:t>组</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075D9061" w14:textId="77777777" w:rsidR="008614A8" w:rsidRDefault="00C821EE">
            <w:pPr>
              <w:snapToGrid w:val="0"/>
              <w:spacing w:line="440" w:lineRule="exact"/>
              <w:jc w:val="center"/>
              <w:rPr>
                <w:color w:val="000000"/>
                <w:szCs w:val="21"/>
              </w:rPr>
            </w:pPr>
            <w:r>
              <w:rPr>
                <w:color w:val="000000"/>
                <w:szCs w:val="21"/>
              </w:rPr>
              <w:t>2</w:t>
            </w:r>
            <w:r>
              <w:rPr>
                <w:rFonts w:cs="宋体" w:hint="eastAsia"/>
                <w:color w:val="000000"/>
                <w:szCs w:val="21"/>
              </w:rPr>
              <w:t>组</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2B7897E1" w14:textId="77777777" w:rsidR="008614A8" w:rsidRDefault="00C821EE">
            <w:pPr>
              <w:snapToGrid w:val="0"/>
              <w:spacing w:line="440" w:lineRule="exact"/>
              <w:jc w:val="center"/>
              <w:rPr>
                <w:color w:val="000000"/>
                <w:szCs w:val="21"/>
              </w:rPr>
            </w:pPr>
            <w:r>
              <w:rPr>
                <w:color w:val="000000"/>
                <w:szCs w:val="21"/>
              </w:rPr>
              <w:t>2</w:t>
            </w:r>
            <w:r>
              <w:rPr>
                <w:rFonts w:cs="宋体" w:hint="eastAsia"/>
                <w:color w:val="000000"/>
                <w:szCs w:val="21"/>
              </w:rPr>
              <w:t>组</w:t>
            </w:r>
          </w:p>
        </w:tc>
      </w:tr>
      <w:tr w:rsidR="008614A8" w14:paraId="78DFD6F5" w14:textId="77777777">
        <w:trPr>
          <w:trHeight w:val="285"/>
          <w:jc w:val="center"/>
        </w:trPr>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35E2C544" w14:textId="77777777" w:rsidR="008614A8" w:rsidRDefault="00C821EE">
            <w:pPr>
              <w:snapToGrid w:val="0"/>
              <w:spacing w:line="440" w:lineRule="exact"/>
              <w:jc w:val="center"/>
              <w:rPr>
                <w:color w:val="000000"/>
                <w:szCs w:val="21"/>
              </w:rPr>
            </w:pPr>
            <w:r>
              <w:rPr>
                <w:color w:val="000000"/>
                <w:szCs w:val="21"/>
              </w:rPr>
              <w:t>3</w:t>
            </w:r>
          </w:p>
        </w:tc>
        <w:tc>
          <w:tcPr>
            <w:tcW w:w="1887" w:type="pct"/>
            <w:tcBorders>
              <w:top w:val="single" w:sz="4" w:space="0" w:color="auto"/>
              <w:left w:val="single" w:sz="4" w:space="0" w:color="auto"/>
              <w:bottom w:val="single" w:sz="4" w:space="0" w:color="auto"/>
              <w:right w:val="single" w:sz="4" w:space="0" w:color="auto"/>
            </w:tcBorders>
            <w:shd w:val="clear" w:color="auto" w:fill="auto"/>
            <w:vAlign w:val="center"/>
          </w:tcPr>
          <w:p w14:paraId="57B6A163" w14:textId="77777777" w:rsidR="008614A8" w:rsidRDefault="00C821EE">
            <w:pPr>
              <w:snapToGrid w:val="0"/>
              <w:spacing w:line="440" w:lineRule="exact"/>
              <w:jc w:val="center"/>
              <w:rPr>
                <w:color w:val="000000"/>
                <w:szCs w:val="21"/>
              </w:rPr>
            </w:pPr>
            <w:r>
              <w:rPr>
                <w:rFonts w:cs="宋体" w:hint="eastAsia"/>
                <w:color w:val="000000"/>
                <w:szCs w:val="21"/>
              </w:rPr>
              <w:t>电动自行车用锂离子蓄电池（产品明示执行标准</w:t>
            </w:r>
            <w:r>
              <w:rPr>
                <w:color w:val="000000"/>
                <w:szCs w:val="21"/>
              </w:rPr>
              <w:t>QB/T 2947.3—2008</w:t>
            </w:r>
            <w:r>
              <w:rPr>
                <w:rFonts w:cs="宋体" w:hint="eastAsia"/>
                <w:color w:val="000000"/>
                <w:szCs w:val="21"/>
              </w:rPr>
              <w:t>）</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145A2B15" w14:textId="77777777" w:rsidR="008614A8" w:rsidRDefault="00C821EE">
            <w:pPr>
              <w:snapToGrid w:val="0"/>
              <w:spacing w:line="440" w:lineRule="exact"/>
              <w:jc w:val="center"/>
              <w:rPr>
                <w:color w:val="000000"/>
                <w:szCs w:val="21"/>
              </w:rPr>
            </w:pPr>
            <w:r>
              <w:rPr>
                <w:color w:val="000000"/>
                <w:szCs w:val="21"/>
              </w:rPr>
              <w:t>6</w:t>
            </w:r>
            <w:r>
              <w:rPr>
                <w:rFonts w:cs="宋体" w:hint="eastAsia"/>
                <w:color w:val="000000"/>
                <w:szCs w:val="21"/>
              </w:rPr>
              <w:t>组</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62338F7B" w14:textId="77777777" w:rsidR="008614A8" w:rsidRDefault="00C821EE">
            <w:pPr>
              <w:snapToGrid w:val="0"/>
              <w:spacing w:line="440" w:lineRule="exact"/>
              <w:jc w:val="center"/>
              <w:rPr>
                <w:color w:val="000000"/>
                <w:szCs w:val="21"/>
              </w:rPr>
            </w:pPr>
            <w:r>
              <w:rPr>
                <w:color w:val="000000"/>
                <w:szCs w:val="21"/>
              </w:rPr>
              <w:t>4</w:t>
            </w:r>
            <w:r>
              <w:rPr>
                <w:rFonts w:cs="宋体" w:hint="eastAsia"/>
                <w:color w:val="000000"/>
                <w:szCs w:val="21"/>
              </w:rPr>
              <w:t>组</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F144D21" w14:textId="77777777" w:rsidR="008614A8" w:rsidRDefault="00C821EE">
            <w:pPr>
              <w:snapToGrid w:val="0"/>
              <w:spacing w:line="440" w:lineRule="exact"/>
              <w:jc w:val="center"/>
              <w:rPr>
                <w:color w:val="000000"/>
                <w:szCs w:val="21"/>
              </w:rPr>
            </w:pPr>
            <w:r>
              <w:rPr>
                <w:color w:val="000000"/>
                <w:szCs w:val="21"/>
              </w:rPr>
              <w:t>2</w:t>
            </w:r>
            <w:r>
              <w:rPr>
                <w:rFonts w:cs="宋体" w:hint="eastAsia"/>
                <w:color w:val="000000"/>
                <w:szCs w:val="21"/>
              </w:rPr>
              <w:t>组</w:t>
            </w:r>
          </w:p>
        </w:tc>
      </w:tr>
    </w:tbl>
    <w:p w14:paraId="3E466B77" w14:textId="77777777" w:rsidR="008614A8" w:rsidRDefault="008614A8">
      <w:pPr>
        <w:snapToGrid w:val="0"/>
        <w:spacing w:line="440" w:lineRule="exact"/>
        <w:ind w:firstLineChars="200" w:firstLine="480"/>
        <w:rPr>
          <w:rFonts w:ascii="宋体" w:hAnsi="宋体" w:cs="Calibri"/>
          <w:color w:val="000000"/>
          <w:sz w:val="24"/>
          <w:szCs w:val="21"/>
        </w:rPr>
      </w:pPr>
    </w:p>
    <w:p w14:paraId="2E9594D0" w14:textId="77777777" w:rsidR="008614A8" w:rsidRDefault="00C821EE">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3B7ACE92" w14:textId="77777777" w:rsidR="008614A8" w:rsidRDefault="00C821EE">
      <w:pPr>
        <w:snapToGrid w:val="0"/>
        <w:spacing w:line="360" w:lineRule="auto"/>
        <w:jc w:val="center"/>
        <w:rPr>
          <w:rFonts w:ascii="宋体" w:hAnsi="宋体"/>
          <w:color w:val="000000"/>
          <w:szCs w:val="21"/>
        </w:rPr>
      </w:pPr>
      <w:r>
        <w:rPr>
          <w:rFonts w:ascii="宋体" w:hAnsi="宋体" w:hint="eastAsia"/>
          <w:color w:val="000000"/>
          <w:szCs w:val="21"/>
        </w:rPr>
        <w:t>表2 电动助力车用阀控式铅酸蓄电池</w:t>
      </w:r>
      <w:r>
        <w:rPr>
          <w:rFonts w:hint="eastAsia"/>
          <w:szCs w:val="21"/>
        </w:rPr>
        <w:t>（明示执行</w:t>
      </w:r>
      <w:r>
        <w:rPr>
          <w:rFonts w:ascii="宋体" w:hAnsi="宋体" w:hint="eastAsia"/>
          <w:color w:val="000000"/>
          <w:szCs w:val="21"/>
        </w:rPr>
        <w:t>GB/T 22199.1</w:t>
      </w:r>
      <w:r>
        <w:rPr>
          <w:color w:val="000000"/>
          <w:szCs w:val="21"/>
        </w:rPr>
        <w:t>—</w:t>
      </w:r>
      <w:r>
        <w:rPr>
          <w:rFonts w:ascii="宋体" w:hAnsi="宋体" w:hint="eastAsia"/>
          <w:color w:val="000000"/>
          <w:szCs w:val="21"/>
        </w:rPr>
        <w:t>2017</w:t>
      </w:r>
      <w:r>
        <w:rPr>
          <w:rFonts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1324"/>
        <w:gridCol w:w="2557"/>
        <w:gridCol w:w="1675"/>
        <w:gridCol w:w="2595"/>
      </w:tblGrid>
      <w:tr w:rsidR="008614A8" w14:paraId="2827CE5E" w14:textId="77777777">
        <w:trPr>
          <w:cantSplit/>
          <w:tblHeader/>
        </w:trPr>
        <w:tc>
          <w:tcPr>
            <w:tcW w:w="445" w:type="pct"/>
            <w:vAlign w:val="center"/>
          </w:tcPr>
          <w:p w14:paraId="71539D2A" w14:textId="77777777" w:rsidR="008614A8" w:rsidRDefault="00C821EE">
            <w:pPr>
              <w:jc w:val="center"/>
              <w:rPr>
                <w:rFonts w:ascii="宋体" w:hAnsi="宋体" w:cs="Calibri"/>
                <w:color w:val="000000"/>
                <w:szCs w:val="21"/>
              </w:rPr>
            </w:pPr>
            <w:r>
              <w:rPr>
                <w:rFonts w:ascii="宋体" w:hAnsi="宋体" w:cs="Calibri"/>
                <w:color w:val="000000"/>
                <w:szCs w:val="21"/>
              </w:rPr>
              <w:t>序号</w:t>
            </w:r>
          </w:p>
        </w:tc>
        <w:tc>
          <w:tcPr>
            <w:tcW w:w="740" w:type="pct"/>
            <w:vAlign w:val="center"/>
          </w:tcPr>
          <w:p w14:paraId="2FC14434" w14:textId="77777777" w:rsidR="008614A8" w:rsidRDefault="00C821EE">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429" w:type="pct"/>
            <w:vAlign w:val="center"/>
          </w:tcPr>
          <w:p w14:paraId="246240C1" w14:textId="77777777" w:rsidR="008614A8" w:rsidRDefault="00C821EE">
            <w:pPr>
              <w:jc w:val="center"/>
              <w:rPr>
                <w:rFonts w:ascii="宋体" w:hAnsi="宋体" w:cs="Calibri"/>
                <w:color w:val="000000"/>
                <w:szCs w:val="21"/>
              </w:rPr>
            </w:pPr>
            <w:r>
              <w:rPr>
                <w:rFonts w:ascii="宋体" w:hAnsi="宋体" w:cs="Calibri" w:hint="eastAsia"/>
                <w:color w:val="000000"/>
                <w:szCs w:val="21"/>
              </w:rPr>
              <w:t>检验方法</w:t>
            </w:r>
          </w:p>
        </w:tc>
        <w:tc>
          <w:tcPr>
            <w:tcW w:w="936" w:type="pct"/>
            <w:vAlign w:val="center"/>
          </w:tcPr>
          <w:p w14:paraId="685AF8FD" w14:textId="77777777" w:rsidR="008614A8" w:rsidRDefault="00C821EE">
            <w:pPr>
              <w:jc w:val="center"/>
              <w:rPr>
                <w:rFonts w:ascii="宋体" w:hAnsi="宋体" w:cs="Calibri"/>
                <w:color w:val="000000"/>
                <w:szCs w:val="21"/>
              </w:rPr>
            </w:pPr>
            <w:r>
              <w:rPr>
                <w:rFonts w:ascii="宋体" w:hAnsi="宋体" w:cs="Calibri" w:hint="eastAsia"/>
                <w:color w:val="000000"/>
                <w:szCs w:val="21"/>
              </w:rPr>
              <w:t>强制性质量要求</w:t>
            </w:r>
          </w:p>
        </w:tc>
        <w:tc>
          <w:tcPr>
            <w:tcW w:w="1450" w:type="pct"/>
            <w:vAlign w:val="center"/>
          </w:tcPr>
          <w:p w14:paraId="050EE9B1" w14:textId="77777777" w:rsidR="008614A8" w:rsidRDefault="00C821EE">
            <w:pPr>
              <w:jc w:val="center"/>
              <w:rPr>
                <w:rFonts w:ascii="宋体" w:hAnsi="宋体" w:cs="Calibri"/>
                <w:color w:val="000000"/>
                <w:szCs w:val="21"/>
              </w:rPr>
            </w:pPr>
            <w:r>
              <w:rPr>
                <w:rFonts w:ascii="宋体" w:hAnsi="宋体" w:cs="Calibri" w:hint="eastAsia"/>
                <w:color w:val="000000"/>
                <w:szCs w:val="21"/>
              </w:rPr>
              <w:t>推荐性质量要求</w:t>
            </w:r>
          </w:p>
        </w:tc>
      </w:tr>
      <w:tr w:rsidR="008614A8" w14:paraId="035C17DB" w14:textId="77777777">
        <w:trPr>
          <w:cantSplit/>
        </w:trPr>
        <w:tc>
          <w:tcPr>
            <w:tcW w:w="445" w:type="pct"/>
            <w:vAlign w:val="center"/>
          </w:tcPr>
          <w:p w14:paraId="1A24C64A"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740" w:type="pct"/>
            <w:vAlign w:val="center"/>
          </w:tcPr>
          <w:p w14:paraId="0FD7CC11"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2hr容量</w:t>
            </w:r>
          </w:p>
        </w:tc>
        <w:tc>
          <w:tcPr>
            <w:tcW w:w="1429" w:type="pct"/>
            <w:vAlign w:val="center"/>
          </w:tcPr>
          <w:p w14:paraId="64BC7114"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GB/T 22199.1—2017/5.5</w:t>
            </w:r>
          </w:p>
        </w:tc>
        <w:tc>
          <w:tcPr>
            <w:tcW w:w="936" w:type="pct"/>
          </w:tcPr>
          <w:p w14:paraId="2C4B025B"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p>
        </w:tc>
        <w:tc>
          <w:tcPr>
            <w:tcW w:w="1450" w:type="pct"/>
            <w:vAlign w:val="center"/>
          </w:tcPr>
          <w:p w14:paraId="54A61AB9" w14:textId="77777777" w:rsidR="008614A8" w:rsidRDefault="00C821EE">
            <w:pPr>
              <w:widowControl/>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GB/T 22199.1—2017/5.5</w:t>
            </w:r>
          </w:p>
        </w:tc>
      </w:tr>
      <w:tr w:rsidR="008614A8" w14:paraId="207DAD30" w14:textId="77777777">
        <w:trPr>
          <w:cantSplit/>
        </w:trPr>
        <w:tc>
          <w:tcPr>
            <w:tcW w:w="445" w:type="pct"/>
            <w:vAlign w:val="center"/>
          </w:tcPr>
          <w:p w14:paraId="7F0BEE91"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740" w:type="pct"/>
            <w:vAlign w:val="center"/>
          </w:tcPr>
          <w:p w14:paraId="07CC31DB"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大电流放电</w:t>
            </w:r>
          </w:p>
        </w:tc>
        <w:tc>
          <w:tcPr>
            <w:tcW w:w="1429" w:type="pct"/>
            <w:vAlign w:val="center"/>
          </w:tcPr>
          <w:p w14:paraId="3FA157BB"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GB/T 22199.1—2017/5.6</w:t>
            </w:r>
          </w:p>
        </w:tc>
        <w:tc>
          <w:tcPr>
            <w:tcW w:w="936" w:type="pct"/>
          </w:tcPr>
          <w:p w14:paraId="2BAF6B1D"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p>
        </w:tc>
        <w:tc>
          <w:tcPr>
            <w:tcW w:w="1450" w:type="pct"/>
            <w:vAlign w:val="center"/>
          </w:tcPr>
          <w:p w14:paraId="03AD0AA2" w14:textId="77777777" w:rsidR="008614A8" w:rsidRDefault="00C821EE">
            <w:pPr>
              <w:widowControl/>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GB/T 22199.1—2017/5.6</w:t>
            </w:r>
          </w:p>
        </w:tc>
      </w:tr>
      <w:tr w:rsidR="008614A8" w14:paraId="3BFC6F34" w14:textId="77777777">
        <w:trPr>
          <w:cantSplit/>
        </w:trPr>
        <w:tc>
          <w:tcPr>
            <w:tcW w:w="445" w:type="pct"/>
            <w:vAlign w:val="center"/>
          </w:tcPr>
          <w:p w14:paraId="1069D718"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w:t>
            </w:r>
          </w:p>
        </w:tc>
        <w:tc>
          <w:tcPr>
            <w:tcW w:w="740" w:type="pct"/>
            <w:vAlign w:val="center"/>
          </w:tcPr>
          <w:p w14:paraId="476D603A"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能量密度</w:t>
            </w:r>
          </w:p>
        </w:tc>
        <w:tc>
          <w:tcPr>
            <w:tcW w:w="1429" w:type="pct"/>
            <w:vAlign w:val="center"/>
          </w:tcPr>
          <w:p w14:paraId="4A1166DD"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GB/T 22199.1—2017/5.8</w:t>
            </w:r>
          </w:p>
        </w:tc>
        <w:tc>
          <w:tcPr>
            <w:tcW w:w="936" w:type="pct"/>
          </w:tcPr>
          <w:p w14:paraId="18A4054D"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p>
        </w:tc>
        <w:tc>
          <w:tcPr>
            <w:tcW w:w="1450" w:type="pct"/>
            <w:vAlign w:val="center"/>
          </w:tcPr>
          <w:p w14:paraId="676C2CB8" w14:textId="77777777" w:rsidR="008614A8" w:rsidRDefault="00C821EE">
            <w:pPr>
              <w:widowControl/>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GB/T 22199.1—2017/5.8</w:t>
            </w:r>
          </w:p>
        </w:tc>
      </w:tr>
      <w:tr w:rsidR="008614A8" w14:paraId="477FBEC6" w14:textId="77777777">
        <w:trPr>
          <w:cantSplit/>
        </w:trPr>
        <w:tc>
          <w:tcPr>
            <w:tcW w:w="445" w:type="pct"/>
            <w:vAlign w:val="center"/>
          </w:tcPr>
          <w:p w14:paraId="5E42E7FE"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p>
        </w:tc>
        <w:tc>
          <w:tcPr>
            <w:tcW w:w="740" w:type="pct"/>
            <w:vAlign w:val="center"/>
          </w:tcPr>
          <w:p w14:paraId="47CAEDC4"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低温容量</w:t>
            </w:r>
          </w:p>
        </w:tc>
        <w:tc>
          <w:tcPr>
            <w:tcW w:w="1429" w:type="pct"/>
            <w:vAlign w:val="center"/>
          </w:tcPr>
          <w:p w14:paraId="4F1040A8"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GB/T 22199.1—2017/5.9</w:t>
            </w:r>
          </w:p>
        </w:tc>
        <w:tc>
          <w:tcPr>
            <w:tcW w:w="936" w:type="pct"/>
          </w:tcPr>
          <w:p w14:paraId="3D8D5FAC"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p>
        </w:tc>
        <w:tc>
          <w:tcPr>
            <w:tcW w:w="1450" w:type="pct"/>
            <w:vAlign w:val="center"/>
          </w:tcPr>
          <w:p w14:paraId="739C1FE0" w14:textId="77777777" w:rsidR="008614A8" w:rsidRDefault="00C821EE">
            <w:pPr>
              <w:widowControl/>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GB/T 22199.1—2017/5.9</w:t>
            </w:r>
          </w:p>
        </w:tc>
      </w:tr>
      <w:tr w:rsidR="008614A8" w14:paraId="6A9DE783" w14:textId="77777777">
        <w:trPr>
          <w:cantSplit/>
        </w:trPr>
        <w:tc>
          <w:tcPr>
            <w:tcW w:w="445" w:type="pct"/>
            <w:vAlign w:val="center"/>
          </w:tcPr>
          <w:p w14:paraId="0AC68913"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w:t>
            </w:r>
          </w:p>
        </w:tc>
        <w:tc>
          <w:tcPr>
            <w:tcW w:w="740" w:type="pct"/>
            <w:vAlign w:val="center"/>
          </w:tcPr>
          <w:p w14:paraId="7D855AE4"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快速充电能力</w:t>
            </w:r>
          </w:p>
        </w:tc>
        <w:tc>
          <w:tcPr>
            <w:tcW w:w="1429" w:type="pct"/>
          </w:tcPr>
          <w:p w14:paraId="7FFCD77B"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GB/T 22199.1—2017/5.10</w:t>
            </w:r>
          </w:p>
        </w:tc>
        <w:tc>
          <w:tcPr>
            <w:tcW w:w="936" w:type="pct"/>
          </w:tcPr>
          <w:p w14:paraId="21E3973A"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p>
        </w:tc>
        <w:tc>
          <w:tcPr>
            <w:tcW w:w="1450" w:type="pct"/>
          </w:tcPr>
          <w:p w14:paraId="332D4431" w14:textId="77777777" w:rsidR="008614A8" w:rsidRDefault="00C821EE">
            <w:pPr>
              <w:widowControl/>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GB/T 22199.1—2017/5.10</w:t>
            </w:r>
          </w:p>
        </w:tc>
      </w:tr>
      <w:tr w:rsidR="008614A8" w14:paraId="5154E303" w14:textId="77777777">
        <w:trPr>
          <w:cantSplit/>
        </w:trPr>
        <w:tc>
          <w:tcPr>
            <w:tcW w:w="445" w:type="pct"/>
            <w:vAlign w:val="center"/>
          </w:tcPr>
          <w:p w14:paraId="46C77304"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w:t>
            </w:r>
          </w:p>
        </w:tc>
        <w:tc>
          <w:tcPr>
            <w:tcW w:w="740" w:type="pct"/>
            <w:vAlign w:val="center"/>
          </w:tcPr>
          <w:p w14:paraId="6C9445E7"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防爆能力</w:t>
            </w:r>
          </w:p>
        </w:tc>
        <w:tc>
          <w:tcPr>
            <w:tcW w:w="1429" w:type="pct"/>
          </w:tcPr>
          <w:p w14:paraId="0F4AACE0" w14:textId="77777777" w:rsidR="008614A8" w:rsidRDefault="00C821EE">
            <w:pPr>
              <w:widowControl/>
              <w:snapToGrid w:val="0"/>
              <w:jc w:val="center"/>
              <w:rPr>
                <w:rFonts w:asciiTheme="minorEastAsia" w:eastAsiaTheme="minorEastAsia" w:hAnsiTheme="minorEastAsia"/>
                <w:szCs w:val="21"/>
              </w:rPr>
            </w:pPr>
            <w:r>
              <w:rPr>
                <w:rFonts w:asciiTheme="minorEastAsia" w:eastAsiaTheme="minorEastAsia" w:hAnsiTheme="minorEastAsia" w:hint="eastAsia"/>
                <w:szCs w:val="21"/>
              </w:rPr>
              <w:t>GB/T 22199.1—2017/5.16</w:t>
            </w:r>
          </w:p>
        </w:tc>
        <w:tc>
          <w:tcPr>
            <w:tcW w:w="936" w:type="pct"/>
          </w:tcPr>
          <w:p w14:paraId="3ED6CDE3" w14:textId="77777777" w:rsidR="008614A8" w:rsidRDefault="00C821E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p>
        </w:tc>
        <w:tc>
          <w:tcPr>
            <w:tcW w:w="1450" w:type="pct"/>
          </w:tcPr>
          <w:p w14:paraId="51A5665D" w14:textId="77777777" w:rsidR="008614A8" w:rsidRDefault="00C821EE">
            <w:pPr>
              <w:widowControl/>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GB/T 22199.1—2017/5.16</w:t>
            </w:r>
          </w:p>
        </w:tc>
      </w:tr>
    </w:tbl>
    <w:p w14:paraId="5CD99869" w14:textId="77777777" w:rsidR="008614A8" w:rsidRDefault="008614A8">
      <w:pPr>
        <w:snapToGrid w:val="0"/>
        <w:spacing w:line="360" w:lineRule="auto"/>
        <w:jc w:val="center"/>
        <w:rPr>
          <w:rFonts w:ascii="宋体" w:hAnsi="宋体"/>
          <w:color w:val="000000"/>
          <w:szCs w:val="21"/>
        </w:rPr>
      </w:pPr>
    </w:p>
    <w:p w14:paraId="22B8CDE9" w14:textId="77777777" w:rsidR="008614A8" w:rsidRDefault="00C821EE">
      <w:pPr>
        <w:snapToGrid w:val="0"/>
        <w:spacing w:line="360" w:lineRule="auto"/>
        <w:jc w:val="center"/>
        <w:rPr>
          <w:rFonts w:ascii="宋体" w:hAnsi="宋体" w:cs="宋体"/>
          <w:color w:val="000000"/>
        </w:rPr>
      </w:pPr>
      <w:r>
        <w:rPr>
          <w:rFonts w:ascii="宋体" w:hAnsi="宋体" w:cs="宋体" w:hint="eastAsia"/>
          <w:color w:val="000000"/>
          <w:szCs w:val="21"/>
          <w:lang w:bidi="ar"/>
        </w:rPr>
        <w:t>表3 电动自行车用锂离子电池产</w:t>
      </w:r>
      <w:r>
        <w:rPr>
          <w:rFonts w:ascii="宋体" w:hAnsi="宋体" w:cs="宋体" w:hint="eastAsia"/>
          <w:szCs w:val="21"/>
          <w:lang w:bidi="ar"/>
        </w:rPr>
        <w:t>品（明示执行</w:t>
      </w:r>
      <w:r>
        <w:rPr>
          <w:szCs w:val="21"/>
          <w:lang w:bidi="ar"/>
        </w:rPr>
        <w:t>GB/T 36972-2018</w:t>
      </w:r>
      <w:r>
        <w:rPr>
          <w:rFonts w:ascii="宋体" w:hAnsi="宋体" w:cs="宋体" w:hint="eastAsia"/>
          <w:szCs w:val="21"/>
          <w:lang w:bidi="a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1702"/>
        <w:gridCol w:w="2494"/>
        <w:gridCol w:w="1734"/>
        <w:gridCol w:w="2407"/>
      </w:tblGrid>
      <w:tr w:rsidR="008614A8" w14:paraId="1018E572" w14:textId="77777777" w:rsidTr="00BE113C">
        <w:trPr>
          <w:cantSplit/>
          <w:tblHeader/>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26C02E5A" w14:textId="77777777" w:rsidR="008614A8" w:rsidRDefault="00C821EE">
            <w:pPr>
              <w:jc w:val="center"/>
              <w:rPr>
                <w:rFonts w:ascii="宋体" w:hAnsi="宋体" w:cs="Calibri"/>
                <w:color w:val="000000"/>
              </w:rPr>
            </w:pPr>
            <w:r>
              <w:rPr>
                <w:rFonts w:ascii="宋体" w:hAnsi="宋体" w:cs="Calibri" w:hint="eastAsia"/>
                <w:color w:val="000000"/>
                <w:szCs w:val="21"/>
                <w:lang w:bidi="ar"/>
              </w:rPr>
              <w:t>序号</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35BEE9D8" w14:textId="77777777" w:rsidR="008614A8" w:rsidRDefault="00C821EE">
            <w:pPr>
              <w:jc w:val="center"/>
              <w:rPr>
                <w:rFonts w:ascii="宋体" w:hAnsi="宋体" w:cs="Calibri"/>
                <w:color w:val="000000"/>
              </w:rPr>
            </w:pPr>
            <w:r>
              <w:rPr>
                <w:rFonts w:ascii="宋体" w:hAnsi="宋体" w:cs="Calibri" w:hint="eastAsia"/>
                <w:color w:val="000000"/>
                <w:szCs w:val="21"/>
                <w:lang w:bidi="ar"/>
              </w:rPr>
              <w:t>检验项目</w:t>
            </w:r>
          </w:p>
        </w:tc>
        <w:tc>
          <w:tcPr>
            <w:tcW w:w="1393" w:type="pct"/>
            <w:tcBorders>
              <w:top w:val="single" w:sz="4" w:space="0" w:color="auto"/>
              <w:left w:val="single" w:sz="4" w:space="0" w:color="auto"/>
              <w:bottom w:val="single" w:sz="4" w:space="0" w:color="auto"/>
              <w:right w:val="single" w:sz="4" w:space="0" w:color="auto"/>
            </w:tcBorders>
            <w:shd w:val="clear" w:color="auto" w:fill="auto"/>
            <w:vAlign w:val="center"/>
          </w:tcPr>
          <w:p w14:paraId="781DD151" w14:textId="77777777" w:rsidR="008614A8" w:rsidRDefault="00C821EE">
            <w:pPr>
              <w:jc w:val="center"/>
              <w:rPr>
                <w:rFonts w:ascii="宋体" w:hAnsi="宋体" w:cs="Calibri"/>
                <w:color w:val="000000"/>
              </w:rPr>
            </w:pPr>
            <w:r>
              <w:rPr>
                <w:rFonts w:ascii="宋体" w:hAnsi="宋体" w:cs="Calibri" w:hint="eastAsia"/>
                <w:color w:val="000000"/>
                <w:szCs w:val="21"/>
                <w:lang w:bidi="ar"/>
              </w:rPr>
              <w:t>检验方法</w:t>
            </w:r>
          </w:p>
        </w:tc>
        <w:tc>
          <w:tcPr>
            <w:tcW w:w="969" w:type="pct"/>
            <w:tcBorders>
              <w:top w:val="single" w:sz="4" w:space="0" w:color="auto"/>
              <w:left w:val="single" w:sz="4" w:space="0" w:color="auto"/>
              <w:bottom w:val="single" w:sz="4" w:space="0" w:color="auto"/>
              <w:right w:val="single" w:sz="4" w:space="0" w:color="auto"/>
            </w:tcBorders>
            <w:shd w:val="clear" w:color="auto" w:fill="auto"/>
            <w:vAlign w:val="center"/>
          </w:tcPr>
          <w:p w14:paraId="2AF40611" w14:textId="77777777" w:rsidR="008614A8" w:rsidRDefault="00C821EE">
            <w:pPr>
              <w:jc w:val="center"/>
              <w:rPr>
                <w:rFonts w:ascii="宋体" w:hAnsi="宋体" w:cs="Calibri"/>
                <w:color w:val="000000"/>
              </w:rPr>
            </w:pPr>
            <w:r>
              <w:rPr>
                <w:rFonts w:ascii="宋体" w:hAnsi="宋体" w:cs="Calibri" w:hint="eastAsia"/>
                <w:color w:val="000000"/>
                <w:szCs w:val="21"/>
                <w:lang w:bidi="ar"/>
              </w:rPr>
              <w:t>强制性质量要求</w:t>
            </w:r>
          </w:p>
        </w:tc>
        <w:tc>
          <w:tcPr>
            <w:tcW w:w="1344" w:type="pct"/>
            <w:tcBorders>
              <w:top w:val="single" w:sz="4" w:space="0" w:color="auto"/>
              <w:left w:val="single" w:sz="4" w:space="0" w:color="auto"/>
              <w:bottom w:val="single" w:sz="4" w:space="0" w:color="auto"/>
              <w:right w:val="single" w:sz="4" w:space="0" w:color="auto"/>
            </w:tcBorders>
            <w:shd w:val="clear" w:color="auto" w:fill="auto"/>
            <w:vAlign w:val="center"/>
          </w:tcPr>
          <w:p w14:paraId="6E99748B" w14:textId="77777777" w:rsidR="008614A8" w:rsidRDefault="00C821EE">
            <w:pPr>
              <w:jc w:val="center"/>
              <w:rPr>
                <w:rFonts w:ascii="宋体" w:hAnsi="宋体" w:cs="Calibri"/>
                <w:color w:val="000000"/>
              </w:rPr>
            </w:pPr>
            <w:r>
              <w:rPr>
                <w:rFonts w:ascii="宋体" w:hAnsi="宋体" w:cs="Calibri" w:hint="eastAsia"/>
                <w:color w:val="000000"/>
                <w:szCs w:val="21"/>
                <w:lang w:bidi="ar"/>
              </w:rPr>
              <w:t>推荐性质量要求</w:t>
            </w:r>
          </w:p>
        </w:tc>
      </w:tr>
      <w:tr w:rsidR="008614A8" w14:paraId="624B5FD7"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2626FE16"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1</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40EE6A42" w14:textId="77777777" w:rsidR="008614A8" w:rsidRDefault="00C821EE">
            <w:pPr>
              <w:snapToGrid w:val="0"/>
              <w:jc w:val="center"/>
              <w:rPr>
                <w:rFonts w:ascii="宋体" w:hAnsi="宋体" w:cs="宋体"/>
                <w:color w:val="000000"/>
              </w:rPr>
            </w:pPr>
            <w:r>
              <w:rPr>
                <w:rFonts w:ascii="宋体" w:hAnsi="宋体" w:cs="宋体" w:hint="eastAsia"/>
                <w:szCs w:val="21"/>
                <w:lang w:bidi="ar"/>
              </w:rPr>
              <w:t>I</w:t>
            </w:r>
            <w:r>
              <w:rPr>
                <w:rFonts w:ascii="宋体" w:hAnsi="宋体" w:cs="宋体" w:hint="eastAsia"/>
                <w:szCs w:val="21"/>
                <w:vertAlign w:val="subscript"/>
                <w:lang w:bidi="ar"/>
              </w:rPr>
              <w:t>2</w:t>
            </w:r>
            <w:r>
              <w:rPr>
                <w:rFonts w:ascii="宋体" w:hAnsi="宋体" w:cs="宋体" w:hint="eastAsia"/>
                <w:szCs w:val="21"/>
                <w:lang w:bidi="ar"/>
              </w:rPr>
              <w:t>（A）放电</w:t>
            </w:r>
          </w:p>
        </w:tc>
        <w:tc>
          <w:tcPr>
            <w:tcW w:w="1393" w:type="pct"/>
            <w:tcBorders>
              <w:top w:val="single" w:sz="4" w:space="0" w:color="auto"/>
              <w:left w:val="single" w:sz="4" w:space="0" w:color="auto"/>
              <w:bottom w:val="single" w:sz="4" w:space="0" w:color="auto"/>
              <w:right w:val="single" w:sz="4" w:space="0" w:color="auto"/>
            </w:tcBorders>
            <w:shd w:val="clear" w:color="auto" w:fill="auto"/>
            <w:vAlign w:val="center"/>
          </w:tcPr>
          <w:p w14:paraId="156F3EC5"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36972-2018/6.2.1</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67C7C868"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344" w:type="pct"/>
            <w:tcBorders>
              <w:top w:val="single" w:sz="4" w:space="0" w:color="auto"/>
              <w:left w:val="single" w:sz="4" w:space="0" w:color="auto"/>
              <w:bottom w:val="single" w:sz="4" w:space="0" w:color="auto"/>
              <w:right w:val="single" w:sz="4" w:space="0" w:color="auto"/>
            </w:tcBorders>
            <w:shd w:val="clear" w:color="auto" w:fill="auto"/>
            <w:vAlign w:val="center"/>
          </w:tcPr>
          <w:p w14:paraId="76602A80"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36972-2018/5.2.1</w:t>
            </w:r>
          </w:p>
        </w:tc>
      </w:tr>
      <w:tr w:rsidR="008614A8" w14:paraId="59EF1606"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00A8B851"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2</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63B39C8B" w14:textId="77777777" w:rsidR="008614A8" w:rsidRDefault="00C821EE">
            <w:pPr>
              <w:snapToGrid w:val="0"/>
              <w:jc w:val="center"/>
              <w:rPr>
                <w:rFonts w:ascii="宋体" w:hAnsi="宋体" w:cs="宋体"/>
                <w:color w:val="000000"/>
              </w:rPr>
            </w:pPr>
            <w:r>
              <w:rPr>
                <w:rFonts w:ascii="宋体" w:hAnsi="宋体" w:cs="宋体" w:hint="eastAsia"/>
                <w:szCs w:val="21"/>
                <w:lang w:bidi="ar"/>
              </w:rPr>
              <w:t>低温放电</w:t>
            </w:r>
          </w:p>
        </w:tc>
        <w:tc>
          <w:tcPr>
            <w:tcW w:w="1393" w:type="pct"/>
            <w:tcBorders>
              <w:top w:val="single" w:sz="4" w:space="0" w:color="auto"/>
              <w:left w:val="single" w:sz="4" w:space="0" w:color="auto"/>
              <w:bottom w:val="single" w:sz="4" w:space="0" w:color="auto"/>
              <w:right w:val="single" w:sz="4" w:space="0" w:color="auto"/>
            </w:tcBorders>
            <w:shd w:val="clear" w:color="auto" w:fill="auto"/>
            <w:vAlign w:val="center"/>
          </w:tcPr>
          <w:p w14:paraId="7C896546"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36972-2018/6.2.3</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3DFF1F7F"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344" w:type="pct"/>
            <w:tcBorders>
              <w:top w:val="single" w:sz="4" w:space="0" w:color="auto"/>
              <w:left w:val="single" w:sz="4" w:space="0" w:color="auto"/>
              <w:bottom w:val="single" w:sz="4" w:space="0" w:color="auto"/>
              <w:right w:val="single" w:sz="4" w:space="0" w:color="auto"/>
            </w:tcBorders>
            <w:shd w:val="clear" w:color="auto" w:fill="auto"/>
            <w:vAlign w:val="center"/>
          </w:tcPr>
          <w:p w14:paraId="7F6828B8"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36972-2018/5.2.3</w:t>
            </w:r>
          </w:p>
        </w:tc>
      </w:tr>
      <w:tr w:rsidR="008614A8" w14:paraId="20F42212"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442CD5B2"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3</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070EEEA0" w14:textId="77777777" w:rsidR="008614A8" w:rsidRDefault="00C821EE">
            <w:pPr>
              <w:snapToGrid w:val="0"/>
              <w:jc w:val="center"/>
              <w:rPr>
                <w:rFonts w:ascii="宋体" w:hAnsi="宋体" w:cs="宋体"/>
                <w:color w:val="000000"/>
              </w:rPr>
            </w:pPr>
            <w:r>
              <w:rPr>
                <w:rFonts w:ascii="宋体" w:hAnsi="宋体" w:cs="宋体" w:hint="eastAsia"/>
                <w:szCs w:val="21"/>
                <w:lang w:bidi="ar"/>
              </w:rPr>
              <w:t>过充电</w:t>
            </w:r>
          </w:p>
        </w:tc>
        <w:tc>
          <w:tcPr>
            <w:tcW w:w="1393" w:type="pct"/>
            <w:tcBorders>
              <w:top w:val="single" w:sz="4" w:space="0" w:color="auto"/>
              <w:left w:val="single" w:sz="4" w:space="0" w:color="auto"/>
              <w:bottom w:val="single" w:sz="4" w:space="0" w:color="auto"/>
              <w:right w:val="single" w:sz="4" w:space="0" w:color="auto"/>
            </w:tcBorders>
            <w:shd w:val="clear" w:color="auto" w:fill="auto"/>
            <w:vAlign w:val="center"/>
          </w:tcPr>
          <w:p w14:paraId="62E5253F"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36972-2018/6.3.2</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0BD2D9C7"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344" w:type="pct"/>
            <w:tcBorders>
              <w:top w:val="single" w:sz="4" w:space="0" w:color="auto"/>
              <w:left w:val="single" w:sz="4" w:space="0" w:color="auto"/>
              <w:bottom w:val="single" w:sz="4" w:space="0" w:color="auto"/>
              <w:right w:val="single" w:sz="4" w:space="0" w:color="auto"/>
            </w:tcBorders>
            <w:shd w:val="clear" w:color="auto" w:fill="auto"/>
            <w:vAlign w:val="center"/>
          </w:tcPr>
          <w:p w14:paraId="32F94C62" w14:textId="77777777" w:rsidR="008614A8" w:rsidRDefault="00C821EE">
            <w:pPr>
              <w:jc w:val="center"/>
              <w:rPr>
                <w:rFonts w:ascii="宋体" w:hAnsi="宋体" w:cs="宋体"/>
                <w:color w:val="000000"/>
              </w:rPr>
            </w:pPr>
            <w:r>
              <w:rPr>
                <w:rFonts w:ascii="宋体" w:hAnsi="宋体" w:cs="宋体" w:hint="eastAsia"/>
                <w:szCs w:val="21"/>
                <w:lang w:bidi="ar"/>
              </w:rPr>
              <w:t>GB/T 36972-2018/5.3.2</w:t>
            </w:r>
          </w:p>
        </w:tc>
      </w:tr>
      <w:tr w:rsidR="008614A8" w14:paraId="1F25B955"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50CBD78B"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4</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3718C284" w14:textId="77777777" w:rsidR="008614A8" w:rsidRDefault="00C821EE">
            <w:pPr>
              <w:snapToGrid w:val="0"/>
              <w:jc w:val="center"/>
              <w:rPr>
                <w:rFonts w:ascii="宋体" w:hAnsi="宋体" w:cs="宋体"/>
                <w:color w:val="000000"/>
              </w:rPr>
            </w:pPr>
            <w:r>
              <w:rPr>
                <w:rFonts w:ascii="宋体" w:hAnsi="宋体" w:cs="宋体" w:hint="eastAsia"/>
                <w:szCs w:val="21"/>
                <w:lang w:bidi="ar"/>
              </w:rPr>
              <w:t>过充电保护</w:t>
            </w:r>
          </w:p>
        </w:tc>
        <w:tc>
          <w:tcPr>
            <w:tcW w:w="1393" w:type="pct"/>
            <w:tcBorders>
              <w:top w:val="single" w:sz="4" w:space="0" w:color="auto"/>
              <w:left w:val="single" w:sz="4" w:space="0" w:color="auto"/>
              <w:bottom w:val="single" w:sz="4" w:space="0" w:color="auto"/>
              <w:right w:val="single" w:sz="4" w:space="0" w:color="auto"/>
            </w:tcBorders>
            <w:shd w:val="clear" w:color="auto" w:fill="auto"/>
            <w:vAlign w:val="center"/>
          </w:tcPr>
          <w:p w14:paraId="4BEB25AF"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36972-2018/6.4.2</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17117B5A"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344" w:type="pct"/>
            <w:tcBorders>
              <w:top w:val="single" w:sz="4" w:space="0" w:color="auto"/>
              <w:left w:val="single" w:sz="4" w:space="0" w:color="auto"/>
              <w:bottom w:val="single" w:sz="4" w:space="0" w:color="auto"/>
              <w:right w:val="single" w:sz="4" w:space="0" w:color="auto"/>
            </w:tcBorders>
            <w:shd w:val="clear" w:color="auto" w:fill="auto"/>
            <w:vAlign w:val="center"/>
          </w:tcPr>
          <w:p w14:paraId="14B5D7D5"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36972-2018/5.4.2</w:t>
            </w:r>
          </w:p>
        </w:tc>
      </w:tr>
      <w:tr w:rsidR="008614A8" w14:paraId="12B9DD8E"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0543B924"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lastRenderedPageBreak/>
              <w:t>5</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12224397" w14:textId="77777777" w:rsidR="008614A8" w:rsidRDefault="00C821EE">
            <w:pPr>
              <w:snapToGrid w:val="0"/>
              <w:jc w:val="center"/>
              <w:rPr>
                <w:rFonts w:ascii="宋体" w:hAnsi="宋体" w:cs="宋体"/>
                <w:color w:val="000000"/>
              </w:rPr>
            </w:pPr>
            <w:r>
              <w:rPr>
                <w:rFonts w:ascii="宋体" w:hAnsi="宋体" w:cs="宋体" w:hint="eastAsia"/>
                <w:szCs w:val="21"/>
                <w:lang w:bidi="ar"/>
              </w:rPr>
              <w:t>过放电保护</w:t>
            </w:r>
          </w:p>
        </w:tc>
        <w:tc>
          <w:tcPr>
            <w:tcW w:w="1393" w:type="pct"/>
            <w:tcBorders>
              <w:top w:val="single" w:sz="4" w:space="0" w:color="auto"/>
              <w:left w:val="single" w:sz="4" w:space="0" w:color="auto"/>
              <w:bottom w:val="single" w:sz="4" w:space="0" w:color="auto"/>
              <w:right w:val="single" w:sz="4" w:space="0" w:color="auto"/>
            </w:tcBorders>
            <w:shd w:val="clear" w:color="auto" w:fill="auto"/>
            <w:vAlign w:val="center"/>
          </w:tcPr>
          <w:p w14:paraId="4787C375"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36972-2018/6.4.3</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3E6243E9"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344" w:type="pct"/>
            <w:tcBorders>
              <w:top w:val="single" w:sz="4" w:space="0" w:color="auto"/>
              <w:left w:val="single" w:sz="4" w:space="0" w:color="auto"/>
              <w:bottom w:val="single" w:sz="4" w:space="0" w:color="auto"/>
              <w:right w:val="single" w:sz="4" w:space="0" w:color="auto"/>
            </w:tcBorders>
            <w:shd w:val="clear" w:color="auto" w:fill="auto"/>
            <w:vAlign w:val="center"/>
          </w:tcPr>
          <w:p w14:paraId="5AD40468"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36972-2018/5.4.3</w:t>
            </w:r>
          </w:p>
        </w:tc>
      </w:tr>
      <w:tr w:rsidR="008614A8" w14:paraId="0CFB6602"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7F7546E8"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6</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512E2692" w14:textId="77777777" w:rsidR="008614A8" w:rsidRDefault="00C821EE">
            <w:pPr>
              <w:snapToGrid w:val="0"/>
              <w:jc w:val="center"/>
              <w:rPr>
                <w:rFonts w:ascii="宋体" w:hAnsi="宋体" w:cs="宋体"/>
                <w:color w:val="000000"/>
              </w:rPr>
            </w:pPr>
            <w:r>
              <w:rPr>
                <w:rFonts w:ascii="宋体" w:hAnsi="宋体" w:cs="宋体" w:hint="eastAsia"/>
                <w:szCs w:val="21"/>
                <w:lang w:bidi="ar"/>
              </w:rPr>
              <w:t>短路保护</w:t>
            </w:r>
          </w:p>
        </w:tc>
        <w:tc>
          <w:tcPr>
            <w:tcW w:w="1393" w:type="pct"/>
            <w:tcBorders>
              <w:top w:val="single" w:sz="4" w:space="0" w:color="auto"/>
              <w:left w:val="single" w:sz="4" w:space="0" w:color="auto"/>
              <w:bottom w:val="single" w:sz="4" w:space="0" w:color="auto"/>
              <w:right w:val="single" w:sz="4" w:space="0" w:color="auto"/>
            </w:tcBorders>
            <w:shd w:val="clear" w:color="auto" w:fill="auto"/>
            <w:vAlign w:val="center"/>
          </w:tcPr>
          <w:p w14:paraId="728A8547"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36972-2018/6.4.4</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4727F79E"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344" w:type="pct"/>
            <w:tcBorders>
              <w:top w:val="single" w:sz="4" w:space="0" w:color="auto"/>
              <w:left w:val="single" w:sz="4" w:space="0" w:color="auto"/>
              <w:bottom w:val="single" w:sz="4" w:space="0" w:color="auto"/>
              <w:right w:val="single" w:sz="4" w:space="0" w:color="auto"/>
            </w:tcBorders>
            <w:shd w:val="clear" w:color="auto" w:fill="auto"/>
            <w:vAlign w:val="center"/>
          </w:tcPr>
          <w:p w14:paraId="635347EE"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36972-2018/5.4.4</w:t>
            </w:r>
          </w:p>
        </w:tc>
      </w:tr>
      <w:tr w:rsidR="008614A8" w14:paraId="5D5CC5A4"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23850776" w14:textId="77777777" w:rsidR="008614A8" w:rsidRDefault="00C821EE">
            <w:pPr>
              <w:widowControl/>
              <w:snapToGrid w:val="0"/>
              <w:jc w:val="center"/>
              <w:rPr>
                <w:rFonts w:ascii="宋体" w:hAnsi="宋体" w:cs="宋体"/>
              </w:rPr>
            </w:pPr>
            <w:r>
              <w:rPr>
                <w:rFonts w:ascii="宋体" w:hAnsi="宋体" w:cs="宋体" w:hint="eastAsia"/>
                <w:szCs w:val="21"/>
                <w:lang w:bidi="ar"/>
              </w:rPr>
              <w:t>7</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417BFE34" w14:textId="77777777" w:rsidR="008614A8" w:rsidRDefault="00C821EE">
            <w:pPr>
              <w:widowControl/>
              <w:snapToGrid w:val="0"/>
              <w:jc w:val="center"/>
              <w:rPr>
                <w:rFonts w:ascii="宋体" w:hAnsi="宋体" w:cs="宋体"/>
              </w:rPr>
            </w:pPr>
            <w:r>
              <w:rPr>
                <w:rFonts w:ascii="宋体" w:hAnsi="宋体" w:cs="宋体" w:hint="eastAsia"/>
                <w:szCs w:val="21"/>
                <w:lang w:bidi="ar"/>
              </w:rPr>
              <w:t>放电过流保护</w:t>
            </w:r>
          </w:p>
        </w:tc>
        <w:tc>
          <w:tcPr>
            <w:tcW w:w="1393" w:type="pct"/>
            <w:tcBorders>
              <w:top w:val="single" w:sz="4" w:space="0" w:color="auto"/>
              <w:left w:val="single" w:sz="4" w:space="0" w:color="auto"/>
              <w:bottom w:val="single" w:sz="4" w:space="0" w:color="auto"/>
              <w:right w:val="single" w:sz="4" w:space="0" w:color="auto"/>
            </w:tcBorders>
            <w:shd w:val="clear" w:color="auto" w:fill="auto"/>
          </w:tcPr>
          <w:p w14:paraId="4CD3DD8B" w14:textId="77777777" w:rsidR="008614A8" w:rsidRDefault="00C821EE">
            <w:pPr>
              <w:widowControl/>
              <w:snapToGrid w:val="0"/>
              <w:jc w:val="center"/>
              <w:rPr>
                <w:rFonts w:ascii="宋体" w:hAnsi="宋体" w:cs="宋体"/>
              </w:rPr>
            </w:pPr>
            <w:r>
              <w:rPr>
                <w:rFonts w:ascii="宋体" w:hAnsi="宋体" w:cs="宋体" w:hint="eastAsia"/>
                <w:szCs w:val="21"/>
                <w:lang w:bidi="ar"/>
              </w:rPr>
              <w:t>GB/T 36972—2018/6.4.5</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76E6F05D" w14:textId="77777777" w:rsidR="008614A8" w:rsidRDefault="00C821EE">
            <w:pPr>
              <w:snapToGrid w:val="0"/>
              <w:spacing w:line="440" w:lineRule="exact"/>
              <w:jc w:val="center"/>
              <w:rPr>
                <w:rFonts w:ascii="宋体" w:hAnsi="宋体" w:cs="宋体"/>
                <w:color w:val="000000"/>
              </w:rPr>
            </w:pPr>
            <w:r>
              <w:rPr>
                <w:rFonts w:ascii="宋体" w:hAnsi="宋体" w:cs="宋体" w:hint="eastAsia"/>
                <w:color w:val="000000"/>
                <w:szCs w:val="21"/>
                <w:lang w:bidi="ar"/>
              </w:rPr>
              <w:t>/</w:t>
            </w:r>
          </w:p>
        </w:tc>
        <w:tc>
          <w:tcPr>
            <w:tcW w:w="1344" w:type="pct"/>
            <w:tcBorders>
              <w:top w:val="single" w:sz="4" w:space="0" w:color="auto"/>
              <w:left w:val="single" w:sz="4" w:space="0" w:color="auto"/>
              <w:bottom w:val="single" w:sz="4" w:space="0" w:color="auto"/>
              <w:right w:val="single" w:sz="4" w:space="0" w:color="auto"/>
            </w:tcBorders>
            <w:shd w:val="clear" w:color="auto" w:fill="auto"/>
            <w:vAlign w:val="center"/>
          </w:tcPr>
          <w:p w14:paraId="14A01BF2"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36972-2018/5.4.5</w:t>
            </w:r>
          </w:p>
        </w:tc>
      </w:tr>
      <w:tr w:rsidR="008614A8" w14:paraId="1E382678"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4B16FD4B"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8</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4C00027B" w14:textId="77777777" w:rsidR="008614A8" w:rsidRDefault="00C821EE">
            <w:pPr>
              <w:snapToGrid w:val="0"/>
              <w:jc w:val="center"/>
              <w:rPr>
                <w:rFonts w:ascii="宋体" w:hAnsi="宋体" w:cs="宋体"/>
                <w:color w:val="000000"/>
              </w:rPr>
            </w:pPr>
            <w:r>
              <w:rPr>
                <w:rFonts w:ascii="宋体" w:hAnsi="宋体" w:cs="宋体" w:hint="eastAsia"/>
                <w:szCs w:val="21"/>
                <w:lang w:bidi="ar"/>
              </w:rPr>
              <w:t>壳体阻燃性</w:t>
            </w:r>
          </w:p>
        </w:tc>
        <w:tc>
          <w:tcPr>
            <w:tcW w:w="1393" w:type="pct"/>
            <w:tcBorders>
              <w:top w:val="single" w:sz="4" w:space="0" w:color="auto"/>
              <w:left w:val="single" w:sz="4" w:space="0" w:color="auto"/>
              <w:bottom w:val="single" w:sz="4" w:space="0" w:color="auto"/>
              <w:right w:val="single" w:sz="4" w:space="0" w:color="auto"/>
            </w:tcBorders>
            <w:shd w:val="clear" w:color="auto" w:fill="auto"/>
            <w:vAlign w:val="center"/>
          </w:tcPr>
          <w:p w14:paraId="376C1987"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36972-2018/6.5.3</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491C18A6"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344" w:type="pct"/>
            <w:tcBorders>
              <w:top w:val="single" w:sz="4" w:space="0" w:color="auto"/>
              <w:left w:val="single" w:sz="4" w:space="0" w:color="auto"/>
              <w:bottom w:val="single" w:sz="4" w:space="0" w:color="auto"/>
              <w:right w:val="single" w:sz="4" w:space="0" w:color="auto"/>
            </w:tcBorders>
            <w:shd w:val="clear" w:color="auto" w:fill="auto"/>
            <w:vAlign w:val="center"/>
          </w:tcPr>
          <w:p w14:paraId="55EA7284" w14:textId="77777777" w:rsidR="008614A8" w:rsidRDefault="00C821EE">
            <w:pPr>
              <w:snapToGrid w:val="0"/>
              <w:jc w:val="center"/>
              <w:rPr>
                <w:rFonts w:ascii="宋体" w:hAnsi="宋体" w:cs="宋体"/>
                <w:color w:val="000000"/>
              </w:rPr>
            </w:pPr>
            <w:r>
              <w:rPr>
                <w:rFonts w:ascii="宋体" w:hAnsi="宋体" w:cs="宋体" w:hint="eastAsia"/>
                <w:szCs w:val="21"/>
                <w:lang w:bidi="ar"/>
              </w:rPr>
              <w:t>GB/T 36972-2018/5.5.3</w:t>
            </w:r>
          </w:p>
        </w:tc>
      </w:tr>
    </w:tbl>
    <w:p w14:paraId="6B288E60" w14:textId="77777777" w:rsidR="008614A8" w:rsidRDefault="008614A8">
      <w:pPr>
        <w:widowControl/>
        <w:jc w:val="left"/>
        <w:rPr>
          <w:rFonts w:ascii="宋体" w:hAnsi="宋体" w:cs="宋体"/>
          <w:vanish/>
          <w:kern w:val="0"/>
          <w:sz w:val="24"/>
        </w:rPr>
      </w:pPr>
    </w:p>
    <w:p w14:paraId="0DEAEF57" w14:textId="77777777" w:rsidR="008614A8" w:rsidRDefault="008614A8">
      <w:pPr>
        <w:widowControl/>
        <w:jc w:val="center"/>
        <w:rPr>
          <w:rFonts w:ascii="宋体" w:hAnsi="宋体" w:cs="宋体"/>
          <w:color w:val="000000"/>
          <w:szCs w:val="21"/>
          <w:lang w:bidi="ar"/>
        </w:rPr>
      </w:pPr>
    </w:p>
    <w:p w14:paraId="08EC96D4" w14:textId="77777777" w:rsidR="008614A8" w:rsidRDefault="00C821EE">
      <w:pPr>
        <w:widowControl/>
        <w:jc w:val="center"/>
        <w:rPr>
          <w:rFonts w:ascii="宋体" w:hAnsi="宋体" w:cs="宋体"/>
          <w:vanish/>
          <w:kern w:val="0"/>
          <w:sz w:val="24"/>
        </w:rPr>
      </w:pPr>
      <w:r>
        <w:rPr>
          <w:rFonts w:ascii="宋体" w:hAnsi="宋体" w:cs="宋体" w:hint="eastAsia"/>
          <w:color w:val="000000"/>
          <w:szCs w:val="21"/>
          <w:lang w:bidi="ar"/>
        </w:rPr>
        <w:t>表4 电动自行车用锂离子电池产品</w:t>
      </w:r>
      <w:r>
        <w:rPr>
          <w:rFonts w:ascii="宋体" w:hAnsi="宋体" w:cs="宋体" w:hint="eastAsia"/>
          <w:szCs w:val="21"/>
          <w:lang w:bidi="ar"/>
        </w:rPr>
        <w:t>（明示执行</w:t>
      </w:r>
      <w:r>
        <w:rPr>
          <w:szCs w:val="21"/>
          <w:lang w:bidi="ar"/>
        </w:rPr>
        <w:t>QB/T 2947.3-2008</w:t>
      </w:r>
      <w:r>
        <w:rPr>
          <w:rFonts w:ascii="宋体" w:hAnsi="宋体" w:cs="宋体" w:hint="eastAsia"/>
          <w:szCs w:val="21"/>
          <w:lang w:bidi="a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1877"/>
        <w:gridCol w:w="2178"/>
        <w:gridCol w:w="1720"/>
        <w:gridCol w:w="2561"/>
      </w:tblGrid>
      <w:tr w:rsidR="008614A8" w14:paraId="1F7F087A"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7762FBA9" w14:textId="77777777" w:rsidR="008614A8" w:rsidRDefault="00C821EE">
            <w:pPr>
              <w:jc w:val="center"/>
              <w:rPr>
                <w:rFonts w:ascii="宋体" w:hAnsi="宋体" w:cs="Calibri"/>
                <w:color w:val="000000"/>
              </w:rPr>
            </w:pPr>
            <w:r>
              <w:rPr>
                <w:rFonts w:ascii="宋体" w:hAnsi="宋体" w:cs="Calibri" w:hint="eastAsia"/>
                <w:color w:val="000000"/>
                <w:szCs w:val="21"/>
                <w:lang w:bidi="ar"/>
              </w:rPr>
              <w:t>序号</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center"/>
          </w:tcPr>
          <w:p w14:paraId="2B5D6886" w14:textId="77777777" w:rsidR="008614A8" w:rsidRDefault="00C821EE">
            <w:pPr>
              <w:jc w:val="center"/>
              <w:rPr>
                <w:rFonts w:ascii="宋体" w:hAnsi="宋体" w:cs="Calibri"/>
                <w:color w:val="000000"/>
              </w:rPr>
            </w:pPr>
            <w:r>
              <w:rPr>
                <w:rFonts w:ascii="宋体" w:hAnsi="宋体" w:cs="Calibri" w:hint="eastAsia"/>
                <w:color w:val="000000"/>
                <w:szCs w:val="21"/>
                <w:lang w:bidi="ar"/>
              </w:rPr>
              <w:t>检验项目</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397FA656" w14:textId="77777777" w:rsidR="008614A8" w:rsidRDefault="00C821EE">
            <w:pPr>
              <w:jc w:val="center"/>
              <w:rPr>
                <w:rFonts w:ascii="宋体" w:hAnsi="宋体" w:cs="Calibri"/>
                <w:color w:val="000000"/>
              </w:rPr>
            </w:pPr>
            <w:r>
              <w:rPr>
                <w:rFonts w:ascii="宋体" w:hAnsi="宋体" w:cs="Calibri" w:hint="eastAsia"/>
                <w:color w:val="000000"/>
                <w:szCs w:val="21"/>
                <w:lang w:bidi="ar"/>
              </w:rPr>
              <w:t>检验方法</w:t>
            </w:r>
          </w:p>
        </w:tc>
        <w:tc>
          <w:tcPr>
            <w:tcW w:w="961" w:type="pct"/>
            <w:tcBorders>
              <w:top w:val="single" w:sz="4" w:space="0" w:color="auto"/>
              <w:left w:val="single" w:sz="4" w:space="0" w:color="auto"/>
              <w:bottom w:val="single" w:sz="4" w:space="0" w:color="auto"/>
              <w:right w:val="single" w:sz="4" w:space="0" w:color="auto"/>
            </w:tcBorders>
            <w:shd w:val="clear" w:color="auto" w:fill="auto"/>
            <w:vAlign w:val="center"/>
          </w:tcPr>
          <w:p w14:paraId="711CF9EC" w14:textId="77777777" w:rsidR="008614A8" w:rsidRDefault="00C821EE">
            <w:pPr>
              <w:jc w:val="center"/>
              <w:rPr>
                <w:rFonts w:ascii="宋体" w:hAnsi="宋体" w:cs="Calibri"/>
                <w:color w:val="000000"/>
              </w:rPr>
            </w:pPr>
            <w:r>
              <w:rPr>
                <w:rFonts w:ascii="宋体" w:hAnsi="宋体" w:cs="Calibri" w:hint="eastAsia"/>
                <w:color w:val="000000"/>
                <w:szCs w:val="21"/>
                <w:lang w:bidi="ar"/>
              </w:rPr>
              <w:t>强制性质量要求</w:t>
            </w:r>
          </w:p>
        </w:tc>
        <w:tc>
          <w:tcPr>
            <w:tcW w:w="1431" w:type="pct"/>
            <w:tcBorders>
              <w:top w:val="single" w:sz="4" w:space="0" w:color="auto"/>
              <w:left w:val="single" w:sz="4" w:space="0" w:color="auto"/>
              <w:bottom w:val="single" w:sz="4" w:space="0" w:color="auto"/>
              <w:right w:val="single" w:sz="4" w:space="0" w:color="auto"/>
            </w:tcBorders>
            <w:shd w:val="clear" w:color="auto" w:fill="auto"/>
            <w:vAlign w:val="center"/>
          </w:tcPr>
          <w:p w14:paraId="7FACB3EA" w14:textId="77777777" w:rsidR="008614A8" w:rsidRDefault="00C821EE">
            <w:pPr>
              <w:jc w:val="center"/>
              <w:rPr>
                <w:rFonts w:ascii="宋体" w:hAnsi="宋体" w:cs="Calibri"/>
                <w:color w:val="000000"/>
              </w:rPr>
            </w:pPr>
            <w:r>
              <w:rPr>
                <w:rFonts w:ascii="宋体" w:hAnsi="宋体" w:cs="Calibri" w:hint="eastAsia"/>
                <w:color w:val="000000"/>
                <w:szCs w:val="21"/>
                <w:lang w:bidi="ar"/>
              </w:rPr>
              <w:t>推荐性质量要求</w:t>
            </w:r>
          </w:p>
        </w:tc>
      </w:tr>
      <w:tr w:rsidR="008614A8" w14:paraId="705CA7BA"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6774FC85" w14:textId="77777777" w:rsidR="008614A8" w:rsidRDefault="00C821EE">
            <w:pPr>
              <w:snapToGrid w:val="0"/>
              <w:jc w:val="center"/>
              <w:rPr>
                <w:rFonts w:ascii="宋体" w:hAnsi="宋体" w:cs="宋体"/>
                <w:color w:val="000000"/>
              </w:rPr>
            </w:pPr>
            <w:r>
              <w:rPr>
                <w:rFonts w:ascii="宋体" w:hAnsi="宋体" w:cs="宋体" w:hint="eastAsia"/>
                <w:szCs w:val="21"/>
                <w:lang w:bidi="ar"/>
              </w:rPr>
              <w:t>1</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center"/>
          </w:tcPr>
          <w:p w14:paraId="0E08701B" w14:textId="77777777" w:rsidR="008614A8" w:rsidRDefault="00C821EE">
            <w:pPr>
              <w:snapToGrid w:val="0"/>
              <w:jc w:val="center"/>
              <w:rPr>
                <w:rFonts w:ascii="宋体" w:hAnsi="宋体" w:cs="宋体"/>
                <w:color w:val="000000"/>
              </w:rPr>
            </w:pPr>
            <w:r>
              <w:rPr>
                <w:rFonts w:ascii="宋体" w:hAnsi="宋体" w:cs="宋体" w:hint="eastAsia"/>
                <w:szCs w:val="21"/>
                <w:lang w:bidi="ar"/>
              </w:rPr>
              <w:t>常温容量</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74C183F6" w14:textId="77777777" w:rsidR="008614A8" w:rsidRDefault="00C821EE">
            <w:pPr>
              <w:snapToGrid w:val="0"/>
              <w:jc w:val="center"/>
              <w:rPr>
                <w:rFonts w:ascii="宋体" w:hAnsi="宋体" w:cs="宋体"/>
                <w:color w:val="000000"/>
              </w:rPr>
            </w:pPr>
            <w:r>
              <w:rPr>
                <w:rFonts w:ascii="宋体" w:hAnsi="宋体" w:cs="宋体" w:hint="eastAsia"/>
                <w:szCs w:val="21"/>
                <w:lang w:bidi="ar"/>
              </w:rPr>
              <w:t>QB/T 2947.3-2008/6.1.2.3.1</w:t>
            </w:r>
          </w:p>
        </w:tc>
        <w:tc>
          <w:tcPr>
            <w:tcW w:w="961" w:type="pct"/>
            <w:tcBorders>
              <w:top w:val="single" w:sz="4" w:space="0" w:color="auto"/>
              <w:left w:val="single" w:sz="4" w:space="0" w:color="auto"/>
              <w:bottom w:val="single" w:sz="4" w:space="0" w:color="auto"/>
              <w:right w:val="single" w:sz="4" w:space="0" w:color="auto"/>
            </w:tcBorders>
            <w:shd w:val="clear" w:color="auto" w:fill="auto"/>
            <w:vAlign w:val="center"/>
          </w:tcPr>
          <w:p w14:paraId="3EF0717F"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431" w:type="pct"/>
            <w:tcBorders>
              <w:top w:val="single" w:sz="4" w:space="0" w:color="auto"/>
              <w:left w:val="single" w:sz="4" w:space="0" w:color="auto"/>
              <w:bottom w:val="single" w:sz="4" w:space="0" w:color="auto"/>
              <w:right w:val="single" w:sz="4" w:space="0" w:color="auto"/>
            </w:tcBorders>
            <w:shd w:val="clear" w:color="auto" w:fill="auto"/>
            <w:vAlign w:val="center"/>
          </w:tcPr>
          <w:p w14:paraId="293EFC2A" w14:textId="77777777" w:rsidR="008614A8" w:rsidRDefault="00C821EE">
            <w:pPr>
              <w:snapToGrid w:val="0"/>
              <w:jc w:val="center"/>
              <w:rPr>
                <w:rFonts w:ascii="宋体" w:hAnsi="宋体" w:cs="宋体"/>
                <w:color w:val="000000"/>
              </w:rPr>
            </w:pPr>
            <w:r>
              <w:rPr>
                <w:rFonts w:ascii="宋体" w:hAnsi="宋体" w:cs="宋体" w:hint="eastAsia"/>
                <w:szCs w:val="21"/>
                <w:lang w:bidi="ar"/>
              </w:rPr>
              <w:t>QB/T 2947.3-2008/5.1.2.3.1</w:t>
            </w:r>
          </w:p>
        </w:tc>
      </w:tr>
      <w:tr w:rsidR="008614A8" w14:paraId="5043879E"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2D9B8DEC"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2</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center"/>
          </w:tcPr>
          <w:p w14:paraId="43A05A3F" w14:textId="77777777" w:rsidR="008614A8" w:rsidRDefault="00C821EE">
            <w:pPr>
              <w:snapToGrid w:val="0"/>
              <w:jc w:val="center"/>
              <w:rPr>
                <w:rFonts w:ascii="宋体" w:hAnsi="宋体" w:cs="宋体"/>
                <w:color w:val="000000"/>
              </w:rPr>
            </w:pPr>
            <w:r>
              <w:rPr>
                <w:rFonts w:ascii="宋体" w:hAnsi="宋体" w:cs="宋体" w:hint="eastAsia"/>
                <w:szCs w:val="21"/>
                <w:lang w:bidi="ar"/>
              </w:rPr>
              <w:t>I</w:t>
            </w:r>
            <w:r>
              <w:rPr>
                <w:rFonts w:ascii="宋体" w:hAnsi="宋体" w:cs="宋体" w:hint="eastAsia"/>
                <w:szCs w:val="21"/>
                <w:vertAlign w:val="subscript"/>
                <w:lang w:bidi="ar"/>
              </w:rPr>
              <w:t>2</w:t>
            </w:r>
            <w:r>
              <w:rPr>
                <w:rFonts w:ascii="宋体" w:hAnsi="宋体" w:cs="宋体" w:hint="eastAsia"/>
                <w:szCs w:val="21"/>
                <w:lang w:bidi="ar"/>
              </w:rPr>
              <w:t>（A)放电容量</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79B2EF9C" w14:textId="77777777" w:rsidR="008614A8" w:rsidRDefault="00C821EE">
            <w:pPr>
              <w:snapToGrid w:val="0"/>
              <w:jc w:val="center"/>
              <w:rPr>
                <w:rFonts w:ascii="宋体" w:hAnsi="宋体" w:cs="宋体"/>
                <w:color w:val="000000"/>
              </w:rPr>
            </w:pPr>
            <w:r>
              <w:rPr>
                <w:rFonts w:ascii="宋体" w:hAnsi="宋体" w:cs="宋体" w:hint="eastAsia"/>
                <w:szCs w:val="21"/>
                <w:lang w:bidi="ar"/>
              </w:rPr>
              <w:t>QB/T 2947.3-2008/6.1.2.3.4</w:t>
            </w:r>
          </w:p>
        </w:tc>
        <w:tc>
          <w:tcPr>
            <w:tcW w:w="961" w:type="pct"/>
            <w:tcBorders>
              <w:top w:val="single" w:sz="4" w:space="0" w:color="auto"/>
              <w:left w:val="single" w:sz="4" w:space="0" w:color="auto"/>
              <w:bottom w:val="single" w:sz="4" w:space="0" w:color="auto"/>
              <w:right w:val="single" w:sz="4" w:space="0" w:color="auto"/>
            </w:tcBorders>
            <w:shd w:val="clear" w:color="auto" w:fill="auto"/>
            <w:vAlign w:val="center"/>
          </w:tcPr>
          <w:p w14:paraId="609F33DF"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431" w:type="pct"/>
            <w:tcBorders>
              <w:top w:val="single" w:sz="4" w:space="0" w:color="auto"/>
              <w:left w:val="single" w:sz="4" w:space="0" w:color="auto"/>
              <w:bottom w:val="single" w:sz="4" w:space="0" w:color="auto"/>
              <w:right w:val="single" w:sz="4" w:space="0" w:color="auto"/>
            </w:tcBorders>
            <w:shd w:val="clear" w:color="auto" w:fill="auto"/>
            <w:vAlign w:val="center"/>
          </w:tcPr>
          <w:p w14:paraId="5695EA1F" w14:textId="77777777" w:rsidR="008614A8" w:rsidRDefault="00C821EE">
            <w:pPr>
              <w:snapToGrid w:val="0"/>
              <w:jc w:val="center"/>
              <w:rPr>
                <w:rFonts w:ascii="宋体" w:hAnsi="宋体" w:cs="宋体"/>
              </w:rPr>
            </w:pPr>
            <w:r>
              <w:rPr>
                <w:rFonts w:ascii="宋体" w:hAnsi="宋体" w:cs="宋体" w:hint="eastAsia"/>
                <w:szCs w:val="21"/>
                <w:lang w:bidi="ar"/>
              </w:rPr>
              <w:t>QB/T 2947.3-2008/5.1.2.3.4</w:t>
            </w:r>
          </w:p>
        </w:tc>
      </w:tr>
      <w:tr w:rsidR="008614A8" w14:paraId="68257B1C"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49B6A8DE"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3</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center"/>
          </w:tcPr>
          <w:p w14:paraId="7F7918C6" w14:textId="77777777" w:rsidR="008614A8" w:rsidRDefault="00C821EE">
            <w:pPr>
              <w:snapToGrid w:val="0"/>
              <w:jc w:val="center"/>
              <w:rPr>
                <w:rFonts w:ascii="宋体" w:hAnsi="宋体" w:cs="宋体"/>
              </w:rPr>
            </w:pPr>
            <w:r>
              <w:rPr>
                <w:rFonts w:ascii="宋体" w:hAnsi="宋体" w:cs="宋体" w:hint="eastAsia"/>
                <w:szCs w:val="21"/>
                <w:lang w:bidi="ar"/>
              </w:rPr>
              <w:t>低温（-10℃）容量</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63B852BF" w14:textId="77777777" w:rsidR="008614A8" w:rsidRDefault="00C821EE">
            <w:pPr>
              <w:snapToGrid w:val="0"/>
              <w:jc w:val="center"/>
              <w:rPr>
                <w:rFonts w:ascii="宋体" w:hAnsi="宋体" w:cs="宋体"/>
              </w:rPr>
            </w:pPr>
            <w:r>
              <w:rPr>
                <w:rFonts w:ascii="宋体" w:hAnsi="宋体" w:cs="宋体" w:hint="eastAsia"/>
                <w:szCs w:val="21"/>
                <w:lang w:bidi="ar"/>
              </w:rPr>
              <w:t>QB/T 2947.3-2008/6.1.2.3.2</w:t>
            </w:r>
          </w:p>
        </w:tc>
        <w:tc>
          <w:tcPr>
            <w:tcW w:w="961" w:type="pct"/>
            <w:tcBorders>
              <w:top w:val="single" w:sz="4" w:space="0" w:color="auto"/>
              <w:left w:val="single" w:sz="4" w:space="0" w:color="auto"/>
              <w:bottom w:val="single" w:sz="4" w:space="0" w:color="auto"/>
              <w:right w:val="single" w:sz="4" w:space="0" w:color="auto"/>
            </w:tcBorders>
            <w:shd w:val="clear" w:color="auto" w:fill="auto"/>
            <w:vAlign w:val="center"/>
          </w:tcPr>
          <w:p w14:paraId="314B5C1A" w14:textId="77777777" w:rsidR="008614A8" w:rsidRDefault="008614A8">
            <w:pPr>
              <w:snapToGrid w:val="0"/>
              <w:jc w:val="center"/>
              <w:rPr>
                <w:rFonts w:ascii="宋体" w:hAnsi="宋体" w:cs="宋体"/>
                <w:color w:val="000000"/>
              </w:rPr>
            </w:pPr>
          </w:p>
        </w:tc>
        <w:tc>
          <w:tcPr>
            <w:tcW w:w="1431" w:type="pct"/>
            <w:tcBorders>
              <w:top w:val="single" w:sz="4" w:space="0" w:color="auto"/>
              <w:left w:val="single" w:sz="4" w:space="0" w:color="auto"/>
              <w:bottom w:val="single" w:sz="4" w:space="0" w:color="auto"/>
              <w:right w:val="single" w:sz="4" w:space="0" w:color="auto"/>
            </w:tcBorders>
            <w:shd w:val="clear" w:color="auto" w:fill="auto"/>
            <w:vAlign w:val="center"/>
          </w:tcPr>
          <w:p w14:paraId="33192ECF" w14:textId="77777777" w:rsidR="008614A8" w:rsidRDefault="00C821EE">
            <w:pPr>
              <w:snapToGrid w:val="0"/>
              <w:jc w:val="center"/>
              <w:rPr>
                <w:rFonts w:ascii="宋体" w:hAnsi="宋体" w:cs="宋体"/>
              </w:rPr>
            </w:pPr>
            <w:r>
              <w:rPr>
                <w:rFonts w:ascii="宋体" w:hAnsi="宋体" w:cs="宋体" w:hint="eastAsia"/>
                <w:szCs w:val="21"/>
                <w:lang w:bidi="ar"/>
              </w:rPr>
              <w:t>QB/T 2947.3-2008/5.1.2.3.2</w:t>
            </w:r>
          </w:p>
        </w:tc>
      </w:tr>
      <w:tr w:rsidR="008614A8" w14:paraId="0BF57EF6"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00F0DF0E"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4</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center"/>
          </w:tcPr>
          <w:p w14:paraId="33A9D58F" w14:textId="77777777" w:rsidR="008614A8" w:rsidRDefault="00C821EE">
            <w:pPr>
              <w:snapToGrid w:val="0"/>
              <w:jc w:val="center"/>
              <w:rPr>
                <w:rFonts w:ascii="宋体" w:hAnsi="宋体" w:cs="宋体"/>
                <w:color w:val="000000"/>
              </w:rPr>
            </w:pPr>
            <w:r>
              <w:rPr>
                <w:rFonts w:ascii="宋体" w:hAnsi="宋体" w:cs="宋体" w:hint="eastAsia"/>
                <w:szCs w:val="21"/>
                <w:lang w:bidi="ar"/>
              </w:rPr>
              <w:t>短路</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15728EA4" w14:textId="77777777" w:rsidR="008614A8" w:rsidRDefault="00C821EE">
            <w:pPr>
              <w:snapToGrid w:val="0"/>
              <w:jc w:val="center"/>
              <w:rPr>
                <w:rFonts w:ascii="宋体" w:hAnsi="宋体" w:cs="宋体"/>
                <w:color w:val="000000"/>
              </w:rPr>
            </w:pPr>
            <w:r>
              <w:rPr>
                <w:rFonts w:ascii="宋体" w:hAnsi="宋体" w:cs="宋体" w:hint="eastAsia"/>
                <w:szCs w:val="21"/>
                <w:lang w:bidi="ar"/>
              </w:rPr>
              <w:t>QB/T 2947.3-2008/6.1.6.1</w:t>
            </w:r>
          </w:p>
        </w:tc>
        <w:tc>
          <w:tcPr>
            <w:tcW w:w="961" w:type="pct"/>
            <w:tcBorders>
              <w:top w:val="single" w:sz="4" w:space="0" w:color="auto"/>
              <w:left w:val="single" w:sz="4" w:space="0" w:color="auto"/>
              <w:bottom w:val="single" w:sz="4" w:space="0" w:color="auto"/>
              <w:right w:val="single" w:sz="4" w:space="0" w:color="auto"/>
            </w:tcBorders>
            <w:shd w:val="clear" w:color="auto" w:fill="auto"/>
            <w:vAlign w:val="center"/>
          </w:tcPr>
          <w:p w14:paraId="66D6F7B0"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431" w:type="pct"/>
            <w:tcBorders>
              <w:top w:val="single" w:sz="4" w:space="0" w:color="auto"/>
              <w:left w:val="single" w:sz="4" w:space="0" w:color="auto"/>
              <w:bottom w:val="single" w:sz="4" w:space="0" w:color="auto"/>
              <w:right w:val="single" w:sz="4" w:space="0" w:color="auto"/>
            </w:tcBorders>
            <w:shd w:val="clear" w:color="auto" w:fill="auto"/>
            <w:vAlign w:val="center"/>
          </w:tcPr>
          <w:p w14:paraId="5FE915C8" w14:textId="77777777" w:rsidR="008614A8" w:rsidRDefault="00C821EE">
            <w:pPr>
              <w:snapToGrid w:val="0"/>
              <w:jc w:val="center"/>
              <w:rPr>
                <w:rFonts w:ascii="宋体" w:hAnsi="宋体" w:cs="宋体"/>
                <w:color w:val="000000"/>
              </w:rPr>
            </w:pPr>
            <w:r>
              <w:rPr>
                <w:rFonts w:ascii="宋体" w:hAnsi="宋体" w:cs="宋体" w:hint="eastAsia"/>
                <w:szCs w:val="21"/>
                <w:lang w:bidi="ar"/>
              </w:rPr>
              <w:t>QB/T 2947.3-2008/5.1.6.1</w:t>
            </w:r>
          </w:p>
        </w:tc>
      </w:tr>
      <w:tr w:rsidR="008614A8" w14:paraId="774DA10A" w14:textId="77777777">
        <w:trPr>
          <w:cantSplit/>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64146D05"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5</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center"/>
          </w:tcPr>
          <w:p w14:paraId="7EA747DB" w14:textId="77777777" w:rsidR="008614A8" w:rsidRDefault="00C821EE">
            <w:pPr>
              <w:snapToGrid w:val="0"/>
              <w:jc w:val="center"/>
              <w:rPr>
                <w:rFonts w:ascii="宋体" w:hAnsi="宋体" w:cs="宋体"/>
                <w:color w:val="000000"/>
              </w:rPr>
            </w:pPr>
            <w:r>
              <w:rPr>
                <w:rFonts w:ascii="宋体" w:hAnsi="宋体" w:cs="宋体" w:hint="eastAsia"/>
                <w:szCs w:val="21"/>
                <w:lang w:bidi="ar"/>
              </w:rPr>
              <w:t>过充电</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727CA41A" w14:textId="77777777" w:rsidR="008614A8" w:rsidRDefault="00C821EE">
            <w:pPr>
              <w:snapToGrid w:val="0"/>
              <w:jc w:val="center"/>
              <w:rPr>
                <w:rFonts w:ascii="宋体" w:hAnsi="宋体" w:cs="宋体"/>
                <w:color w:val="000000"/>
              </w:rPr>
            </w:pPr>
            <w:r>
              <w:rPr>
                <w:rFonts w:ascii="宋体" w:hAnsi="宋体" w:cs="宋体" w:hint="eastAsia"/>
                <w:szCs w:val="21"/>
                <w:lang w:bidi="ar"/>
              </w:rPr>
              <w:t>QB/T 2947.3-2008/6.1.6.2</w:t>
            </w:r>
          </w:p>
        </w:tc>
        <w:tc>
          <w:tcPr>
            <w:tcW w:w="961" w:type="pct"/>
            <w:tcBorders>
              <w:top w:val="single" w:sz="4" w:space="0" w:color="auto"/>
              <w:left w:val="single" w:sz="4" w:space="0" w:color="auto"/>
              <w:bottom w:val="single" w:sz="4" w:space="0" w:color="auto"/>
              <w:right w:val="single" w:sz="4" w:space="0" w:color="auto"/>
            </w:tcBorders>
            <w:shd w:val="clear" w:color="auto" w:fill="auto"/>
            <w:vAlign w:val="center"/>
          </w:tcPr>
          <w:p w14:paraId="32B069EA"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431" w:type="pct"/>
            <w:tcBorders>
              <w:top w:val="single" w:sz="4" w:space="0" w:color="auto"/>
              <w:left w:val="single" w:sz="4" w:space="0" w:color="auto"/>
              <w:bottom w:val="single" w:sz="4" w:space="0" w:color="auto"/>
              <w:right w:val="single" w:sz="4" w:space="0" w:color="auto"/>
            </w:tcBorders>
            <w:shd w:val="clear" w:color="auto" w:fill="auto"/>
            <w:vAlign w:val="center"/>
          </w:tcPr>
          <w:p w14:paraId="34DC0236" w14:textId="77777777" w:rsidR="008614A8" w:rsidRDefault="00C821EE">
            <w:pPr>
              <w:jc w:val="center"/>
              <w:rPr>
                <w:rFonts w:ascii="宋体" w:hAnsi="宋体" w:cs="宋体"/>
                <w:color w:val="000000"/>
              </w:rPr>
            </w:pPr>
            <w:r>
              <w:rPr>
                <w:rFonts w:ascii="宋体" w:hAnsi="宋体" w:cs="宋体" w:hint="eastAsia"/>
                <w:szCs w:val="21"/>
                <w:lang w:bidi="ar"/>
              </w:rPr>
              <w:t>QB/T 2947.3-2008/5.1.6.2</w:t>
            </w:r>
          </w:p>
        </w:tc>
      </w:tr>
      <w:tr w:rsidR="008614A8" w14:paraId="7329A8C5" w14:textId="77777777">
        <w:trPr>
          <w:cantSplit/>
          <w:trHeight w:val="858"/>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7827EB26"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6</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center"/>
          </w:tcPr>
          <w:p w14:paraId="2E750E03" w14:textId="77777777" w:rsidR="008614A8" w:rsidRDefault="00C821EE">
            <w:pPr>
              <w:snapToGrid w:val="0"/>
              <w:jc w:val="center"/>
              <w:rPr>
                <w:rFonts w:ascii="宋体" w:hAnsi="宋体" w:cs="宋体"/>
                <w:color w:val="000000"/>
              </w:rPr>
            </w:pPr>
            <w:r>
              <w:rPr>
                <w:rFonts w:ascii="宋体" w:hAnsi="宋体" w:cs="宋体" w:hint="eastAsia"/>
                <w:szCs w:val="21"/>
                <w:lang w:bidi="ar"/>
              </w:rPr>
              <w:t>过放电</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5BA750A5" w14:textId="77777777" w:rsidR="008614A8" w:rsidRDefault="00C821EE">
            <w:pPr>
              <w:snapToGrid w:val="0"/>
              <w:jc w:val="center"/>
              <w:rPr>
                <w:rFonts w:ascii="宋体" w:hAnsi="宋体" w:cs="宋体"/>
                <w:color w:val="000000"/>
              </w:rPr>
            </w:pPr>
            <w:r>
              <w:rPr>
                <w:rFonts w:ascii="宋体" w:hAnsi="宋体" w:cs="宋体" w:hint="eastAsia"/>
                <w:szCs w:val="21"/>
                <w:lang w:bidi="ar"/>
              </w:rPr>
              <w:t>QB/T 2947.3-2008/6.1.6.3</w:t>
            </w:r>
          </w:p>
        </w:tc>
        <w:tc>
          <w:tcPr>
            <w:tcW w:w="961" w:type="pct"/>
            <w:tcBorders>
              <w:top w:val="single" w:sz="4" w:space="0" w:color="auto"/>
              <w:left w:val="single" w:sz="4" w:space="0" w:color="auto"/>
              <w:bottom w:val="single" w:sz="4" w:space="0" w:color="auto"/>
              <w:right w:val="single" w:sz="4" w:space="0" w:color="auto"/>
            </w:tcBorders>
            <w:shd w:val="clear" w:color="auto" w:fill="auto"/>
            <w:vAlign w:val="center"/>
          </w:tcPr>
          <w:p w14:paraId="3CCDB5B0" w14:textId="77777777" w:rsidR="008614A8" w:rsidRDefault="00C821EE">
            <w:pPr>
              <w:snapToGrid w:val="0"/>
              <w:jc w:val="center"/>
              <w:rPr>
                <w:rFonts w:ascii="宋体" w:hAnsi="宋体" w:cs="宋体"/>
                <w:color w:val="000000"/>
              </w:rPr>
            </w:pPr>
            <w:r>
              <w:rPr>
                <w:rFonts w:ascii="宋体" w:hAnsi="宋体" w:cs="宋体" w:hint="eastAsia"/>
                <w:color w:val="000000"/>
                <w:szCs w:val="21"/>
                <w:lang w:bidi="ar"/>
              </w:rPr>
              <w:t>/</w:t>
            </w:r>
          </w:p>
        </w:tc>
        <w:tc>
          <w:tcPr>
            <w:tcW w:w="1431" w:type="pct"/>
            <w:tcBorders>
              <w:top w:val="single" w:sz="4" w:space="0" w:color="auto"/>
              <w:left w:val="single" w:sz="4" w:space="0" w:color="auto"/>
              <w:bottom w:val="single" w:sz="4" w:space="0" w:color="auto"/>
              <w:right w:val="single" w:sz="4" w:space="0" w:color="auto"/>
            </w:tcBorders>
            <w:shd w:val="clear" w:color="auto" w:fill="auto"/>
            <w:vAlign w:val="center"/>
          </w:tcPr>
          <w:p w14:paraId="3AC0026B" w14:textId="77777777" w:rsidR="008614A8" w:rsidRDefault="00C821EE">
            <w:pPr>
              <w:snapToGrid w:val="0"/>
              <w:jc w:val="center"/>
              <w:rPr>
                <w:rFonts w:ascii="宋体" w:hAnsi="宋体" w:cs="宋体"/>
                <w:color w:val="000000"/>
              </w:rPr>
            </w:pPr>
            <w:r>
              <w:rPr>
                <w:rFonts w:ascii="宋体" w:hAnsi="宋体" w:cs="宋体" w:hint="eastAsia"/>
                <w:szCs w:val="21"/>
                <w:lang w:bidi="ar"/>
              </w:rPr>
              <w:t>QB/T 2947.3-2008/5.1.6.3</w:t>
            </w:r>
          </w:p>
        </w:tc>
      </w:tr>
    </w:tbl>
    <w:p w14:paraId="203C8EF8" w14:textId="77777777" w:rsidR="008614A8" w:rsidRDefault="008614A8">
      <w:pPr>
        <w:spacing w:line="460" w:lineRule="exact"/>
        <w:rPr>
          <w:rFonts w:ascii="黑体" w:eastAsia="黑体" w:hAnsi="黑体" w:cs="Calibri"/>
          <w:color w:val="000000"/>
          <w:sz w:val="24"/>
        </w:rPr>
      </w:pPr>
    </w:p>
    <w:p w14:paraId="4E458E3E" w14:textId="77777777" w:rsidR="008614A8" w:rsidRDefault="00C821EE">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D6ECBAB" w14:textId="77777777" w:rsidR="008614A8" w:rsidRDefault="00C821EE">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7E885594" w14:textId="77777777" w:rsidR="008614A8" w:rsidRDefault="00C821EE">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w:t>
      </w:r>
      <w:r>
        <w:rPr>
          <w:rFonts w:ascii="宋体" w:hAnsi="宋体" w:cs="Calibri" w:hint="eastAsia"/>
          <w:color w:val="000000"/>
          <w:sz w:val="24"/>
        </w:rPr>
        <w:t>中检验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4F4815A3" w14:textId="77777777" w:rsidR="008614A8" w:rsidRDefault="00C821EE">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w:t>
      </w:r>
      <w:r>
        <w:rPr>
          <w:rFonts w:ascii="宋体" w:hAnsi="宋体" w:cs="Calibri" w:hint="eastAsia"/>
          <w:color w:val="000000"/>
          <w:sz w:val="24"/>
        </w:rPr>
        <w:t>中检验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1B72E642" w14:textId="77777777" w:rsidR="008614A8" w:rsidRDefault="00C821EE">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w:t>
      </w:r>
      <w:r>
        <w:rPr>
          <w:rFonts w:ascii="宋体" w:hAnsi="宋体" w:cs="Calibri" w:hint="eastAsia"/>
          <w:color w:val="000000"/>
          <w:sz w:val="24"/>
        </w:rPr>
        <w:t>中检验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21F835DD" w14:textId="77777777" w:rsidR="008614A8" w:rsidRDefault="00C821EE">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14:paraId="4A37287D" w14:textId="77777777" w:rsidR="008614A8" w:rsidRDefault="00C821EE">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41192F02" w14:textId="77777777" w:rsidR="008614A8" w:rsidRDefault="00C821EE">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w:t>
      </w:r>
      <w:r>
        <w:rPr>
          <w:rFonts w:ascii="宋体" w:hAnsi="宋体" w:cs="Calibri" w:hint="eastAsia"/>
          <w:color w:val="000000"/>
          <w:sz w:val="24"/>
        </w:rPr>
        <w:t>中</w:t>
      </w:r>
      <w:r>
        <w:rPr>
          <w:rFonts w:ascii="宋体" w:hAnsi="宋体" w:cs="Calibri"/>
          <w:color w:val="000000"/>
          <w:sz w:val="24"/>
        </w:rPr>
        <w:t>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7E2D3345" w14:textId="77777777" w:rsidR="008614A8" w:rsidRDefault="00C821EE">
      <w:pPr>
        <w:snapToGrid w:val="0"/>
        <w:spacing w:line="440" w:lineRule="exact"/>
        <w:rPr>
          <w:rFonts w:ascii="宋体" w:hAnsi="宋体"/>
          <w:color w:val="FF0000"/>
          <w:sz w:val="24"/>
        </w:rPr>
      </w:pPr>
      <w:r>
        <w:rPr>
          <w:rFonts w:ascii="宋体" w:hAnsi="宋体" w:cs="Calibri" w:hint="eastAsia"/>
          <w:color w:val="000000"/>
          <w:sz w:val="24"/>
        </w:rPr>
        <w:lastRenderedPageBreak/>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p w14:paraId="2714CC36" w14:textId="77777777" w:rsidR="008614A8" w:rsidRDefault="008614A8"/>
    <w:p w14:paraId="63EB0E0E" w14:textId="77777777" w:rsidR="008614A8" w:rsidRDefault="008614A8"/>
    <w:p w14:paraId="4B871224" w14:textId="77777777" w:rsidR="008614A8" w:rsidRDefault="008614A8"/>
    <w:sectPr w:rsidR="008614A8">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CCA63" w14:textId="77777777" w:rsidR="00C821EE" w:rsidRDefault="00C821EE">
      <w:r>
        <w:separator/>
      </w:r>
    </w:p>
  </w:endnote>
  <w:endnote w:type="continuationSeparator" w:id="0">
    <w:p w14:paraId="5F86C29B" w14:textId="77777777" w:rsidR="00C821EE" w:rsidRDefault="00C82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1542" w14:textId="77777777" w:rsidR="008614A8" w:rsidRDefault="00C821EE">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4233457D" w14:textId="77777777" w:rsidR="008614A8" w:rsidRDefault="008614A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17CED" w14:textId="77777777" w:rsidR="008614A8" w:rsidRDefault="00C821EE">
    <w:pPr>
      <w:pStyle w:val="a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5AC27925" w14:textId="77777777" w:rsidR="008614A8" w:rsidRDefault="008614A8">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96883" w14:textId="77777777" w:rsidR="00C821EE" w:rsidRDefault="00C821EE">
      <w:r>
        <w:separator/>
      </w:r>
    </w:p>
  </w:footnote>
  <w:footnote w:type="continuationSeparator" w:id="0">
    <w:p w14:paraId="19916D93" w14:textId="77777777" w:rsidR="00C821EE" w:rsidRDefault="00C82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2AECD" w14:textId="77777777" w:rsidR="008614A8" w:rsidRDefault="008614A8">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mE1YTcxOWI0Mjk3MDcyZGVjYTk5OWE3YWI5Y2ZkMTEifQ=="/>
  </w:docVars>
  <w:rsids>
    <w:rsidRoot w:val="00B525EF"/>
    <w:rsid w:val="00010AE3"/>
    <w:rsid w:val="00035A53"/>
    <w:rsid w:val="00051AA8"/>
    <w:rsid w:val="0005447B"/>
    <w:rsid w:val="00073694"/>
    <w:rsid w:val="00074373"/>
    <w:rsid w:val="000827A6"/>
    <w:rsid w:val="00092D33"/>
    <w:rsid w:val="000A2E38"/>
    <w:rsid w:val="000B2D0E"/>
    <w:rsid w:val="000D77CC"/>
    <w:rsid w:val="000F059E"/>
    <w:rsid w:val="001055BE"/>
    <w:rsid w:val="00110823"/>
    <w:rsid w:val="0015518A"/>
    <w:rsid w:val="0016028C"/>
    <w:rsid w:val="00170E37"/>
    <w:rsid w:val="00187CC5"/>
    <w:rsid w:val="001A250A"/>
    <w:rsid w:val="001C469F"/>
    <w:rsid w:val="001C4AE8"/>
    <w:rsid w:val="001C5423"/>
    <w:rsid w:val="001D13DC"/>
    <w:rsid w:val="001E07A1"/>
    <w:rsid w:val="001F5768"/>
    <w:rsid w:val="00211888"/>
    <w:rsid w:val="00217CF7"/>
    <w:rsid w:val="00220591"/>
    <w:rsid w:val="0023193A"/>
    <w:rsid w:val="002323D0"/>
    <w:rsid w:val="0024551E"/>
    <w:rsid w:val="00266E7C"/>
    <w:rsid w:val="002718BD"/>
    <w:rsid w:val="002831D1"/>
    <w:rsid w:val="00286966"/>
    <w:rsid w:val="00287C7A"/>
    <w:rsid w:val="002A1B23"/>
    <w:rsid w:val="002A38BE"/>
    <w:rsid w:val="002A5F6C"/>
    <w:rsid w:val="002A6054"/>
    <w:rsid w:val="002A7B1D"/>
    <w:rsid w:val="002B5BAA"/>
    <w:rsid w:val="002F0997"/>
    <w:rsid w:val="002F203D"/>
    <w:rsid w:val="00301BC4"/>
    <w:rsid w:val="003025A2"/>
    <w:rsid w:val="00316B05"/>
    <w:rsid w:val="00317204"/>
    <w:rsid w:val="00325284"/>
    <w:rsid w:val="0034142F"/>
    <w:rsid w:val="00343458"/>
    <w:rsid w:val="00350056"/>
    <w:rsid w:val="003627F5"/>
    <w:rsid w:val="0036535B"/>
    <w:rsid w:val="0039402E"/>
    <w:rsid w:val="00397EDD"/>
    <w:rsid w:val="003C3F2E"/>
    <w:rsid w:val="003E656E"/>
    <w:rsid w:val="0040788A"/>
    <w:rsid w:val="00415970"/>
    <w:rsid w:val="004246C3"/>
    <w:rsid w:val="00456C42"/>
    <w:rsid w:val="004754B8"/>
    <w:rsid w:val="004C112A"/>
    <w:rsid w:val="004D1CF9"/>
    <w:rsid w:val="004E784E"/>
    <w:rsid w:val="00504B2F"/>
    <w:rsid w:val="00522A8A"/>
    <w:rsid w:val="00532B56"/>
    <w:rsid w:val="005443F6"/>
    <w:rsid w:val="0055363E"/>
    <w:rsid w:val="00562DC0"/>
    <w:rsid w:val="00573FAC"/>
    <w:rsid w:val="005C4935"/>
    <w:rsid w:val="005D4789"/>
    <w:rsid w:val="00603691"/>
    <w:rsid w:val="00622BE4"/>
    <w:rsid w:val="00632BE5"/>
    <w:rsid w:val="00635042"/>
    <w:rsid w:val="00637D75"/>
    <w:rsid w:val="00647E05"/>
    <w:rsid w:val="00651373"/>
    <w:rsid w:val="0067338A"/>
    <w:rsid w:val="00684031"/>
    <w:rsid w:val="0069270D"/>
    <w:rsid w:val="006C6105"/>
    <w:rsid w:val="006F00D1"/>
    <w:rsid w:val="006F1DF1"/>
    <w:rsid w:val="006F6672"/>
    <w:rsid w:val="00704432"/>
    <w:rsid w:val="00725F96"/>
    <w:rsid w:val="00730355"/>
    <w:rsid w:val="00730C62"/>
    <w:rsid w:val="007366B9"/>
    <w:rsid w:val="00756EEE"/>
    <w:rsid w:val="007734C2"/>
    <w:rsid w:val="007869C0"/>
    <w:rsid w:val="00786FF0"/>
    <w:rsid w:val="00794823"/>
    <w:rsid w:val="007B2AF8"/>
    <w:rsid w:val="007C0F7D"/>
    <w:rsid w:val="008073A4"/>
    <w:rsid w:val="008355C6"/>
    <w:rsid w:val="008561F6"/>
    <w:rsid w:val="008605FF"/>
    <w:rsid w:val="008614A8"/>
    <w:rsid w:val="00877DDD"/>
    <w:rsid w:val="008914CE"/>
    <w:rsid w:val="008C4C87"/>
    <w:rsid w:val="008C51FB"/>
    <w:rsid w:val="008D1246"/>
    <w:rsid w:val="008D17A8"/>
    <w:rsid w:val="008D195C"/>
    <w:rsid w:val="008E47CC"/>
    <w:rsid w:val="008F3C76"/>
    <w:rsid w:val="00912469"/>
    <w:rsid w:val="009128CF"/>
    <w:rsid w:val="00925528"/>
    <w:rsid w:val="0093348D"/>
    <w:rsid w:val="0093393D"/>
    <w:rsid w:val="00937FCC"/>
    <w:rsid w:val="00951EEF"/>
    <w:rsid w:val="009928A3"/>
    <w:rsid w:val="009A77DD"/>
    <w:rsid w:val="00A453E2"/>
    <w:rsid w:val="00A54E69"/>
    <w:rsid w:val="00A57E94"/>
    <w:rsid w:val="00A669C0"/>
    <w:rsid w:val="00A6743E"/>
    <w:rsid w:val="00A9098F"/>
    <w:rsid w:val="00AB0483"/>
    <w:rsid w:val="00AC0658"/>
    <w:rsid w:val="00AE23F7"/>
    <w:rsid w:val="00B42A02"/>
    <w:rsid w:val="00B525EF"/>
    <w:rsid w:val="00B5596A"/>
    <w:rsid w:val="00B607AC"/>
    <w:rsid w:val="00B71539"/>
    <w:rsid w:val="00B76944"/>
    <w:rsid w:val="00B830E9"/>
    <w:rsid w:val="00B85316"/>
    <w:rsid w:val="00B86A61"/>
    <w:rsid w:val="00BC71A1"/>
    <w:rsid w:val="00BD419D"/>
    <w:rsid w:val="00BE0188"/>
    <w:rsid w:val="00BE113C"/>
    <w:rsid w:val="00BE4041"/>
    <w:rsid w:val="00BF2053"/>
    <w:rsid w:val="00C14CD5"/>
    <w:rsid w:val="00C53409"/>
    <w:rsid w:val="00C54D84"/>
    <w:rsid w:val="00C55537"/>
    <w:rsid w:val="00C6423A"/>
    <w:rsid w:val="00C821EE"/>
    <w:rsid w:val="00CA2664"/>
    <w:rsid w:val="00CB1177"/>
    <w:rsid w:val="00CB52F7"/>
    <w:rsid w:val="00CB545B"/>
    <w:rsid w:val="00CF096B"/>
    <w:rsid w:val="00D038A5"/>
    <w:rsid w:val="00D22EBE"/>
    <w:rsid w:val="00D40548"/>
    <w:rsid w:val="00D4773B"/>
    <w:rsid w:val="00D525B1"/>
    <w:rsid w:val="00D66F37"/>
    <w:rsid w:val="00D913BE"/>
    <w:rsid w:val="00D914A2"/>
    <w:rsid w:val="00D959E8"/>
    <w:rsid w:val="00DE2355"/>
    <w:rsid w:val="00DE2666"/>
    <w:rsid w:val="00E057A4"/>
    <w:rsid w:val="00E15909"/>
    <w:rsid w:val="00E246D2"/>
    <w:rsid w:val="00E24C1C"/>
    <w:rsid w:val="00E401DD"/>
    <w:rsid w:val="00E421B0"/>
    <w:rsid w:val="00E67C3C"/>
    <w:rsid w:val="00ED6C54"/>
    <w:rsid w:val="00ED7111"/>
    <w:rsid w:val="00EF4F88"/>
    <w:rsid w:val="00EF6C03"/>
    <w:rsid w:val="00F02804"/>
    <w:rsid w:val="00F041B1"/>
    <w:rsid w:val="00F1679A"/>
    <w:rsid w:val="00F332CA"/>
    <w:rsid w:val="00F37676"/>
    <w:rsid w:val="00F445FB"/>
    <w:rsid w:val="00F57ACD"/>
    <w:rsid w:val="00F626DA"/>
    <w:rsid w:val="00F733E7"/>
    <w:rsid w:val="00F96EF9"/>
    <w:rsid w:val="00FB2456"/>
    <w:rsid w:val="02D36DFE"/>
    <w:rsid w:val="153E0F69"/>
    <w:rsid w:val="1A393C2B"/>
    <w:rsid w:val="21D87015"/>
    <w:rsid w:val="29033CEF"/>
    <w:rsid w:val="2EA94A1A"/>
    <w:rsid w:val="333420BC"/>
    <w:rsid w:val="34401B48"/>
    <w:rsid w:val="36663636"/>
    <w:rsid w:val="3BB93588"/>
    <w:rsid w:val="427F2B83"/>
    <w:rsid w:val="4AC960E9"/>
    <w:rsid w:val="4EDC45F1"/>
    <w:rsid w:val="5EFF6B20"/>
    <w:rsid w:val="65422E2C"/>
    <w:rsid w:val="7F2103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D583B0"/>
  <w15:docId w15:val="{68D9428F-EA8E-4D6D-BD32-C27F1A8C6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等线"/>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alloon Text"/>
    <w:basedOn w:val="a"/>
    <w:link w:val="a6"/>
    <w:autoRedefine/>
    <w:uiPriority w:val="99"/>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autoRedefine/>
    <w:uiPriority w:val="99"/>
    <w:semiHidden/>
    <w:unhideWhenUsed/>
    <w:qFormat/>
    <w:rPr>
      <w:b/>
      <w:bCs/>
    </w:rPr>
  </w:style>
  <w:style w:type="character" w:styleId="ad">
    <w:name w:val="page number"/>
    <w:basedOn w:val="a0"/>
    <w:autoRedefine/>
    <w:qFormat/>
  </w:style>
  <w:style w:type="character" w:styleId="ae">
    <w:name w:val="annotation reference"/>
    <w:basedOn w:val="a0"/>
    <w:autoRedefine/>
    <w:uiPriority w:val="99"/>
    <w:semiHidden/>
    <w:unhideWhenUsed/>
    <w:qFormat/>
    <w:rPr>
      <w:sz w:val="21"/>
      <w:szCs w:val="21"/>
    </w:rPr>
  </w:style>
  <w:style w:type="paragraph" w:customStyle="1" w:styleId="1">
    <w:name w:val="列出段落1"/>
    <w:basedOn w:val="a"/>
    <w:autoRedefine/>
    <w:uiPriority w:val="34"/>
    <w:qFormat/>
    <w:pPr>
      <w:ind w:firstLineChars="200" w:firstLine="420"/>
    </w:pPr>
    <w:rPr>
      <w:rFonts w:ascii="Calibri" w:hAnsi="Calibri"/>
      <w:szCs w:val="22"/>
    </w:rPr>
  </w:style>
  <w:style w:type="character" w:customStyle="1" w:styleId="a8">
    <w:name w:val="页脚 字符"/>
    <w:basedOn w:val="a0"/>
    <w:link w:val="a7"/>
    <w:autoRedefine/>
    <w:uiPriority w:val="99"/>
    <w:qFormat/>
    <w:rPr>
      <w:kern w:val="2"/>
      <w:sz w:val="18"/>
      <w:szCs w:val="18"/>
    </w:rPr>
  </w:style>
  <w:style w:type="character" w:customStyle="1" w:styleId="aa">
    <w:name w:val="页眉 字符"/>
    <w:basedOn w:val="a0"/>
    <w:link w:val="a9"/>
    <w:autoRedefine/>
    <w:uiPriority w:val="99"/>
    <w:semiHidden/>
    <w:qFormat/>
    <w:rPr>
      <w:kern w:val="2"/>
      <w:sz w:val="18"/>
      <w:szCs w:val="18"/>
    </w:rPr>
  </w:style>
  <w:style w:type="character" w:customStyle="1" w:styleId="a6">
    <w:name w:val="批注框文本 字符"/>
    <w:basedOn w:val="a0"/>
    <w:link w:val="a5"/>
    <w:autoRedefine/>
    <w:uiPriority w:val="99"/>
    <w:semiHidden/>
    <w:qFormat/>
    <w:rPr>
      <w:kern w:val="2"/>
      <w:sz w:val="18"/>
      <w:szCs w:val="18"/>
    </w:rPr>
  </w:style>
  <w:style w:type="paragraph" w:styleId="af">
    <w:name w:val="List Paragraph"/>
    <w:basedOn w:val="a"/>
    <w:autoRedefine/>
    <w:uiPriority w:val="99"/>
    <w:qFormat/>
    <w:pPr>
      <w:ind w:firstLineChars="200" w:firstLine="420"/>
    </w:pPr>
  </w:style>
  <w:style w:type="character" w:customStyle="1" w:styleId="a4">
    <w:name w:val="批注文字 字符"/>
    <w:basedOn w:val="a0"/>
    <w:link w:val="a3"/>
    <w:autoRedefine/>
    <w:uiPriority w:val="99"/>
    <w:semiHidden/>
    <w:qFormat/>
    <w:rPr>
      <w:kern w:val="2"/>
      <w:sz w:val="21"/>
      <w:szCs w:val="24"/>
    </w:rPr>
  </w:style>
  <w:style w:type="character" w:customStyle="1" w:styleId="ac">
    <w:name w:val="批注主题 字符"/>
    <w:basedOn w:val="a4"/>
    <w:link w:val="ab"/>
    <w:autoRedefine/>
    <w:uiPriority w:val="99"/>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305</Words>
  <Characters>1739</Characters>
  <Application>Microsoft Office Word</Application>
  <DocSecurity>4</DocSecurity>
  <Lines>14</Lines>
  <Paragraphs>4</Paragraphs>
  <ScaleCrop>false</ScaleCrop>
  <Company>Legend (Beijing) Limited</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2</cp:revision>
  <cp:lastPrinted>2019-12-05T23:53:00Z</cp:lastPrinted>
  <dcterms:created xsi:type="dcterms:W3CDTF">2024-04-22T05:41:00Z</dcterms:created>
  <dcterms:modified xsi:type="dcterms:W3CDTF">2024-04-22T05:41:00Z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894FC13CA62D4CA3A43248ED609C0985_13</vt:lpwstr>
  </property>
</Properties>
</file>