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8FFB10" w14:textId="48B37153" w:rsidR="002B5BAA" w:rsidRPr="00B71D10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bookmarkStart w:id="0" w:name="_Hlk91603247"/>
      <w:r w:rsidRPr="001A754F"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3E4159" w:rsidRPr="003E4159">
        <w:rPr>
          <w:rFonts w:ascii="仿宋_GB2312" w:eastAsia="仿宋_GB2312" w:hAnsi="Calibri" w:cs="Calibri"/>
          <w:color w:val="000000"/>
          <w:sz w:val="28"/>
          <w:szCs w:val="28"/>
        </w:rPr>
        <w:t>SHSSXZ0145-</w:t>
      </w:r>
      <w:r w:rsidR="006C0D4B" w:rsidRPr="003E4159">
        <w:rPr>
          <w:rFonts w:ascii="仿宋_GB2312" w:eastAsia="仿宋_GB2312" w:hAnsi="Calibri" w:cs="Calibri"/>
          <w:color w:val="000000"/>
          <w:sz w:val="28"/>
          <w:szCs w:val="28"/>
        </w:rPr>
        <w:t>202</w:t>
      </w:r>
      <w:r w:rsidR="000B24C7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bookmarkEnd w:id="0"/>
    <w:p w14:paraId="4D9F4F42" w14:textId="77777777" w:rsidR="00052216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052216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510D68CE" w14:textId="5DC4660B" w:rsidR="00B525EF" w:rsidRPr="00E210DE" w:rsidRDefault="00C12464" w:rsidP="00E210DE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快递包装</w:t>
      </w:r>
      <w:r w:rsidR="00287C7A" w:rsidRPr="00912469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0A7A980E" w14:textId="77777777" w:rsidR="00B525EF" w:rsidRPr="00912469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1C28162C" w14:textId="77777777" w:rsidR="00912469" w:rsidRDefault="00287C7A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48E75B98" w14:textId="77777777" w:rsidR="00AA60FA" w:rsidRPr="00534A1A" w:rsidRDefault="00AA60F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7472E8">
        <w:rPr>
          <w:rFonts w:ascii="宋体" w:hAnsi="宋体" w:hint="eastAsia"/>
          <w:color w:val="000000"/>
          <w:sz w:val="24"/>
          <w:szCs w:val="21"/>
        </w:rPr>
        <w:t>抽取检验样品或备用样品不足最小销售包装的整数</w:t>
      </w:r>
      <w:proofErr w:type="gramStart"/>
      <w:r w:rsidRPr="007472E8"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 w:rsidRPr="007472E8">
        <w:rPr>
          <w:rFonts w:ascii="宋体" w:hAnsi="宋体" w:hint="eastAsia"/>
          <w:color w:val="000000"/>
          <w:sz w:val="24"/>
          <w:szCs w:val="21"/>
        </w:rPr>
        <w:t>时，抽取最小销售包装的整数</w:t>
      </w:r>
      <w:proofErr w:type="gramStart"/>
      <w:r w:rsidRPr="007472E8"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 w:rsidRPr="007472E8">
        <w:rPr>
          <w:rFonts w:ascii="宋体" w:hAnsi="宋体" w:hint="eastAsia"/>
          <w:color w:val="000000"/>
          <w:sz w:val="24"/>
          <w:szCs w:val="21"/>
        </w:rPr>
        <w:t>，不破坏最小销售包装。如特殊情况</w:t>
      </w:r>
      <w:proofErr w:type="gramStart"/>
      <w:r w:rsidRPr="007472E8">
        <w:rPr>
          <w:rFonts w:ascii="宋体" w:hAnsi="宋体" w:hint="eastAsia"/>
          <w:color w:val="000000"/>
          <w:sz w:val="24"/>
          <w:szCs w:val="21"/>
        </w:rPr>
        <w:t>需破坏</w:t>
      </w:r>
      <w:proofErr w:type="gramEnd"/>
      <w:r w:rsidRPr="007472E8">
        <w:rPr>
          <w:rFonts w:ascii="宋体" w:hAnsi="宋体" w:hint="eastAsia"/>
          <w:color w:val="000000"/>
          <w:sz w:val="24"/>
          <w:szCs w:val="21"/>
        </w:rPr>
        <w:t>最小包装的，需至少封一</w:t>
      </w:r>
      <w:proofErr w:type="gramStart"/>
      <w:r w:rsidRPr="007472E8">
        <w:rPr>
          <w:rFonts w:ascii="宋体" w:hAnsi="宋体" w:hint="eastAsia"/>
          <w:color w:val="000000"/>
          <w:sz w:val="24"/>
          <w:szCs w:val="21"/>
        </w:rPr>
        <w:t>个</w:t>
      </w:r>
      <w:proofErr w:type="gramEnd"/>
      <w:r w:rsidRPr="007472E8">
        <w:rPr>
          <w:rFonts w:ascii="宋体" w:hAnsi="宋体" w:hint="eastAsia"/>
          <w:color w:val="000000"/>
          <w:sz w:val="24"/>
          <w:szCs w:val="21"/>
        </w:rPr>
        <w:t>最小包装在样品中，以保证标识信息齐全。</w:t>
      </w:r>
      <w:r w:rsidR="00E656DE" w:rsidRPr="007472E8">
        <w:rPr>
          <w:rFonts w:ascii="宋体" w:hAnsi="宋体" w:hint="eastAsia"/>
          <w:color w:val="000000"/>
          <w:sz w:val="24"/>
          <w:szCs w:val="21"/>
        </w:rPr>
        <w:t>抽样数量见表1。</w:t>
      </w:r>
    </w:p>
    <w:p w14:paraId="6EB1A63D" w14:textId="076AE1F5" w:rsidR="00534A1A" w:rsidRPr="00534A1A" w:rsidRDefault="00534A1A" w:rsidP="00534A1A">
      <w:pPr>
        <w:snapToGrid w:val="0"/>
        <w:spacing w:line="440" w:lineRule="exact"/>
        <w:ind w:firstLineChars="200" w:firstLine="480"/>
        <w:jc w:val="center"/>
        <w:rPr>
          <w:rFonts w:ascii="宋体" w:hAnsi="宋体"/>
          <w:color w:val="000000"/>
          <w:sz w:val="24"/>
          <w:szCs w:val="21"/>
        </w:rPr>
      </w:pPr>
      <w:r w:rsidRPr="007472E8">
        <w:rPr>
          <w:rFonts w:ascii="宋体" w:hAnsi="宋体" w:hint="eastAsia"/>
          <w:color w:val="000000"/>
          <w:sz w:val="24"/>
          <w:szCs w:val="21"/>
        </w:rPr>
        <w:t xml:space="preserve">表1 </w:t>
      </w:r>
      <w:r w:rsidR="009A5F90">
        <w:rPr>
          <w:rFonts w:ascii="宋体" w:hAnsi="宋体" w:hint="eastAsia"/>
          <w:color w:val="000000"/>
          <w:sz w:val="24"/>
          <w:szCs w:val="21"/>
        </w:rPr>
        <w:t>抽样</w:t>
      </w:r>
      <w:r w:rsidRPr="007472E8">
        <w:rPr>
          <w:rFonts w:ascii="宋体" w:hAnsi="宋体" w:hint="eastAsia"/>
          <w:color w:val="000000"/>
          <w:sz w:val="24"/>
          <w:szCs w:val="21"/>
        </w:rPr>
        <w:t>数量</w:t>
      </w:r>
    </w:p>
    <w:tbl>
      <w:tblPr>
        <w:tblStyle w:val="ae"/>
        <w:tblW w:w="5000" w:type="pct"/>
        <w:jc w:val="center"/>
        <w:tblLook w:val="04A0" w:firstRow="1" w:lastRow="0" w:firstColumn="1" w:lastColumn="0" w:noHBand="0" w:noVBand="1"/>
      </w:tblPr>
      <w:tblGrid>
        <w:gridCol w:w="1526"/>
        <w:gridCol w:w="1701"/>
        <w:gridCol w:w="1983"/>
        <w:gridCol w:w="1985"/>
        <w:gridCol w:w="1978"/>
      </w:tblGrid>
      <w:tr w:rsidR="009D0CFD" w:rsidRPr="005978F7" w14:paraId="45510A6D" w14:textId="77777777" w:rsidTr="005978F7">
        <w:trPr>
          <w:jc w:val="center"/>
        </w:trPr>
        <w:tc>
          <w:tcPr>
            <w:tcW w:w="1759" w:type="pct"/>
            <w:gridSpan w:val="2"/>
          </w:tcPr>
          <w:p w14:paraId="30437210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产品名称</w:t>
            </w:r>
          </w:p>
        </w:tc>
        <w:tc>
          <w:tcPr>
            <w:tcW w:w="1081" w:type="pct"/>
          </w:tcPr>
          <w:p w14:paraId="267BAC0D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抽样数量</w:t>
            </w:r>
          </w:p>
        </w:tc>
        <w:tc>
          <w:tcPr>
            <w:tcW w:w="1082" w:type="pct"/>
          </w:tcPr>
          <w:p w14:paraId="71843933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 w:rsidRPr="005978F7">
              <w:rPr>
                <w:rFonts w:ascii="宋体" w:hAnsi="宋体" w:hint="eastAsia"/>
                <w:color w:val="000000"/>
                <w:szCs w:val="21"/>
              </w:rPr>
              <w:t>检样数量</w:t>
            </w:r>
            <w:proofErr w:type="gramEnd"/>
          </w:p>
        </w:tc>
        <w:tc>
          <w:tcPr>
            <w:tcW w:w="1078" w:type="pct"/>
          </w:tcPr>
          <w:p w14:paraId="7893487E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 w:rsidRPr="005978F7">
              <w:rPr>
                <w:rFonts w:ascii="宋体" w:hAnsi="宋体" w:hint="eastAsia"/>
                <w:color w:val="000000"/>
                <w:szCs w:val="21"/>
              </w:rPr>
              <w:t>备样数量</w:t>
            </w:r>
            <w:proofErr w:type="gramEnd"/>
          </w:p>
        </w:tc>
      </w:tr>
      <w:tr w:rsidR="009D0CFD" w:rsidRPr="005978F7" w14:paraId="07A84033" w14:textId="77777777" w:rsidTr="005978F7">
        <w:trPr>
          <w:trHeight w:val="361"/>
          <w:jc w:val="center"/>
        </w:trPr>
        <w:tc>
          <w:tcPr>
            <w:tcW w:w="1759" w:type="pct"/>
            <w:gridSpan w:val="2"/>
            <w:vAlign w:val="center"/>
          </w:tcPr>
          <w:p w14:paraId="5109CCCA" w14:textId="2A6B1832" w:rsidR="000719D1" w:rsidRPr="005978F7" w:rsidRDefault="00D57228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瓦楞纸箱、包装箱</w:t>
            </w:r>
          </w:p>
        </w:tc>
        <w:tc>
          <w:tcPr>
            <w:tcW w:w="1081" w:type="pct"/>
            <w:vAlign w:val="center"/>
          </w:tcPr>
          <w:p w14:paraId="00024F62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/>
                <w:color w:val="000000"/>
                <w:szCs w:val="21"/>
              </w:rPr>
              <w:t>30</w:t>
            </w:r>
            <w:r w:rsidRPr="005978F7">
              <w:rPr>
                <w:rFonts w:ascii="宋体" w:hAnsi="宋体" w:hint="eastAsia"/>
                <w:color w:val="000000"/>
                <w:szCs w:val="21"/>
              </w:rPr>
              <w:t>个</w:t>
            </w:r>
          </w:p>
        </w:tc>
        <w:tc>
          <w:tcPr>
            <w:tcW w:w="1082" w:type="pct"/>
            <w:vAlign w:val="center"/>
          </w:tcPr>
          <w:p w14:paraId="73AC0896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/>
                <w:color w:val="000000"/>
                <w:szCs w:val="21"/>
              </w:rPr>
              <w:t>20</w:t>
            </w:r>
            <w:r w:rsidRPr="005978F7">
              <w:rPr>
                <w:rFonts w:ascii="宋体" w:hAnsi="宋体" w:hint="eastAsia"/>
                <w:color w:val="000000"/>
                <w:szCs w:val="21"/>
              </w:rPr>
              <w:t>个</w:t>
            </w:r>
          </w:p>
        </w:tc>
        <w:tc>
          <w:tcPr>
            <w:tcW w:w="1078" w:type="pct"/>
            <w:vAlign w:val="center"/>
          </w:tcPr>
          <w:p w14:paraId="29D26638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/>
                <w:color w:val="000000"/>
                <w:szCs w:val="21"/>
              </w:rPr>
              <w:t>10</w:t>
            </w:r>
            <w:r w:rsidRPr="005978F7">
              <w:rPr>
                <w:rFonts w:ascii="宋体" w:hAnsi="宋体" w:hint="eastAsia"/>
                <w:color w:val="000000"/>
                <w:szCs w:val="21"/>
              </w:rPr>
              <w:t>个</w:t>
            </w:r>
          </w:p>
        </w:tc>
      </w:tr>
      <w:tr w:rsidR="002858E8" w:rsidRPr="005978F7" w14:paraId="03252F7D" w14:textId="77777777" w:rsidTr="005978F7">
        <w:trPr>
          <w:trHeight w:val="409"/>
          <w:jc w:val="center"/>
        </w:trPr>
        <w:tc>
          <w:tcPr>
            <w:tcW w:w="1759" w:type="pct"/>
            <w:gridSpan w:val="2"/>
            <w:vAlign w:val="center"/>
          </w:tcPr>
          <w:p w14:paraId="5CB38D70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封套</w:t>
            </w:r>
          </w:p>
        </w:tc>
        <w:tc>
          <w:tcPr>
            <w:tcW w:w="1081" w:type="pct"/>
            <w:vAlign w:val="center"/>
          </w:tcPr>
          <w:p w14:paraId="6F45E244" w14:textId="698C05BC" w:rsidR="000719D1" w:rsidRPr="005978F7" w:rsidRDefault="006C0D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45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个</w:t>
            </w:r>
          </w:p>
        </w:tc>
        <w:tc>
          <w:tcPr>
            <w:tcW w:w="1082" w:type="pct"/>
            <w:vAlign w:val="center"/>
          </w:tcPr>
          <w:p w14:paraId="67065013" w14:textId="3BC4F9C1" w:rsidR="000719D1" w:rsidRPr="005978F7" w:rsidRDefault="006C0D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30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个</w:t>
            </w:r>
          </w:p>
        </w:tc>
        <w:tc>
          <w:tcPr>
            <w:tcW w:w="1078" w:type="pct"/>
            <w:vAlign w:val="center"/>
          </w:tcPr>
          <w:p w14:paraId="783ACF07" w14:textId="0EAE2FA4" w:rsidR="000719D1" w:rsidRPr="005978F7" w:rsidRDefault="006C0D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15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个</w:t>
            </w:r>
          </w:p>
        </w:tc>
      </w:tr>
      <w:tr w:rsidR="002D1CFE" w:rsidRPr="005978F7" w14:paraId="41364471" w14:textId="77777777" w:rsidTr="005978F7">
        <w:trPr>
          <w:trHeight w:val="468"/>
          <w:jc w:val="center"/>
        </w:trPr>
        <w:tc>
          <w:tcPr>
            <w:tcW w:w="832" w:type="pct"/>
            <w:vMerge w:val="restart"/>
            <w:tcBorders>
              <w:right w:val="single" w:sz="4" w:space="0" w:color="auto"/>
            </w:tcBorders>
            <w:vAlign w:val="center"/>
          </w:tcPr>
          <w:p w14:paraId="449B9046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胶带</w:t>
            </w:r>
          </w:p>
        </w:tc>
        <w:tc>
          <w:tcPr>
            <w:tcW w:w="92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EFA9A50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非生物降解</w:t>
            </w:r>
          </w:p>
        </w:tc>
        <w:tc>
          <w:tcPr>
            <w:tcW w:w="1081" w:type="pct"/>
            <w:tcBorders>
              <w:bottom w:val="single" w:sz="4" w:space="0" w:color="auto"/>
            </w:tcBorders>
            <w:vAlign w:val="center"/>
          </w:tcPr>
          <w:p w14:paraId="0EFEA11E" w14:textId="4B6667D7" w:rsidR="000719D1" w:rsidRPr="005978F7" w:rsidRDefault="006C0D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6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卷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vAlign w:val="center"/>
          </w:tcPr>
          <w:p w14:paraId="5977BC43" w14:textId="32AA84F7" w:rsidR="000719D1" w:rsidRPr="005978F7" w:rsidRDefault="006C0D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4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卷</w:t>
            </w:r>
          </w:p>
        </w:tc>
        <w:tc>
          <w:tcPr>
            <w:tcW w:w="1078" w:type="pct"/>
            <w:tcBorders>
              <w:bottom w:val="single" w:sz="4" w:space="0" w:color="auto"/>
            </w:tcBorders>
            <w:vAlign w:val="center"/>
          </w:tcPr>
          <w:p w14:paraId="617E314D" w14:textId="52BBB3BF" w:rsidR="000719D1" w:rsidRPr="005978F7" w:rsidRDefault="006C0D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2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卷</w:t>
            </w:r>
          </w:p>
        </w:tc>
      </w:tr>
      <w:tr w:rsidR="002D1CFE" w:rsidRPr="005978F7" w14:paraId="25137507" w14:textId="77777777" w:rsidTr="005978F7">
        <w:trPr>
          <w:trHeight w:val="419"/>
          <w:jc w:val="center"/>
        </w:trPr>
        <w:tc>
          <w:tcPr>
            <w:tcW w:w="832" w:type="pct"/>
            <w:vMerge/>
            <w:tcBorders>
              <w:right w:val="single" w:sz="4" w:space="0" w:color="auto"/>
            </w:tcBorders>
            <w:vAlign w:val="center"/>
          </w:tcPr>
          <w:p w14:paraId="59EC8B5A" w14:textId="77777777" w:rsidR="000719D1" w:rsidRPr="005978F7" w:rsidRDefault="000719D1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AACF8A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生物降解</w:t>
            </w:r>
          </w:p>
        </w:tc>
        <w:tc>
          <w:tcPr>
            <w:tcW w:w="1081" w:type="pct"/>
            <w:tcBorders>
              <w:top w:val="single" w:sz="4" w:space="0" w:color="auto"/>
            </w:tcBorders>
            <w:vAlign w:val="center"/>
          </w:tcPr>
          <w:p w14:paraId="4DE8C4C9" w14:textId="397A4206" w:rsidR="000719D1" w:rsidRPr="005978F7" w:rsidRDefault="006C0D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6</w:t>
            </w:r>
            <w:r w:rsidRPr="005978F7">
              <w:rPr>
                <w:rFonts w:ascii="宋体" w:hAnsi="宋体"/>
                <w:color w:val="000000"/>
                <w:szCs w:val="21"/>
              </w:rPr>
              <w:t>卷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+1 kg</w:t>
            </w:r>
          </w:p>
        </w:tc>
        <w:tc>
          <w:tcPr>
            <w:tcW w:w="1082" w:type="pct"/>
            <w:tcBorders>
              <w:top w:val="single" w:sz="4" w:space="0" w:color="auto"/>
            </w:tcBorders>
            <w:vAlign w:val="center"/>
          </w:tcPr>
          <w:p w14:paraId="75D2432F" w14:textId="1A2D5009" w:rsidR="000719D1" w:rsidRPr="005978F7" w:rsidRDefault="006C0D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4</w:t>
            </w:r>
            <w:r w:rsidRPr="005978F7">
              <w:rPr>
                <w:rFonts w:ascii="宋体" w:hAnsi="宋体"/>
                <w:color w:val="000000"/>
                <w:szCs w:val="21"/>
              </w:rPr>
              <w:t>卷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+0.5kg</w:t>
            </w:r>
            <w:r w:rsidR="0001064B" w:rsidRPr="005978F7">
              <w:rPr>
                <w:rFonts w:ascii="宋体" w:hAnsi="宋体" w:hint="eastAsia"/>
                <w:color w:val="000000"/>
                <w:szCs w:val="21"/>
              </w:rPr>
              <w:t>；</w:t>
            </w:r>
          </w:p>
        </w:tc>
        <w:tc>
          <w:tcPr>
            <w:tcW w:w="1078" w:type="pct"/>
            <w:tcBorders>
              <w:top w:val="single" w:sz="4" w:space="0" w:color="auto"/>
            </w:tcBorders>
            <w:vAlign w:val="center"/>
          </w:tcPr>
          <w:p w14:paraId="1E685F0F" w14:textId="39086208" w:rsidR="000719D1" w:rsidRPr="005978F7" w:rsidRDefault="006C0D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5978F7">
              <w:rPr>
                <w:rFonts w:ascii="宋体" w:hAnsi="宋体"/>
                <w:color w:val="000000"/>
                <w:szCs w:val="21"/>
              </w:rPr>
              <w:t>卷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+0.5kg</w:t>
            </w:r>
          </w:p>
        </w:tc>
      </w:tr>
      <w:tr w:rsidR="002D1CFE" w:rsidRPr="005978F7" w14:paraId="78FE6ABC" w14:textId="77777777" w:rsidTr="005978F7">
        <w:trPr>
          <w:trHeight w:val="411"/>
          <w:jc w:val="center"/>
        </w:trPr>
        <w:tc>
          <w:tcPr>
            <w:tcW w:w="832" w:type="pct"/>
            <w:vMerge w:val="restart"/>
            <w:tcBorders>
              <w:right w:val="single" w:sz="4" w:space="0" w:color="auto"/>
            </w:tcBorders>
            <w:vAlign w:val="center"/>
          </w:tcPr>
          <w:p w14:paraId="767D5852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塑料薄膜类快递封装用包装袋</w:t>
            </w:r>
          </w:p>
        </w:tc>
        <w:tc>
          <w:tcPr>
            <w:tcW w:w="92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1B22645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非生物降解</w:t>
            </w:r>
          </w:p>
        </w:tc>
        <w:tc>
          <w:tcPr>
            <w:tcW w:w="1081" w:type="pct"/>
            <w:tcBorders>
              <w:bottom w:val="single" w:sz="4" w:space="0" w:color="auto"/>
            </w:tcBorders>
            <w:vAlign w:val="center"/>
          </w:tcPr>
          <w:p w14:paraId="6A72EEDE" w14:textId="11A594FE" w:rsidR="000719D1" w:rsidRPr="005978F7" w:rsidRDefault="006C0D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45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个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vAlign w:val="center"/>
          </w:tcPr>
          <w:p w14:paraId="5642B7A1" w14:textId="18517DB6" w:rsidR="000719D1" w:rsidRPr="005978F7" w:rsidRDefault="006C0D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5978F7">
              <w:rPr>
                <w:rFonts w:ascii="宋体" w:hAnsi="宋体"/>
                <w:color w:val="000000"/>
                <w:szCs w:val="21"/>
              </w:rPr>
              <w:t>0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个</w:t>
            </w:r>
          </w:p>
        </w:tc>
        <w:tc>
          <w:tcPr>
            <w:tcW w:w="1078" w:type="pct"/>
            <w:tcBorders>
              <w:bottom w:val="single" w:sz="4" w:space="0" w:color="auto"/>
            </w:tcBorders>
            <w:vAlign w:val="center"/>
          </w:tcPr>
          <w:p w14:paraId="588B746D" w14:textId="095073C1" w:rsidR="000719D1" w:rsidRPr="005978F7" w:rsidRDefault="006C0D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15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个</w:t>
            </w:r>
          </w:p>
        </w:tc>
      </w:tr>
      <w:tr w:rsidR="002D1CFE" w:rsidRPr="005978F7" w14:paraId="4838018B" w14:textId="77777777" w:rsidTr="005978F7">
        <w:trPr>
          <w:trHeight w:val="417"/>
          <w:jc w:val="center"/>
        </w:trPr>
        <w:tc>
          <w:tcPr>
            <w:tcW w:w="832" w:type="pct"/>
            <w:vMerge/>
            <w:tcBorders>
              <w:right w:val="single" w:sz="4" w:space="0" w:color="auto"/>
            </w:tcBorders>
            <w:vAlign w:val="center"/>
          </w:tcPr>
          <w:p w14:paraId="5351B923" w14:textId="77777777" w:rsidR="000719D1" w:rsidRPr="005978F7" w:rsidRDefault="000719D1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3863E3" w14:textId="77777777" w:rsidR="000719D1" w:rsidRPr="005978F7" w:rsidRDefault="0001064B" w:rsidP="00F443EE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生物降解</w:t>
            </w:r>
          </w:p>
        </w:tc>
        <w:tc>
          <w:tcPr>
            <w:tcW w:w="1081" w:type="pct"/>
            <w:tcBorders>
              <w:top w:val="single" w:sz="4" w:space="0" w:color="auto"/>
            </w:tcBorders>
            <w:vAlign w:val="center"/>
          </w:tcPr>
          <w:p w14:paraId="6B5CABB7" w14:textId="6E757546" w:rsidR="000719D1" w:rsidRPr="005978F7" w:rsidRDefault="0061099E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45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个+1kg</w:t>
            </w:r>
          </w:p>
        </w:tc>
        <w:tc>
          <w:tcPr>
            <w:tcW w:w="1082" w:type="pct"/>
            <w:tcBorders>
              <w:top w:val="single" w:sz="4" w:space="0" w:color="auto"/>
            </w:tcBorders>
            <w:vAlign w:val="center"/>
          </w:tcPr>
          <w:p w14:paraId="5D348AC9" w14:textId="2B20E72E" w:rsidR="000719D1" w:rsidRPr="005978F7" w:rsidRDefault="0061099E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30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个+0.5kg</w:t>
            </w:r>
          </w:p>
        </w:tc>
        <w:tc>
          <w:tcPr>
            <w:tcW w:w="1078" w:type="pct"/>
            <w:tcBorders>
              <w:top w:val="single" w:sz="4" w:space="0" w:color="auto"/>
            </w:tcBorders>
            <w:vAlign w:val="center"/>
          </w:tcPr>
          <w:p w14:paraId="43BD1769" w14:textId="2851A727" w:rsidR="000719D1" w:rsidRPr="005978F7" w:rsidRDefault="0061099E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15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个+0.5kg</w:t>
            </w:r>
          </w:p>
        </w:tc>
      </w:tr>
      <w:tr w:rsidR="002858E8" w:rsidRPr="005978F7" w14:paraId="15AEE0A1" w14:textId="77777777" w:rsidTr="005978F7">
        <w:trPr>
          <w:jc w:val="center"/>
        </w:trPr>
        <w:tc>
          <w:tcPr>
            <w:tcW w:w="1759" w:type="pct"/>
            <w:gridSpan w:val="2"/>
            <w:vAlign w:val="center"/>
          </w:tcPr>
          <w:p w14:paraId="27A008A4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全生物降解物流快递运输与投递用包装塑料袋</w:t>
            </w:r>
          </w:p>
        </w:tc>
        <w:tc>
          <w:tcPr>
            <w:tcW w:w="1081" w:type="pct"/>
            <w:vAlign w:val="center"/>
          </w:tcPr>
          <w:p w14:paraId="41783892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/>
                <w:color w:val="000000"/>
                <w:szCs w:val="21"/>
              </w:rPr>
              <w:t>45个+1kg</w:t>
            </w:r>
          </w:p>
        </w:tc>
        <w:tc>
          <w:tcPr>
            <w:tcW w:w="1082" w:type="pct"/>
            <w:vAlign w:val="center"/>
          </w:tcPr>
          <w:p w14:paraId="3C1F0D55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/>
                <w:color w:val="000000"/>
                <w:szCs w:val="21"/>
              </w:rPr>
              <w:t>30个+0.5kg</w:t>
            </w:r>
          </w:p>
        </w:tc>
        <w:tc>
          <w:tcPr>
            <w:tcW w:w="1078" w:type="pct"/>
            <w:vAlign w:val="center"/>
          </w:tcPr>
          <w:p w14:paraId="0E4F5CFC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/>
                <w:color w:val="000000"/>
                <w:szCs w:val="21"/>
              </w:rPr>
              <w:t>15个+0.5kg</w:t>
            </w:r>
          </w:p>
        </w:tc>
      </w:tr>
      <w:tr w:rsidR="002858E8" w:rsidRPr="005978F7" w14:paraId="148E9672" w14:textId="77777777" w:rsidTr="005978F7">
        <w:trPr>
          <w:jc w:val="center"/>
        </w:trPr>
        <w:tc>
          <w:tcPr>
            <w:tcW w:w="1759" w:type="pct"/>
            <w:gridSpan w:val="2"/>
            <w:vAlign w:val="center"/>
          </w:tcPr>
          <w:p w14:paraId="70EC32FD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全生物降解物流快递运输与投递用充气枕</w:t>
            </w:r>
          </w:p>
        </w:tc>
        <w:tc>
          <w:tcPr>
            <w:tcW w:w="1081" w:type="pct"/>
            <w:vAlign w:val="center"/>
          </w:tcPr>
          <w:p w14:paraId="306CFE16" w14:textId="5F865C08" w:rsidR="000719D1" w:rsidRPr="005978F7" w:rsidRDefault="0061099E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45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个+1kg</w:t>
            </w:r>
          </w:p>
        </w:tc>
        <w:tc>
          <w:tcPr>
            <w:tcW w:w="1082" w:type="pct"/>
            <w:vAlign w:val="center"/>
          </w:tcPr>
          <w:p w14:paraId="605C544D" w14:textId="40858914" w:rsidR="000719D1" w:rsidRPr="005978F7" w:rsidRDefault="0061099E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30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个+0.5kg</w:t>
            </w:r>
          </w:p>
        </w:tc>
        <w:tc>
          <w:tcPr>
            <w:tcW w:w="1078" w:type="pct"/>
            <w:vAlign w:val="center"/>
          </w:tcPr>
          <w:p w14:paraId="511B04A9" w14:textId="5DE8ACDD" w:rsidR="000719D1" w:rsidRPr="005978F7" w:rsidRDefault="0061099E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15</w:t>
            </w:r>
            <w:r w:rsidR="0001064B" w:rsidRPr="005978F7">
              <w:rPr>
                <w:rFonts w:ascii="宋体" w:hAnsi="宋体"/>
                <w:color w:val="000000"/>
                <w:szCs w:val="21"/>
              </w:rPr>
              <w:t>个+0.5kg</w:t>
            </w:r>
          </w:p>
        </w:tc>
      </w:tr>
      <w:tr w:rsidR="000C792D" w:rsidRPr="005978F7" w14:paraId="3D11A706" w14:textId="77777777" w:rsidTr="005978F7">
        <w:trPr>
          <w:trHeight w:val="368"/>
          <w:jc w:val="center"/>
        </w:trPr>
        <w:tc>
          <w:tcPr>
            <w:tcW w:w="1759" w:type="pct"/>
            <w:gridSpan w:val="2"/>
            <w:vAlign w:val="center"/>
          </w:tcPr>
          <w:p w14:paraId="3D2E5F18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  <w:highlight w:val="darkGray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运输用可充气填充物</w:t>
            </w:r>
          </w:p>
        </w:tc>
        <w:tc>
          <w:tcPr>
            <w:tcW w:w="1081" w:type="pct"/>
            <w:vAlign w:val="center"/>
          </w:tcPr>
          <w:p w14:paraId="3702E0BB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  <w:highlight w:val="darkGray"/>
              </w:rPr>
            </w:pPr>
            <w:r w:rsidRPr="005978F7">
              <w:rPr>
                <w:rFonts w:ascii="宋体" w:hAnsi="宋体"/>
                <w:color w:val="000000"/>
                <w:szCs w:val="21"/>
              </w:rPr>
              <w:t>30个</w:t>
            </w:r>
          </w:p>
        </w:tc>
        <w:tc>
          <w:tcPr>
            <w:tcW w:w="1082" w:type="pct"/>
            <w:vAlign w:val="center"/>
          </w:tcPr>
          <w:p w14:paraId="04742494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  <w:highlight w:val="darkGray"/>
              </w:rPr>
            </w:pPr>
            <w:r w:rsidRPr="005978F7">
              <w:rPr>
                <w:rFonts w:ascii="宋体" w:hAnsi="宋体"/>
                <w:color w:val="000000"/>
                <w:szCs w:val="21"/>
              </w:rPr>
              <w:t>20个</w:t>
            </w:r>
          </w:p>
        </w:tc>
        <w:tc>
          <w:tcPr>
            <w:tcW w:w="1078" w:type="pct"/>
            <w:vAlign w:val="center"/>
          </w:tcPr>
          <w:p w14:paraId="76ABEF8B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  <w:highlight w:val="darkGray"/>
              </w:rPr>
            </w:pPr>
            <w:r w:rsidRPr="005978F7">
              <w:rPr>
                <w:rFonts w:ascii="宋体" w:hAnsi="宋体"/>
                <w:color w:val="000000"/>
                <w:szCs w:val="21"/>
              </w:rPr>
              <w:t>10个</w:t>
            </w:r>
          </w:p>
        </w:tc>
      </w:tr>
      <w:tr w:rsidR="00A75BE4" w:rsidRPr="005978F7" w14:paraId="7BDE9D38" w14:textId="77777777" w:rsidTr="005978F7">
        <w:trPr>
          <w:trHeight w:val="376"/>
          <w:jc w:val="center"/>
        </w:trPr>
        <w:tc>
          <w:tcPr>
            <w:tcW w:w="832" w:type="pct"/>
            <w:vMerge w:val="restart"/>
            <w:tcBorders>
              <w:right w:val="single" w:sz="4" w:space="0" w:color="auto"/>
            </w:tcBorders>
            <w:vAlign w:val="center"/>
          </w:tcPr>
          <w:p w14:paraId="69417103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  <w:highlight w:val="darkGray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邮件快件包装填充物</w:t>
            </w:r>
          </w:p>
        </w:tc>
        <w:tc>
          <w:tcPr>
            <w:tcW w:w="92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996625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非生物分解</w:t>
            </w:r>
          </w:p>
        </w:tc>
        <w:tc>
          <w:tcPr>
            <w:tcW w:w="1081" w:type="pct"/>
            <w:tcBorders>
              <w:bottom w:val="single" w:sz="4" w:space="0" w:color="auto"/>
            </w:tcBorders>
            <w:vAlign w:val="center"/>
          </w:tcPr>
          <w:p w14:paraId="2DF05C0E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/>
                <w:color w:val="000000"/>
                <w:szCs w:val="21"/>
              </w:rPr>
              <w:t>45个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vAlign w:val="center"/>
          </w:tcPr>
          <w:p w14:paraId="79084AEA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/>
                <w:color w:val="000000"/>
                <w:szCs w:val="21"/>
              </w:rPr>
              <w:t>30个</w:t>
            </w:r>
          </w:p>
        </w:tc>
        <w:tc>
          <w:tcPr>
            <w:tcW w:w="1078" w:type="pct"/>
            <w:tcBorders>
              <w:bottom w:val="single" w:sz="4" w:space="0" w:color="auto"/>
            </w:tcBorders>
            <w:vAlign w:val="center"/>
          </w:tcPr>
          <w:p w14:paraId="4E2EFE4D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/>
                <w:color w:val="000000"/>
                <w:szCs w:val="21"/>
              </w:rPr>
              <w:t>15个</w:t>
            </w:r>
          </w:p>
        </w:tc>
      </w:tr>
      <w:tr w:rsidR="00A75BE4" w:rsidRPr="005978F7" w14:paraId="6F3E3258" w14:textId="77777777" w:rsidTr="005978F7">
        <w:trPr>
          <w:trHeight w:val="412"/>
          <w:jc w:val="center"/>
        </w:trPr>
        <w:tc>
          <w:tcPr>
            <w:tcW w:w="832" w:type="pct"/>
            <w:vMerge/>
            <w:tcBorders>
              <w:right w:val="single" w:sz="4" w:space="0" w:color="auto"/>
            </w:tcBorders>
            <w:vAlign w:val="center"/>
          </w:tcPr>
          <w:p w14:paraId="264277F7" w14:textId="77777777" w:rsidR="000719D1" w:rsidRPr="005978F7" w:rsidRDefault="000719D1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00F3B4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 w:hint="eastAsia"/>
                <w:color w:val="000000"/>
                <w:szCs w:val="21"/>
              </w:rPr>
              <w:t>生物分解</w:t>
            </w:r>
          </w:p>
        </w:tc>
        <w:tc>
          <w:tcPr>
            <w:tcW w:w="1081" w:type="pct"/>
            <w:tcBorders>
              <w:top w:val="single" w:sz="4" w:space="0" w:color="auto"/>
            </w:tcBorders>
            <w:vAlign w:val="center"/>
          </w:tcPr>
          <w:p w14:paraId="42922A57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/>
                <w:color w:val="000000"/>
                <w:szCs w:val="21"/>
              </w:rPr>
              <w:t>45个+1kg</w:t>
            </w:r>
          </w:p>
        </w:tc>
        <w:tc>
          <w:tcPr>
            <w:tcW w:w="1082" w:type="pct"/>
            <w:tcBorders>
              <w:top w:val="single" w:sz="4" w:space="0" w:color="auto"/>
            </w:tcBorders>
            <w:vAlign w:val="center"/>
          </w:tcPr>
          <w:p w14:paraId="7C6F1F4C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/>
                <w:color w:val="000000"/>
                <w:szCs w:val="21"/>
              </w:rPr>
              <w:t>30个+0.5kg</w:t>
            </w:r>
          </w:p>
        </w:tc>
        <w:tc>
          <w:tcPr>
            <w:tcW w:w="1078" w:type="pct"/>
            <w:tcBorders>
              <w:top w:val="single" w:sz="4" w:space="0" w:color="auto"/>
            </w:tcBorders>
            <w:vAlign w:val="center"/>
          </w:tcPr>
          <w:p w14:paraId="4E10A2B1" w14:textId="77777777" w:rsidR="000719D1" w:rsidRPr="005978F7" w:rsidRDefault="0001064B" w:rsidP="00B521E5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978F7">
              <w:rPr>
                <w:rFonts w:ascii="宋体" w:hAnsi="宋体"/>
                <w:color w:val="000000"/>
                <w:szCs w:val="21"/>
              </w:rPr>
              <w:t>15个+0.5kg</w:t>
            </w:r>
          </w:p>
        </w:tc>
      </w:tr>
    </w:tbl>
    <w:p w14:paraId="401E5633" w14:textId="77777777" w:rsidR="00534A1A" w:rsidRPr="00912469" w:rsidRDefault="00534A1A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</w:p>
    <w:p w14:paraId="66DDC2A9" w14:textId="77777777" w:rsidR="00287C7A" w:rsidRPr="00912469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912469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6481A8F4" w14:textId="423C8A01" w:rsidR="008F0714" w:rsidRDefault="008F0714" w:rsidP="008F0714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D55A06">
        <w:rPr>
          <w:rFonts w:ascii="宋体" w:hAnsi="宋体" w:hint="eastAsia"/>
          <w:color w:val="000000"/>
          <w:sz w:val="24"/>
          <w:szCs w:val="21"/>
        </w:rPr>
        <w:t>表2 瓦楞纸箱</w:t>
      </w:r>
    </w:p>
    <w:p w14:paraId="5D3B977E" w14:textId="05382214" w:rsidR="008F0714" w:rsidRPr="00BE110B" w:rsidRDefault="00D57228" w:rsidP="008F0714">
      <w:pPr>
        <w:snapToGrid w:val="0"/>
        <w:spacing w:line="440" w:lineRule="exact"/>
        <w:jc w:val="center"/>
        <w:rPr>
          <w:rFonts w:ascii="宋体" w:hAnsi="宋体"/>
          <w:color w:val="000000"/>
          <w:szCs w:val="21"/>
        </w:rPr>
      </w:pPr>
      <w:r w:rsidRPr="00BE110B">
        <w:rPr>
          <w:rFonts w:ascii="宋体" w:hAnsi="宋体" w:hint="eastAsia"/>
          <w:color w:val="000000"/>
          <w:szCs w:val="21"/>
        </w:rPr>
        <w:t>（明示执行标准为</w:t>
      </w:r>
      <w:r w:rsidR="008F0714" w:rsidRPr="008F0714">
        <w:rPr>
          <w:rFonts w:ascii="宋体" w:hAnsi="宋体"/>
          <w:color w:val="000000"/>
          <w:szCs w:val="21"/>
        </w:rPr>
        <w:t>GB/T 6543-2008</w:t>
      </w:r>
      <w:r w:rsidR="008F0714" w:rsidRPr="008F0714">
        <w:rPr>
          <w:rFonts w:ascii="宋体" w:hAnsi="宋体" w:hint="eastAsia"/>
          <w:color w:val="000000"/>
          <w:szCs w:val="21"/>
        </w:rPr>
        <w:t>《运输包装用单瓦楞纸箱和双瓦楞纸箱》</w:t>
      </w:r>
      <w:r w:rsidRPr="00BE110B">
        <w:rPr>
          <w:rFonts w:ascii="宋体" w:hAnsi="宋体" w:hint="eastAsia"/>
          <w:color w:val="000000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1439"/>
        <w:gridCol w:w="2172"/>
        <w:gridCol w:w="2479"/>
        <w:gridCol w:w="1974"/>
      </w:tblGrid>
      <w:tr w:rsidR="008F0714" w:rsidRPr="00D55A06" w14:paraId="1396F290" w14:textId="77777777" w:rsidTr="005978F7">
        <w:trPr>
          <w:trHeight w:val="397"/>
        </w:trPr>
        <w:tc>
          <w:tcPr>
            <w:tcW w:w="604" w:type="pct"/>
            <w:vAlign w:val="center"/>
          </w:tcPr>
          <w:p w14:paraId="522FAA78" w14:textId="77777777" w:rsidR="008F0714" w:rsidRPr="00D55A06" w:rsidRDefault="008F0714" w:rsidP="008511D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D55A06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784" w:type="pct"/>
            <w:vAlign w:val="center"/>
          </w:tcPr>
          <w:p w14:paraId="09AB9470" w14:textId="77777777" w:rsidR="008F0714" w:rsidRPr="00D55A06" w:rsidRDefault="008F0714" w:rsidP="008511D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D55A06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D55A06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D55A06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184" w:type="pct"/>
            <w:vAlign w:val="center"/>
          </w:tcPr>
          <w:p w14:paraId="166A542C" w14:textId="77777777" w:rsidR="008F0714" w:rsidRPr="00D55A06" w:rsidRDefault="008F0714" w:rsidP="008511D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D55A06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351" w:type="pct"/>
            <w:vAlign w:val="center"/>
          </w:tcPr>
          <w:p w14:paraId="082BDA67" w14:textId="77777777" w:rsidR="008F0714" w:rsidRPr="00D55A06" w:rsidRDefault="008F0714" w:rsidP="008511D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D55A06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076" w:type="pct"/>
            <w:vAlign w:val="center"/>
          </w:tcPr>
          <w:p w14:paraId="156660A9" w14:textId="77777777" w:rsidR="008F0714" w:rsidRPr="00D55A06" w:rsidRDefault="008F0714" w:rsidP="008511D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D55A06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8F0714" w:rsidRPr="00D55A06" w14:paraId="57A4DC1E" w14:textId="77777777" w:rsidTr="005978F7">
        <w:trPr>
          <w:trHeight w:val="397"/>
        </w:trPr>
        <w:tc>
          <w:tcPr>
            <w:tcW w:w="604" w:type="pct"/>
            <w:vAlign w:val="center"/>
          </w:tcPr>
          <w:p w14:paraId="20E43683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784" w:type="pct"/>
            <w:vAlign w:val="center"/>
          </w:tcPr>
          <w:p w14:paraId="6E0BFBE8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 w:rsidRPr="00D55A06">
              <w:rPr>
                <w:rFonts w:ascii="宋体" w:hAnsi="宋体"/>
                <w:color w:val="000000"/>
                <w:szCs w:val="21"/>
              </w:rPr>
              <w:t>耐破强度</w:t>
            </w:r>
            <w:proofErr w:type="gramEnd"/>
          </w:p>
        </w:tc>
        <w:tc>
          <w:tcPr>
            <w:tcW w:w="1184" w:type="pct"/>
            <w:vAlign w:val="center"/>
          </w:tcPr>
          <w:p w14:paraId="5CCBD596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 w:hint="eastAsia"/>
                <w:color w:val="000000"/>
                <w:szCs w:val="21"/>
              </w:rPr>
              <w:t>GB/T 6545-1998</w:t>
            </w:r>
          </w:p>
        </w:tc>
        <w:tc>
          <w:tcPr>
            <w:tcW w:w="1351" w:type="pct"/>
            <w:vAlign w:val="center"/>
          </w:tcPr>
          <w:p w14:paraId="12CDC153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7A7E3ADB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GB/T 6543-2008</w:t>
            </w:r>
            <w:r w:rsidRPr="00D55A06">
              <w:rPr>
                <w:rFonts w:ascii="宋体" w:hAnsi="宋体" w:hint="eastAsia"/>
                <w:color w:val="000000"/>
                <w:szCs w:val="21"/>
              </w:rPr>
              <w:t>/5.1.1</w:t>
            </w:r>
          </w:p>
        </w:tc>
      </w:tr>
      <w:tr w:rsidR="008F0714" w:rsidRPr="00D55A06" w14:paraId="2A6C6971" w14:textId="77777777" w:rsidTr="005978F7">
        <w:trPr>
          <w:trHeight w:val="397"/>
        </w:trPr>
        <w:tc>
          <w:tcPr>
            <w:tcW w:w="604" w:type="pct"/>
            <w:vAlign w:val="center"/>
          </w:tcPr>
          <w:p w14:paraId="6A9D4EC7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784" w:type="pct"/>
            <w:vAlign w:val="center"/>
          </w:tcPr>
          <w:p w14:paraId="2FE40701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边压强度</w:t>
            </w:r>
          </w:p>
        </w:tc>
        <w:tc>
          <w:tcPr>
            <w:tcW w:w="1184" w:type="pct"/>
            <w:vAlign w:val="center"/>
          </w:tcPr>
          <w:p w14:paraId="59ED7B9E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GB/T 6546-2021</w:t>
            </w:r>
          </w:p>
        </w:tc>
        <w:tc>
          <w:tcPr>
            <w:tcW w:w="1351" w:type="pct"/>
            <w:vAlign w:val="center"/>
          </w:tcPr>
          <w:p w14:paraId="06AC3677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17B23372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GB/T 6543-2008</w:t>
            </w:r>
            <w:r w:rsidRPr="00D55A06">
              <w:rPr>
                <w:rFonts w:ascii="宋体" w:hAnsi="宋体" w:hint="eastAsia"/>
                <w:color w:val="000000"/>
                <w:szCs w:val="21"/>
              </w:rPr>
              <w:t>/5.1.1</w:t>
            </w:r>
          </w:p>
        </w:tc>
      </w:tr>
      <w:tr w:rsidR="008F0714" w:rsidRPr="00D55A06" w14:paraId="75680A41" w14:textId="77777777" w:rsidTr="005978F7">
        <w:trPr>
          <w:trHeight w:val="397"/>
        </w:trPr>
        <w:tc>
          <w:tcPr>
            <w:tcW w:w="604" w:type="pct"/>
            <w:vAlign w:val="center"/>
          </w:tcPr>
          <w:p w14:paraId="1C15E367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784" w:type="pct"/>
            <w:vAlign w:val="center"/>
          </w:tcPr>
          <w:p w14:paraId="0EC1A79C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粘合强度</w:t>
            </w:r>
          </w:p>
        </w:tc>
        <w:tc>
          <w:tcPr>
            <w:tcW w:w="1184" w:type="pct"/>
            <w:vAlign w:val="center"/>
          </w:tcPr>
          <w:p w14:paraId="3647C033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GB/T 6544-2008</w:t>
            </w:r>
            <w:r w:rsidRPr="00D55A06">
              <w:rPr>
                <w:rFonts w:ascii="宋体" w:hAnsi="宋体" w:hint="eastAsia"/>
                <w:color w:val="000000"/>
                <w:szCs w:val="21"/>
              </w:rPr>
              <w:t>/附录</w:t>
            </w:r>
            <w:r w:rsidRPr="00D55A06">
              <w:rPr>
                <w:rFonts w:ascii="宋体" w:hAnsi="宋体" w:hint="eastAsia"/>
                <w:color w:val="000000"/>
                <w:szCs w:val="21"/>
              </w:rPr>
              <w:lastRenderedPageBreak/>
              <w:t>B</w:t>
            </w:r>
          </w:p>
        </w:tc>
        <w:tc>
          <w:tcPr>
            <w:tcW w:w="1351" w:type="pct"/>
            <w:vAlign w:val="center"/>
          </w:tcPr>
          <w:p w14:paraId="79A524AA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 w:hint="eastAsia"/>
                <w:color w:val="000000"/>
                <w:szCs w:val="21"/>
              </w:rPr>
              <w:lastRenderedPageBreak/>
              <w:t>/</w:t>
            </w:r>
          </w:p>
        </w:tc>
        <w:tc>
          <w:tcPr>
            <w:tcW w:w="1076" w:type="pct"/>
            <w:vAlign w:val="center"/>
          </w:tcPr>
          <w:p w14:paraId="4F7C7A2E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 xml:space="preserve">GB/T </w:t>
            </w:r>
            <w:r w:rsidRPr="00D55A06">
              <w:rPr>
                <w:rFonts w:ascii="宋体" w:hAnsi="宋体"/>
                <w:color w:val="000000"/>
                <w:szCs w:val="21"/>
              </w:rPr>
              <w:lastRenderedPageBreak/>
              <w:t>6543-2008</w:t>
            </w:r>
            <w:r w:rsidRPr="00D55A06">
              <w:rPr>
                <w:rFonts w:ascii="宋体" w:hAnsi="宋体" w:hint="eastAsia"/>
                <w:color w:val="000000"/>
                <w:szCs w:val="21"/>
              </w:rPr>
              <w:t>/5.1.1</w:t>
            </w:r>
          </w:p>
        </w:tc>
      </w:tr>
      <w:tr w:rsidR="008F0714" w:rsidRPr="00D55A06" w14:paraId="5022D7C7" w14:textId="77777777" w:rsidTr="005978F7">
        <w:trPr>
          <w:trHeight w:val="397"/>
        </w:trPr>
        <w:tc>
          <w:tcPr>
            <w:tcW w:w="604" w:type="pct"/>
            <w:vAlign w:val="center"/>
          </w:tcPr>
          <w:p w14:paraId="335E4DC2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 w:hint="eastAsia"/>
                <w:color w:val="000000"/>
                <w:szCs w:val="21"/>
              </w:rPr>
              <w:lastRenderedPageBreak/>
              <w:t>4</w:t>
            </w:r>
          </w:p>
        </w:tc>
        <w:tc>
          <w:tcPr>
            <w:tcW w:w="784" w:type="pct"/>
            <w:vAlign w:val="center"/>
          </w:tcPr>
          <w:p w14:paraId="43D9E5EA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空箱抗压</w:t>
            </w:r>
            <w:r w:rsidRPr="00D55A06">
              <w:rPr>
                <w:rFonts w:ascii="宋体" w:hAnsi="宋体" w:hint="eastAsia"/>
                <w:color w:val="000000"/>
                <w:szCs w:val="21"/>
              </w:rPr>
              <w:t>强度</w:t>
            </w:r>
          </w:p>
        </w:tc>
        <w:tc>
          <w:tcPr>
            <w:tcW w:w="1184" w:type="pct"/>
            <w:vAlign w:val="center"/>
          </w:tcPr>
          <w:p w14:paraId="19562511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 w:hint="eastAsia"/>
                <w:color w:val="000000"/>
                <w:szCs w:val="21"/>
              </w:rPr>
              <w:t>GB/T 4857.4-2008</w:t>
            </w:r>
          </w:p>
        </w:tc>
        <w:tc>
          <w:tcPr>
            <w:tcW w:w="1351" w:type="pct"/>
            <w:vAlign w:val="center"/>
          </w:tcPr>
          <w:p w14:paraId="18D8B599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4CBB7FCE" w14:textId="77777777" w:rsidR="008F0714" w:rsidRPr="00D55A06" w:rsidRDefault="008F0714" w:rsidP="008511D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55A06">
              <w:rPr>
                <w:rFonts w:ascii="宋体" w:hAnsi="宋体"/>
                <w:color w:val="000000"/>
                <w:szCs w:val="21"/>
              </w:rPr>
              <w:t>GB/T 6543-2008</w:t>
            </w:r>
            <w:r w:rsidRPr="00D55A06">
              <w:rPr>
                <w:rFonts w:ascii="宋体" w:hAnsi="宋体" w:hint="eastAsia"/>
                <w:color w:val="000000"/>
                <w:szCs w:val="21"/>
              </w:rPr>
              <w:t>/5.3.8</w:t>
            </w:r>
          </w:p>
        </w:tc>
      </w:tr>
    </w:tbl>
    <w:p w14:paraId="3EA082C0" w14:textId="77777777" w:rsidR="008F0714" w:rsidRPr="008F0714" w:rsidRDefault="008F0714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</w:p>
    <w:p w14:paraId="2EC4C908" w14:textId="06AB4320" w:rsidR="00B525EF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8F0714">
        <w:rPr>
          <w:rFonts w:ascii="宋体" w:hAnsi="宋体" w:hint="eastAsia"/>
          <w:color w:val="000000"/>
          <w:sz w:val="24"/>
          <w:szCs w:val="21"/>
        </w:rPr>
        <w:t>3</w:t>
      </w:r>
      <w:r w:rsidR="008F0714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 w:rsidR="00C12464" w:rsidRPr="009442AC">
        <w:rPr>
          <w:rFonts w:ascii="宋体" w:hAnsi="宋体" w:hint="eastAsia"/>
          <w:color w:val="000000"/>
          <w:sz w:val="24"/>
          <w:szCs w:val="21"/>
        </w:rPr>
        <w:t>纸箱</w:t>
      </w:r>
    </w:p>
    <w:p w14:paraId="4E61041C" w14:textId="0289DBA2" w:rsidR="008F0714" w:rsidRPr="00912469" w:rsidRDefault="008F0714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8F0714">
        <w:rPr>
          <w:rFonts w:ascii="宋体" w:hAnsi="宋体" w:hint="eastAsia"/>
          <w:color w:val="000000"/>
          <w:szCs w:val="21"/>
        </w:rPr>
        <w:t>（明示执行标准为</w:t>
      </w:r>
      <w:r w:rsidRPr="008F0714">
        <w:rPr>
          <w:rFonts w:ascii="宋体" w:hAnsi="宋体"/>
          <w:color w:val="000000"/>
          <w:szCs w:val="21"/>
        </w:rPr>
        <w:t>GB/T 16606.2-2018</w:t>
      </w:r>
      <w:r w:rsidRPr="008F0714">
        <w:rPr>
          <w:rFonts w:ascii="宋体" w:hAnsi="宋体" w:hint="eastAsia"/>
          <w:color w:val="000000"/>
          <w:szCs w:val="21"/>
        </w:rPr>
        <w:t>《快递封装用品 第2部分：包装箱》）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1347"/>
        <w:gridCol w:w="2316"/>
        <w:gridCol w:w="2388"/>
        <w:gridCol w:w="2106"/>
      </w:tblGrid>
      <w:tr w:rsidR="00C53409" w:rsidRPr="00C53409" w14:paraId="208567CF" w14:textId="77777777" w:rsidTr="005978F7">
        <w:trPr>
          <w:trHeight w:val="397"/>
        </w:trPr>
        <w:tc>
          <w:tcPr>
            <w:tcW w:w="604" w:type="pct"/>
            <w:vAlign w:val="center"/>
          </w:tcPr>
          <w:p w14:paraId="7AE77598" w14:textId="77777777" w:rsidR="00C53409" w:rsidRPr="00C53409" w:rsidRDefault="00C53409" w:rsidP="008F307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784" w:type="pct"/>
            <w:vAlign w:val="center"/>
          </w:tcPr>
          <w:p w14:paraId="1C9736BE" w14:textId="77777777" w:rsidR="00C53409" w:rsidRPr="00C53409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184" w:type="pct"/>
            <w:vAlign w:val="center"/>
          </w:tcPr>
          <w:p w14:paraId="701BC780" w14:textId="77777777" w:rsidR="00C53409" w:rsidRPr="00C53409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351" w:type="pct"/>
            <w:vAlign w:val="center"/>
          </w:tcPr>
          <w:p w14:paraId="74C16758" w14:textId="77777777" w:rsidR="00C53409" w:rsidRPr="00C53409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076" w:type="pct"/>
            <w:vAlign w:val="center"/>
          </w:tcPr>
          <w:p w14:paraId="3AA67FE6" w14:textId="77777777" w:rsidR="00C53409" w:rsidRPr="00C53409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C53409" w:rsidRPr="00C53409" w14:paraId="76485C28" w14:textId="77777777" w:rsidTr="005978F7">
        <w:trPr>
          <w:trHeight w:val="397"/>
        </w:trPr>
        <w:tc>
          <w:tcPr>
            <w:tcW w:w="604" w:type="pct"/>
            <w:vAlign w:val="center"/>
          </w:tcPr>
          <w:p w14:paraId="38EC2E17" w14:textId="77777777" w:rsidR="00C53409" w:rsidRPr="008F307A" w:rsidRDefault="00C53409" w:rsidP="00A5344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784" w:type="pct"/>
            <w:vAlign w:val="center"/>
          </w:tcPr>
          <w:p w14:paraId="57B1038B" w14:textId="77777777" w:rsidR="00C53409" w:rsidRDefault="00C12464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>
              <w:rPr>
                <w:rFonts w:ascii="宋体" w:hAnsi="宋体"/>
                <w:color w:val="000000"/>
                <w:szCs w:val="21"/>
              </w:rPr>
              <w:t>耐破强度</w:t>
            </w:r>
            <w:proofErr w:type="gramEnd"/>
          </w:p>
        </w:tc>
        <w:tc>
          <w:tcPr>
            <w:tcW w:w="1184" w:type="pct"/>
            <w:vAlign w:val="center"/>
          </w:tcPr>
          <w:p w14:paraId="3CE1C782" w14:textId="77777777" w:rsidR="00C53409" w:rsidRPr="008F307A" w:rsidRDefault="00C12464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 w:hint="eastAsia"/>
                <w:color w:val="000000"/>
                <w:szCs w:val="21"/>
              </w:rPr>
              <w:t>GB/T 6545-1998</w:t>
            </w:r>
          </w:p>
        </w:tc>
        <w:tc>
          <w:tcPr>
            <w:tcW w:w="1351" w:type="pct"/>
            <w:vAlign w:val="center"/>
          </w:tcPr>
          <w:p w14:paraId="3CAFA22A" w14:textId="77777777" w:rsidR="00C53409" w:rsidRDefault="00BC475A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38ECFA3A" w14:textId="77777777" w:rsidR="00C53409" w:rsidRPr="00C12464" w:rsidRDefault="00C12464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16606.2-2018</w:t>
            </w:r>
            <w:r w:rsidRPr="00C12464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5.1.1</w:t>
            </w:r>
          </w:p>
        </w:tc>
      </w:tr>
      <w:tr w:rsidR="00074373" w:rsidRPr="00C53409" w14:paraId="269EE975" w14:textId="77777777" w:rsidTr="005978F7">
        <w:trPr>
          <w:trHeight w:val="397"/>
        </w:trPr>
        <w:tc>
          <w:tcPr>
            <w:tcW w:w="604" w:type="pct"/>
            <w:vAlign w:val="center"/>
          </w:tcPr>
          <w:p w14:paraId="5104699C" w14:textId="77777777" w:rsidR="00074373" w:rsidRPr="008F307A" w:rsidRDefault="00074373" w:rsidP="00A5344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784" w:type="pct"/>
            <w:vAlign w:val="center"/>
          </w:tcPr>
          <w:p w14:paraId="315461E9" w14:textId="77777777" w:rsidR="00074373" w:rsidRDefault="00C12464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边压强度</w:t>
            </w:r>
          </w:p>
        </w:tc>
        <w:tc>
          <w:tcPr>
            <w:tcW w:w="1184" w:type="pct"/>
            <w:vAlign w:val="center"/>
          </w:tcPr>
          <w:p w14:paraId="0D3CF220" w14:textId="1F50C487" w:rsidR="00074373" w:rsidRDefault="00BC475A" w:rsidP="008028B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574504">
              <w:rPr>
                <w:rFonts w:ascii="宋体" w:hAnsi="宋体" w:hint="eastAsia"/>
                <w:color w:val="000000"/>
                <w:szCs w:val="21"/>
              </w:rPr>
              <w:t>GB/T 6546-2021</w:t>
            </w:r>
          </w:p>
        </w:tc>
        <w:tc>
          <w:tcPr>
            <w:tcW w:w="1351" w:type="pct"/>
            <w:vAlign w:val="center"/>
          </w:tcPr>
          <w:p w14:paraId="76217E3A" w14:textId="77777777" w:rsidR="00074373" w:rsidRDefault="00BC475A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7DF477A5" w14:textId="77777777" w:rsidR="00074373" w:rsidRDefault="00BC475A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16606.2-2018</w:t>
            </w:r>
            <w:r w:rsidRPr="00C12464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5.1.1</w:t>
            </w:r>
          </w:p>
        </w:tc>
      </w:tr>
      <w:tr w:rsidR="00074373" w:rsidRPr="00C53409" w14:paraId="26CA7D6F" w14:textId="77777777" w:rsidTr="005978F7">
        <w:trPr>
          <w:trHeight w:val="397"/>
        </w:trPr>
        <w:tc>
          <w:tcPr>
            <w:tcW w:w="604" w:type="pct"/>
            <w:vAlign w:val="center"/>
          </w:tcPr>
          <w:p w14:paraId="396EF25D" w14:textId="77777777" w:rsidR="00074373" w:rsidRDefault="00074373" w:rsidP="00A5344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784" w:type="pct"/>
            <w:vAlign w:val="center"/>
          </w:tcPr>
          <w:p w14:paraId="7054B0D9" w14:textId="77777777" w:rsidR="00074373" w:rsidRPr="008F307A" w:rsidRDefault="00C12464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戳穿强度</w:t>
            </w:r>
          </w:p>
        </w:tc>
        <w:tc>
          <w:tcPr>
            <w:tcW w:w="1184" w:type="pct"/>
            <w:vAlign w:val="center"/>
          </w:tcPr>
          <w:p w14:paraId="7C117794" w14:textId="77777777" w:rsidR="00074373" w:rsidRPr="008F307A" w:rsidRDefault="00BC475A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 w:hint="eastAsia"/>
                <w:color w:val="000000"/>
                <w:szCs w:val="21"/>
              </w:rPr>
              <w:t>GB/T 2679.7-2005</w:t>
            </w:r>
          </w:p>
        </w:tc>
        <w:tc>
          <w:tcPr>
            <w:tcW w:w="1351" w:type="pct"/>
            <w:vAlign w:val="center"/>
          </w:tcPr>
          <w:p w14:paraId="4525679F" w14:textId="77777777" w:rsidR="00074373" w:rsidRPr="00C12464" w:rsidRDefault="00BC475A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4705062B" w14:textId="77777777" w:rsidR="00074373" w:rsidRPr="00C12464" w:rsidRDefault="00BC475A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16606.2-2018</w:t>
            </w:r>
            <w:r w:rsidRPr="00C12464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5.1.1</w:t>
            </w:r>
          </w:p>
        </w:tc>
      </w:tr>
      <w:tr w:rsidR="00074373" w:rsidRPr="00C53409" w14:paraId="15E28CF5" w14:textId="77777777" w:rsidTr="005978F7">
        <w:trPr>
          <w:trHeight w:val="397"/>
        </w:trPr>
        <w:tc>
          <w:tcPr>
            <w:tcW w:w="604" w:type="pct"/>
            <w:vAlign w:val="center"/>
          </w:tcPr>
          <w:p w14:paraId="413ACEAF" w14:textId="77777777" w:rsidR="00074373" w:rsidRDefault="00074373" w:rsidP="00A5344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784" w:type="pct"/>
            <w:vAlign w:val="center"/>
          </w:tcPr>
          <w:p w14:paraId="0817F4BB" w14:textId="77777777" w:rsidR="00074373" w:rsidRPr="008F307A" w:rsidRDefault="00C12464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粘合强度</w:t>
            </w:r>
          </w:p>
        </w:tc>
        <w:tc>
          <w:tcPr>
            <w:tcW w:w="1184" w:type="pct"/>
            <w:vAlign w:val="center"/>
          </w:tcPr>
          <w:p w14:paraId="1A1465A7" w14:textId="77777777" w:rsidR="00074373" w:rsidRPr="008F307A" w:rsidRDefault="008F307A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 w:hint="eastAsia"/>
                <w:color w:val="000000"/>
                <w:szCs w:val="21"/>
              </w:rPr>
              <w:t>GB/T 6548-2011</w:t>
            </w:r>
          </w:p>
        </w:tc>
        <w:tc>
          <w:tcPr>
            <w:tcW w:w="1351" w:type="pct"/>
            <w:vAlign w:val="center"/>
          </w:tcPr>
          <w:p w14:paraId="1B8C8898" w14:textId="77777777" w:rsidR="00074373" w:rsidRPr="00C12464" w:rsidRDefault="008F307A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7960E949" w14:textId="77777777" w:rsidR="00074373" w:rsidRPr="00C12464" w:rsidRDefault="00BC475A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16606.2-2018</w:t>
            </w:r>
            <w:r w:rsidRPr="00C12464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5.1.2</w:t>
            </w:r>
          </w:p>
        </w:tc>
      </w:tr>
      <w:tr w:rsidR="008F307A" w:rsidRPr="00C53409" w14:paraId="6E07AB0D" w14:textId="77777777" w:rsidTr="005978F7">
        <w:trPr>
          <w:trHeight w:val="397"/>
        </w:trPr>
        <w:tc>
          <w:tcPr>
            <w:tcW w:w="604" w:type="pct"/>
            <w:vAlign w:val="center"/>
          </w:tcPr>
          <w:p w14:paraId="2F465B29" w14:textId="77777777" w:rsidR="008F307A" w:rsidRDefault="008F307A" w:rsidP="00A5344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784" w:type="pct"/>
            <w:vAlign w:val="center"/>
          </w:tcPr>
          <w:p w14:paraId="39240AAA" w14:textId="77777777" w:rsidR="008F307A" w:rsidRDefault="008F307A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重金属限量</w:t>
            </w:r>
          </w:p>
        </w:tc>
        <w:tc>
          <w:tcPr>
            <w:tcW w:w="1184" w:type="pct"/>
            <w:vAlign w:val="center"/>
          </w:tcPr>
          <w:p w14:paraId="36B9DC46" w14:textId="77777777" w:rsidR="008F307A" w:rsidRDefault="008F307A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SN/T 1634-2005</w:t>
            </w:r>
          </w:p>
        </w:tc>
        <w:tc>
          <w:tcPr>
            <w:tcW w:w="1351" w:type="pct"/>
            <w:vAlign w:val="center"/>
          </w:tcPr>
          <w:p w14:paraId="13442BF8" w14:textId="77777777" w:rsidR="008F307A" w:rsidRDefault="008F307A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395787F6" w14:textId="77777777" w:rsidR="008F307A" w:rsidRDefault="008F307A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16606.2-2018</w:t>
            </w:r>
            <w:r w:rsidRPr="00C12464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5.2</w:t>
            </w:r>
          </w:p>
        </w:tc>
      </w:tr>
      <w:tr w:rsidR="008F307A" w:rsidRPr="00C53409" w14:paraId="507DF710" w14:textId="77777777" w:rsidTr="005978F7">
        <w:trPr>
          <w:trHeight w:val="397"/>
        </w:trPr>
        <w:tc>
          <w:tcPr>
            <w:tcW w:w="604" w:type="pct"/>
            <w:vAlign w:val="center"/>
          </w:tcPr>
          <w:p w14:paraId="373A04E3" w14:textId="77777777" w:rsidR="008F307A" w:rsidRDefault="008F307A" w:rsidP="00A5344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784" w:type="pct"/>
            <w:vAlign w:val="center"/>
          </w:tcPr>
          <w:p w14:paraId="47DA5959" w14:textId="77777777" w:rsidR="008F307A" w:rsidRPr="008F307A" w:rsidRDefault="008F307A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空箱抗压强度</w:t>
            </w:r>
          </w:p>
        </w:tc>
        <w:tc>
          <w:tcPr>
            <w:tcW w:w="1184" w:type="pct"/>
            <w:vAlign w:val="center"/>
          </w:tcPr>
          <w:p w14:paraId="1EA27FDA" w14:textId="77777777" w:rsidR="008F307A" w:rsidRPr="008F307A" w:rsidRDefault="009F6B1D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16606.2-2018</w:t>
            </w:r>
            <w:r w:rsidRPr="00C12464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5.7.2、</w:t>
            </w:r>
            <w:r w:rsidR="008F307A" w:rsidRPr="008F307A">
              <w:rPr>
                <w:rFonts w:ascii="宋体" w:hAnsi="宋体" w:hint="eastAsia"/>
                <w:color w:val="000000"/>
                <w:szCs w:val="21"/>
              </w:rPr>
              <w:t>GB/T 4857.4-2008</w:t>
            </w:r>
          </w:p>
        </w:tc>
        <w:tc>
          <w:tcPr>
            <w:tcW w:w="1351" w:type="pct"/>
            <w:vAlign w:val="center"/>
          </w:tcPr>
          <w:p w14:paraId="5B0FA3D6" w14:textId="77777777" w:rsidR="008F307A" w:rsidRPr="008F307A" w:rsidRDefault="008F307A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020D3A30" w14:textId="77777777" w:rsidR="008F307A" w:rsidRPr="008F307A" w:rsidRDefault="008F307A" w:rsidP="008F30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16606.2-2018</w:t>
            </w:r>
            <w:r w:rsidRPr="00C12464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5.7.2</w:t>
            </w:r>
          </w:p>
        </w:tc>
      </w:tr>
    </w:tbl>
    <w:p w14:paraId="25AA17B4" w14:textId="77777777" w:rsidR="008C6253" w:rsidRDefault="008C6253" w:rsidP="008F307A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</w:p>
    <w:p w14:paraId="095C0BB1" w14:textId="0357E729" w:rsidR="007E4170" w:rsidRDefault="007E4170" w:rsidP="007E4170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CA2F79">
        <w:rPr>
          <w:rFonts w:ascii="宋体" w:hAnsi="宋体" w:hint="eastAsia"/>
          <w:color w:val="000000"/>
          <w:sz w:val="24"/>
          <w:szCs w:val="21"/>
        </w:rPr>
        <w:t>4</w:t>
      </w:r>
      <w:r w:rsidR="00CA2F79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>
        <w:rPr>
          <w:rFonts w:ascii="宋体" w:hAnsi="宋体" w:hint="eastAsia"/>
          <w:color w:val="000000"/>
          <w:sz w:val="24"/>
          <w:szCs w:val="21"/>
        </w:rPr>
        <w:t>封套</w:t>
      </w:r>
    </w:p>
    <w:p w14:paraId="2B393ABA" w14:textId="1C873A31" w:rsidR="00CA2F79" w:rsidRPr="00912469" w:rsidRDefault="00CA2F79" w:rsidP="007E4170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8F0714">
        <w:rPr>
          <w:rFonts w:ascii="宋体" w:hAnsi="宋体" w:hint="eastAsia"/>
          <w:color w:val="000000"/>
          <w:szCs w:val="21"/>
        </w:rPr>
        <w:t>（明示执行标准为</w:t>
      </w:r>
      <w:r w:rsidRPr="00CA2F79">
        <w:rPr>
          <w:rFonts w:ascii="宋体" w:hAnsi="宋体"/>
          <w:color w:val="000000"/>
          <w:szCs w:val="21"/>
        </w:rPr>
        <w:t>GB/T 16606.1-2018</w:t>
      </w:r>
      <w:r w:rsidRPr="008F0714">
        <w:rPr>
          <w:rFonts w:ascii="宋体" w:hAnsi="宋体" w:hint="eastAsia"/>
          <w:color w:val="000000"/>
          <w:szCs w:val="21"/>
        </w:rPr>
        <w:t>《</w:t>
      </w:r>
      <w:r w:rsidRPr="00CA2F79">
        <w:rPr>
          <w:rFonts w:ascii="宋体" w:hAnsi="宋体" w:hint="eastAsia"/>
          <w:color w:val="000000"/>
          <w:szCs w:val="21"/>
        </w:rPr>
        <w:t>快递封装用品 第1部分：封套</w:t>
      </w:r>
      <w:r w:rsidRPr="008F0714">
        <w:rPr>
          <w:rFonts w:ascii="宋体" w:hAnsi="宋体" w:hint="eastAsia"/>
          <w:color w:val="000000"/>
          <w:szCs w:val="21"/>
        </w:rPr>
        <w:t>》）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1594"/>
        <w:gridCol w:w="2260"/>
        <w:gridCol w:w="2260"/>
        <w:gridCol w:w="2126"/>
      </w:tblGrid>
      <w:tr w:rsidR="007E4170" w:rsidRPr="00C53409" w14:paraId="52969B7A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4D8EB89A" w14:textId="77777777" w:rsidR="007E4170" w:rsidRPr="00C53409" w:rsidRDefault="007E4170" w:rsidP="003E2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869" w:type="pct"/>
            <w:vAlign w:val="center"/>
          </w:tcPr>
          <w:p w14:paraId="774CCD46" w14:textId="77777777" w:rsidR="007E4170" w:rsidRPr="00C53409" w:rsidRDefault="007E4170" w:rsidP="003E2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232" w:type="pct"/>
            <w:vAlign w:val="center"/>
          </w:tcPr>
          <w:p w14:paraId="586BF4C2" w14:textId="77777777" w:rsidR="007E4170" w:rsidRPr="00C53409" w:rsidRDefault="007E4170" w:rsidP="003E2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232" w:type="pct"/>
            <w:vAlign w:val="center"/>
          </w:tcPr>
          <w:p w14:paraId="409999E8" w14:textId="77777777" w:rsidR="007E4170" w:rsidRPr="00C53409" w:rsidRDefault="007E4170" w:rsidP="003E2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159" w:type="pct"/>
            <w:vAlign w:val="center"/>
          </w:tcPr>
          <w:p w14:paraId="5FB2348B" w14:textId="77777777" w:rsidR="007E4170" w:rsidRPr="009D04F7" w:rsidRDefault="007E4170" w:rsidP="003E2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9D04F7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7E4170" w:rsidRPr="00C53409" w14:paraId="4D4B15B1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76D76F22" w14:textId="77777777" w:rsidR="007E4170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69" w:type="pct"/>
            <w:vAlign w:val="center"/>
          </w:tcPr>
          <w:p w14:paraId="41CF670F" w14:textId="77777777" w:rsidR="007E4170" w:rsidRPr="008F307A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定量</w:t>
            </w:r>
          </w:p>
        </w:tc>
        <w:tc>
          <w:tcPr>
            <w:tcW w:w="1232" w:type="pct"/>
            <w:vAlign w:val="center"/>
          </w:tcPr>
          <w:p w14:paraId="4CB18018" w14:textId="77777777" w:rsidR="007E4170" w:rsidRPr="008F307A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451.2-2002</w:t>
            </w:r>
          </w:p>
        </w:tc>
        <w:tc>
          <w:tcPr>
            <w:tcW w:w="1232" w:type="pct"/>
            <w:vAlign w:val="center"/>
          </w:tcPr>
          <w:p w14:paraId="508BE3CC" w14:textId="77777777" w:rsidR="007E4170" w:rsidRPr="00C12464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21AEE31A" w14:textId="77777777" w:rsidR="007E4170" w:rsidRPr="009D04F7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16606.1-2018</w:t>
            </w:r>
            <w:r>
              <w:rPr>
                <w:rFonts w:ascii="宋体" w:hAnsi="宋体" w:hint="eastAsia"/>
                <w:color w:val="000000"/>
                <w:szCs w:val="21"/>
              </w:rPr>
              <w:t>/5.1</w:t>
            </w:r>
          </w:p>
        </w:tc>
      </w:tr>
      <w:tr w:rsidR="007E4170" w:rsidRPr="00C53409" w14:paraId="0FF12244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548BF872" w14:textId="77777777" w:rsidR="007E4170" w:rsidRPr="00A53442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869" w:type="pct"/>
            <w:vAlign w:val="center"/>
          </w:tcPr>
          <w:p w14:paraId="18C722C1" w14:textId="77777777" w:rsidR="007E4170" w:rsidRPr="00A53442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紧度</w:t>
            </w:r>
          </w:p>
        </w:tc>
        <w:tc>
          <w:tcPr>
            <w:tcW w:w="1232" w:type="pct"/>
            <w:vAlign w:val="center"/>
          </w:tcPr>
          <w:p w14:paraId="2A8D0AD3" w14:textId="77777777" w:rsidR="007E4170" w:rsidRPr="00A53442" w:rsidRDefault="007E4170" w:rsidP="003E2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451.</w:t>
            </w:r>
            <w:r>
              <w:rPr>
                <w:rFonts w:ascii="宋体" w:hAnsi="宋体" w:hint="eastAsia"/>
                <w:color w:val="000000"/>
                <w:szCs w:val="21"/>
              </w:rPr>
              <w:t>3-2002</w:t>
            </w:r>
          </w:p>
        </w:tc>
        <w:tc>
          <w:tcPr>
            <w:tcW w:w="1232" w:type="pct"/>
            <w:vAlign w:val="center"/>
          </w:tcPr>
          <w:p w14:paraId="7FE509C7" w14:textId="77777777" w:rsidR="007E4170" w:rsidRPr="00A53442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10B5224A" w14:textId="77777777" w:rsidR="007E4170" w:rsidRPr="009D04F7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16606.1-2018</w:t>
            </w:r>
            <w:r>
              <w:rPr>
                <w:rFonts w:ascii="宋体" w:hAnsi="宋体" w:hint="eastAsia"/>
                <w:color w:val="000000"/>
                <w:szCs w:val="21"/>
              </w:rPr>
              <w:t>/5.1</w:t>
            </w:r>
          </w:p>
        </w:tc>
      </w:tr>
      <w:tr w:rsidR="007E4170" w:rsidRPr="00BD54A9" w14:paraId="657430C6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30BC32B7" w14:textId="77777777" w:rsidR="007E4170" w:rsidRPr="008F307A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869" w:type="pct"/>
            <w:vAlign w:val="center"/>
          </w:tcPr>
          <w:p w14:paraId="3EF2702C" w14:textId="77777777" w:rsidR="007E4170" w:rsidRPr="000B2DE3" w:rsidRDefault="007E4170" w:rsidP="003E2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耐破指数</w:t>
            </w:r>
            <w:proofErr w:type="gramEnd"/>
          </w:p>
        </w:tc>
        <w:tc>
          <w:tcPr>
            <w:tcW w:w="1232" w:type="pct"/>
            <w:vAlign w:val="center"/>
          </w:tcPr>
          <w:p w14:paraId="75C60BB7" w14:textId="77777777" w:rsidR="007E4170" w:rsidRPr="000B2DE3" w:rsidRDefault="007E4170" w:rsidP="003E2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1539-2007</w:t>
            </w:r>
          </w:p>
        </w:tc>
        <w:tc>
          <w:tcPr>
            <w:tcW w:w="1232" w:type="pct"/>
            <w:vAlign w:val="center"/>
          </w:tcPr>
          <w:p w14:paraId="49BC737A" w14:textId="77777777" w:rsidR="007E4170" w:rsidRPr="000B2DE3" w:rsidRDefault="007E4170" w:rsidP="003E2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5DA6DCDF" w14:textId="77777777" w:rsidR="007E4170" w:rsidRPr="009D04F7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16606.1-2018</w:t>
            </w:r>
            <w:r>
              <w:rPr>
                <w:rFonts w:ascii="宋体" w:hAnsi="宋体" w:hint="eastAsia"/>
                <w:color w:val="000000"/>
                <w:szCs w:val="21"/>
              </w:rPr>
              <w:t>/5.1</w:t>
            </w:r>
          </w:p>
        </w:tc>
      </w:tr>
      <w:tr w:rsidR="007E4170" w:rsidRPr="00794121" w14:paraId="1A0A2D62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35800CFF" w14:textId="77777777" w:rsidR="007E4170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69" w:type="pct"/>
            <w:vAlign w:val="center"/>
          </w:tcPr>
          <w:p w14:paraId="0C7F7027" w14:textId="77777777" w:rsidR="007E4170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耐折度（横向）</w:t>
            </w:r>
          </w:p>
        </w:tc>
        <w:tc>
          <w:tcPr>
            <w:tcW w:w="1232" w:type="pct"/>
            <w:vAlign w:val="center"/>
          </w:tcPr>
          <w:p w14:paraId="0FFE2FA9" w14:textId="77777777" w:rsidR="007E4170" w:rsidRPr="00075A92" w:rsidRDefault="007E4170" w:rsidP="008A60FE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3793B">
              <w:rPr>
                <w:rFonts w:ascii="宋体" w:hAnsi="宋体"/>
                <w:color w:val="000000"/>
                <w:szCs w:val="21"/>
              </w:rPr>
              <w:t>GB/T 457-2008</w:t>
            </w:r>
          </w:p>
        </w:tc>
        <w:tc>
          <w:tcPr>
            <w:tcW w:w="1232" w:type="pct"/>
            <w:vAlign w:val="center"/>
          </w:tcPr>
          <w:p w14:paraId="25770F4F" w14:textId="77777777" w:rsidR="007E4170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639303EB" w14:textId="77777777" w:rsidR="007E4170" w:rsidRPr="009D04F7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16606.1-2018</w:t>
            </w:r>
            <w:r>
              <w:rPr>
                <w:rFonts w:ascii="宋体" w:hAnsi="宋体" w:hint="eastAsia"/>
                <w:color w:val="000000"/>
                <w:szCs w:val="21"/>
              </w:rPr>
              <w:t>/5.1</w:t>
            </w:r>
          </w:p>
        </w:tc>
      </w:tr>
      <w:tr w:rsidR="007E4170" w:rsidRPr="00794121" w14:paraId="1022A041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137BC85E" w14:textId="77777777" w:rsidR="007E4170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869" w:type="pct"/>
            <w:vAlign w:val="center"/>
          </w:tcPr>
          <w:p w14:paraId="0EC287BB" w14:textId="77777777" w:rsidR="007E4170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挺度（横向）</w:t>
            </w:r>
          </w:p>
        </w:tc>
        <w:tc>
          <w:tcPr>
            <w:tcW w:w="1232" w:type="pct"/>
            <w:vAlign w:val="center"/>
          </w:tcPr>
          <w:p w14:paraId="57DDD2A5" w14:textId="77777777" w:rsidR="007E4170" w:rsidRPr="00075A92" w:rsidRDefault="007E4170" w:rsidP="003E2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3793B">
              <w:rPr>
                <w:rFonts w:ascii="宋体" w:hAnsi="宋体"/>
                <w:color w:val="000000"/>
                <w:szCs w:val="21"/>
              </w:rPr>
              <w:t>GB/T 22364-2018</w:t>
            </w:r>
          </w:p>
        </w:tc>
        <w:tc>
          <w:tcPr>
            <w:tcW w:w="1232" w:type="pct"/>
            <w:vAlign w:val="center"/>
          </w:tcPr>
          <w:p w14:paraId="73E6E93E" w14:textId="77777777" w:rsidR="007E4170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7C8EDF8A" w14:textId="77777777" w:rsidR="007E4170" w:rsidRPr="009D04F7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16606.1-2018</w:t>
            </w:r>
            <w:r>
              <w:rPr>
                <w:rFonts w:ascii="宋体" w:hAnsi="宋体" w:hint="eastAsia"/>
                <w:color w:val="000000"/>
                <w:szCs w:val="21"/>
              </w:rPr>
              <w:t>/5.1</w:t>
            </w:r>
          </w:p>
        </w:tc>
      </w:tr>
      <w:tr w:rsidR="007E4170" w:rsidRPr="00794121" w14:paraId="42E55956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1B6A9F7A" w14:textId="77777777" w:rsidR="007E4170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869" w:type="pct"/>
            <w:vAlign w:val="center"/>
          </w:tcPr>
          <w:p w14:paraId="6474D832" w14:textId="77777777" w:rsidR="007E4170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抗张指数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（纵、横平均）</w:t>
            </w:r>
          </w:p>
        </w:tc>
        <w:tc>
          <w:tcPr>
            <w:tcW w:w="1232" w:type="pct"/>
            <w:vAlign w:val="center"/>
          </w:tcPr>
          <w:p w14:paraId="7196DDF0" w14:textId="77777777" w:rsidR="007E4170" w:rsidRPr="00075A92" w:rsidRDefault="007E4170" w:rsidP="003E2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3793B">
              <w:rPr>
                <w:rFonts w:ascii="宋体" w:hAnsi="宋体"/>
                <w:color w:val="000000"/>
                <w:szCs w:val="21"/>
              </w:rPr>
              <w:t>GB/T 12914-2018</w:t>
            </w:r>
          </w:p>
        </w:tc>
        <w:tc>
          <w:tcPr>
            <w:tcW w:w="1232" w:type="pct"/>
            <w:vAlign w:val="center"/>
          </w:tcPr>
          <w:p w14:paraId="43CD2FFB" w14:textId="77777777" w:rsidR="007E4170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31B68A53" w14:textId="77777777" w:rsidR="007E4170" w:rsidRPr="009D04F7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16606.1-2018</w:t>
            </w:r>
            <w:r>
              <w:rPr>
                <w:rFonts w:ascii="宋体" w:hAnsi="宋体" w:hint="eastAsia"/>
                <w:color w:val="000000"/>
                <w:szCs w:val="21"/>
              </w:rPr>
              <w:t>/5.1</w:t>
            </w:r>
          </w:p>
        </w:tc>
      </w:tr>
      <w:tr w:rsidR="007E4170" w:rsidRPr="00794121" w14:paraId="6B3285E3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73A10125" w14:textId="77777777" w:rsidR="007E4170" w:rsidRPr="00A53442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869" w:type="pct"/>
            <w:vAlign w:val="center"/>
          </w:tcPr>
          <w:p w14:paraId="02B5DE88" w14:textId="77777777" w:rsidR="007E4170" w:rsidRPr="00A53442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亮度（表面）</w:t>
            </w:r>
          </w:p>
        </w:tc>
        <w:tc>
          <w:tcPr>
            <w:tcW w:w="1232" w:type="pct"/>
            <w:vAlign w:val="center"/>
          </w:tcPr>
          <w:p w14:paraId="1626C513" w14:textId="77777777" w:rsidR="007E4170" w:rsidRPr="00A53442" w:rsidRDefault="007E4170" w:rsidP="003E2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3793B">
              <w:rPr>
                <w:rFonts w:ascii="宋体" w:hAnsi="宋体"/>
                <w:color w:val="000000"/>
                <w:szCs w:val="21"/>
              </w:rPr>
              <w:t>GB/T 7974-2013</w:t>
            </w:r>
          </w:p>
        </w:tc>
        <w:tc>
          <w:tcPr>
            <w:tcW w:w="1232" w:type="pct"/>
            <w:vAlign w:val="center"/>
          </w:tcPr>
          <w:p w14:paraId="6863302F" w14:textId="77777777" w:rsidR="007E4170" w:rsidRPr="00A53442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403C7A74" w14:textId="77777777" w:rsidR="007E4170" w:rsidRPr="009D04F7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16606.1-2018</w:t>
            </w:r>
            <w:r>
              <w:rPr>
                <w:rFonts w:ascii="宋体" w:hAnsi="宋体" w:hint="eastAsia"/>
                <w:color w:val="000000"/>
                <w:szCs w:val="21"/>
              </w:rPr>
              <w:t>/5.1</w:t>
            </w:r>
          </w:p>
        </w:tc>
      </w:tr>
      <w:tr w:rsidR="007E4170" w:rsidRPr="00794121" w14:paraId="1F0673D1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0C4735D3" w14:textId="77777777" w:rsidR="007E4170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8</w:t>
            </w:r>
          </w:p>
        </w:tc>
        <w:tc>
          <w:tcPr>
            <w:tcW w:w="869" w:type="pct"/>
            <w:vAlign w:val="center"/>
          </w:tcPr>
          <w:p w14:paraId="22E8A9E9" w14:textId="77777777" w:rsidR="007E4170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重金属限量</w:t>
            </w:r>
          </w:p>
        </w:tc>
        <w:tc>
          <w:tcPr>
            <w:tcW w:w="1232" w:type="pct"/>
            <w:vAlign w:val="center"/>
          </w:tcPr>
          <w:p w14:paraId="52CB0358" w14:textId="77777777" w:rsidR="007E4170" w:rsidRPr="00A53442" w:rsidRDefault="007E4170" w:rsidP="003E2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SN/T 1634-2005</w:t>
            </w:r>
          </w:p>
        </w:tc>
        <w:tc>
          <w:tcPr>
            <w:tcW w:w="1232" w:type="pct"/>
            <w:vAlign w:val="center"/>
          </w:tcPr>
          <w:p w14:paraId="514C2D8B" w14:textId="77777777" w:rsidR="007E4170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727C20E2" w14:textId="77777777" w:rsidR="007E4170" w:rsidRPr="009D04F7" w:rsidRDefault="007E4170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E5236">
              <w:rPr>
                <w:rFonts w:ascii="宋体" w:hAnsi="宋体"/>
                <w:color w:val="000000"/>
                <w:szCs w:val="21"/>
              </w:rPr>
              <w:t>GB/T 16606.1-2018</w:t>
            </w:r>
            <w:r>
              <w:rPr>
                <w:rFonts w:ascii="宋体" w:hAnsi="宋体" w:hint="eastAsia"/>
                <w:color w:val="000000"/>
                <w:szCs w:val="21"/>
              </w:rPr>
              <w:t>/5.2</w:t>
            </w:r>
          </w:p>
        </w:tc>
      </w:tr>
    </w:tbl>
    <w:p w14:paraId="70DB4B8D" w14:textId="77777777" w:rsidR="007E4170" w:rsidRDefault="007E4170" w:rsidP="008F307A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</w:p>
    <w:p w14:paraId="27EE550A" w14:textId="288381E8" w:rsidR="008F307A" w:rsidRDefault="008F307A" w:rsidP="008F307A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CA2F79">
        <w:rPr>
          <w:rFonts w:ascii="宋体" w:hAnsi="宋体" w:hint="eastAsia"/>
          <w:color w:val="000000"/>
          <w:sz w:val="24"/>
          <w:szCs w:val="21"/>
        </w:rPr>
        <w:t>5</w:t>
      </w:r>
      <w:r w:rsidR="00CA2F79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 w:rsidR="008C6253" w:rsidRPr="009442AC">
        <w:rPr>
          <w:rFonts w:ascii="宋体" w:hAnsi="宋体" w:hint="eastAsia"/>
          <w:color w:val="000000"/>
          <w:sz w:val="24"/>
          <w:szCs w:val="21"/>
        </w:rPr>
        <w:t>胶带</w:t>
      </w:r>
      <w:r w:rsidR="00E6694D">
        <w:rPr>
          <w:rFonts w:ascii="宋体" w:hAnsi="宋体" w:hint="eastAsia"/>
          <w:color w:val="000000"/>
          <w:sz w:val="24"/>
          <w:szCs w:val="21"/>
        </w:rPr>
        <w:t>（</w:t>
      </w:r>
      <w:r w:rsidR="002D50B9">
        <w:rPr>
          <w:rFonts w:ascii="宋体" w:hAnsi="宋体" w:hint="eastAsia"/>
          <w:color w:val="000000"/>
          <w:sz w:val="24"/>
          <w:szCs w:val="21"/>
        </w:rPr>
        <w:t>封箱用</w:t>
      </w:r>
      <w:r w:rsidR="00E6694D" w:rsidRPr="00E6694D">
        <w:rPr>
          <w:rFonts w:ascii="宋体" w:hAnsi="宋体" w:hint="eastAsia"/>
          <w:color w:val="000000"/>
          <w:sz w:val="24"/>
          <w:szCs w:val="21"/>
        </w:rPr>
        <w:t>通用型双向拉伸聚丙烯</w:t>
      </w:r>
      <w:proofErr w:type="gramStart"/>
      <w:r w:rsidR="00E6694D" w:rsidRPr="00E6694D">
        <w:rPr>
          <w:rFonts w:ascii="宋体" w:hAnsi="宋体" w:hint="eastAsia"/>
          <w:color w:val="000000"/>
          <w:sz w:val="24"/>
          <w:szCs w:val="21"/>
        </w:rPr>
        <w:t>膜压敏胶黏带</w:t>
      </w:r>
      <w:proofErr w:type="gramEnd"/>
      <w:r w:rsidR="00E6694D">
        <w:rPr>
          <w:rFonts w:ascii="宋体" w:hAnsi="宋体" w:hint="eastAsia"/>
          <w:color w:val="000000"/>
          <w:sz w:val="24"/>
          <w:szCs w:val="21"/>
        </w:rPr>
        <w:t>）</w:t>
      </w:r>
    </w:p>
    <w:p w14:paraId="7D411B00" w14:textId="2CABFB59" w:rsidR="00CA2F79" w:rsidRPr="00CA2F79" w:rsidRDefault="00CA2F79" w:rsidP="008F307A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8F0714">
        <w:rPr>
          <w:rFonts w:ascii="宋体" w:hAnsi="宋体" w:hint="eastAsia"/>
          <w:color w:val="000000"/>
          <w:szCs w:val="21"/>
        </w:rPr>
        <w:t>（明示执行标准为</w:t>
      </w:r>
      <w:r w:rsidRPr="00CA2F79">
        <w:rPr>
          <w:rFonts w:ascii="宋体" w:hAnsi="宋体"/>
          <w:color w:val="000000"/>
          <w:szCs w:val="21"/>
        </w:rPr>
        <w:t>GB/T 22378-2008</w:t>
      </w:r>
      <w:r w:rsidRPr="008F0714">
        <w:rPr>
          <w:rFonts w:ascii="宋体" w:hAnsi="宋体" w:hint="eastAsia"/>
          <w:color w:val="000000"/>
          <w:szCs w:val="21"/>
        </w:rPr>
        <w:t>《</w:t>
      </w:r>
      <w:r w:rsidRPr="00CA2F79">
        <w:rPr>
          <w:rFonts w:ascii="宋体" w:hAnsi="宋体" w:hint="eastAsia"/>
          <w:color w:val="000000"/>
          <w:szCs w:val="21"/>
        </w:rPr>
        <w:t>通用型双向拉伸聚丙烯膜压敏胶黏带</w:t>
      </w:r>
      <w:r w:rsidRPr="008F0714">
        <w:rPr>
          <w:rFonts w:ascii="宋体" w:hAnsi="宋体" w:hint="eastAsia"/>
          <w:color w:val="000000"/>
          <w:szCs w:val="21"/>
        </w:rPr>
        <w:t>》）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"/>
        <w:gridCol w:w="1723"/>
        <w:gridCol w:w="1939"/>
        <w:gridCol w:w="2605"/>
        <w:gridCol w:w="1974"/>
      </w:tblGrid>
      <w:tr w:rsidR="008F307A" w:rsidRPr="00C53409" w14:paraId="52C77BEE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45B5BBF2" w14:textId="77777777" w:rsidR="008F307A" w:rsidRPr="00C53409" w:rsidRDefault="008F307A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939" w:type="pct"/>
            <w:vAlign w:val="center"/>
          </w:tcPr>
          <w:p w14:paraId="67F810F2" w14:textId="77777777" w:rsidR="008F307A" w:rsidRPr="00C53409" w:rsidRDefault="008F307A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057" w:type="pct"/>
            <w:vAlign w:val="center"/>
          </w:tcPr>
          <w:p w14:paraId="32AF128B" w14:textId="77777777" w:rsidR="008F307A" w:rsidRPr="00C53409" w:rsidRDefault="008F307A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420" w:type="pct"/>
            <w:vAlign w:val="center"/>
          </w:tcPr>
          <w:p w14:paraId="0167374A" w14:textId="77777777" w:rsidR="008F307A" w:rsidRPr="00C53409" w:rsidRDefault="008F307A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076" w:type="pct"/>
            <w:vAlign w:val="center"/>
          </w:tcPr>
          <w:p w14:paraId="6FC0CEB9" w14:textId="77777777" w:rsidR="008F307A" w:rsidRPr="00C53409" w:rsidRDefault="008F307A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BD54A9" w:rsidRPr="00C53409" w14:paraId="6839B3D6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49EA2E0E" w14:textId="77777777" w:rsidR="00BD54A9" w:rsidRDefault="00E6694D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39" w:type="pct"/>
            <w:vAlign w:val="center"/>
          </w:tcPr>
          <w:p w14:paraId="37F5ABB3" w14:textId="77777777" w:rsidR="00BD54A9" w:rsidRPr="008F307A" w:rsidRDefault="00BD54A9" w:rsidP="00BD54A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180°剥离力（常态下）</w:t>
            </w:r>
          </w:p>
        </w:tc>
        <w:tc>
          <w:tcPr>
            <w:tcW w:w="1057" w:type="pct"/>
            <w:vAlign w:val="center"/>
          </w:tcPr>
          <w:p w14:paraId="66C8B8FB" w14:textId="77777777" w:rsidR="00BD54A9" w:rsidRPr="008F307A" w:rsidRDefault="00BD54A9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 w:hint="eastAsia"/>
                <w:color w:val="000000"/>
                <w:szCs w:val="21"/>
              </w:rPr>
              <w:t>GB/T 2792-2014</w:t>
            </w:r>
          </w:p>
        </w:tc>
        <w:tc>
          <w:tcPr>
            <w:tcW w:w="1420" w:type="pct"/>
            <w:vAlign w:val="center"/>
          </w:tcPr>
          <w:p w14:paraId="3D6D75E9" w14:textId="77777777" w:rsidR="00BD54A9" w:rsidRPr="00C12464" w:rsidRDefault="00BD54A9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2B5147BC" w14:textId="77777777" w:rsidR="00BD54A9" w:rsidRPr="00574504" w:rsidRDefault="00BD54A9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574504">
              <w:rPr>
                <w:rFonts w:ascii="宋体" w:hAnsi="宋体"/>
                <w:color w:val="000000"/>
                <w:szCs w:val="21"/>
              </w:rPr>
              <w:t>GB/T 22378-2008</w:t>
            </w:r>
            <w:r w:rsidRPr="00574504">
              <w:rPr>
                <w:rFonts w:ascii="宋体" w:hAnsi="宋体" w:hint="eastAsia"/>
                <w:color w:val="000000"/>
                <w:szCs w:val="21"/>
              </w:rPr>
              <w:t>/5.2</w:t>
            </w:r>
          </w:p>
        </w:tc>
      </w:tr>
      <w:tr w:rsidR="00BD54A9" w:rsidRPr="00C53409" w14:paraId="61E26845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08B50FF5" w14:textId="77777777" w:rsidR="00BD54A9" w:rsidRPr="00A53442" w:rsidRDefault="00E6694D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939" w:type="pct"/>
            <w:vAlign w:val="center"/>
          </w:tcPr>
          <w:p w14:paraId="2531DD1B" w14:textId="77777777" w:rsidR="00BD54A9" w:rsidRPr="00A53442" w:rsidRDefault="00BD54A9" w:rsidP="00BD54A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/>
                <w:color w:val="000000"/>
                <w:szCs w:val="21"/>
              </w:rPr>
              <w:t>初粘</w:t>
            </w:r>
            <w:r>
              <w:rPr>
                <w:rFonts w:ascii="宋体" w:hAnsi="宋体" w:hint="eastAsia"/>
                <w:color w:val="000000"/>
                <w:szCs w:val="21"/>
              </w:rPr>
              <w:t>力</w:t>
            </w:r>
          </w:p>
        </w:tc>
        <w:tc>
          <w:tcPr>
            <w:tcW w:w="1057" w:type="pct"/>
            <w:vAlign w:val="center"/>
          </w:tcPr>
          <w:p w14:paraId="04FC2A02" w14:textId="77777777" w:rsidR="00BD54A9" w:rsidRPr="00A53442" w:rsidRDefault="00BD54A9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GB/T 4852-2002</w:t>
            </w:r>
          </w:p>
        </w:tc>
        <w:tc>
          <w:tcPr>
            <w:tcW w:w="1420" w:type="pct"/>
            <w:vAlign w:val="center"/>
          </w:tcPr>
          <w:p w14:paraId="58E42FFE" w14:textId="77777777" w:rsidR="00BD54A9" w:rsidRPr="00A53442" w:rsidRDefault="00BD54A9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451215FD" w14:textId="77777777" w:rsidR="00BD54A9" w:rsidRPr="00574504" w:rsidRDefault="00BD54A9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574504">
              <w:rPr>
                <w:rFonts w:ascii="宋体" w:hAnsi="宋体"/>
                <w:color w:val="000000"/>
                <w:szCs w:val="21"/>
              </w:rPr>
              <w:t>GB/T 22378-2008</w:t>
            </w:r>
            <w:r w:rsidRPr="00574504">
              <w:rPr>
                <w:rFonts w:ascii="宋体" w:hAnsi="宋体" w:hint="eastAsia"/>
                <w:color w:val="000000"/>
                <w:szCs w:val="21"/>
              </w:rPr>
              <w:t>/5.2</w:t>
            </w:r>
          </w:p>
        </w:tc>
      </w:tr>
      <w:tr w:rsidR="00BD54A9" w:rsidRPr="00BD54A9" w14:paraId="0BA09026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45C70558" w14:textId="77777777" w:rsidR="00BD54A9" w:rsidRPr="008F307A" w:rsidRDefault="00E6694D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939" w:type="pct"/>
            <w:vAlign w:val="center"/>
          </w:tcPr>
          <w:p w14:paraId="7F24D87B" w14:textId="77777777" w:rsidR="00BD54A9" w:rsidRPr="000B2DE3" w:rsidRDefault="00BD54A9" w:rsidP="00BD54A9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/>
                <w:color w:val="000000"/>
                <w:szCs w:val="21"/>
              </w:rPr>
              <w:t>持粘</w:t>
            </w:r>
            <w:r>
              <w:rPr>
                <w:rFonts w:ascii="宋体" w:hAnsi="宋体" w:hint="eastAsia"/>
                <w:color w:val="000000"/>
                <w:szCs w:val="21"/>
              </w:rPr>
              <w:t>力</w:t>
            </w:r>
          </w:p>
        </w:tc>
        <w:tc>
          <w:tcPr>
            <w:tcW w:w="1057" w:type="pct"/>
            <w:vAlign w:val="center"/>
          </w:tcPr>
          <w:p w14:paraId="4391ECE1" w14:textId="77777777" w:rsidR="00BD54A9" w:rsidRPr="000B2DE3" w:rsidRDefault="00BD54A9" w:rsidP="002B596B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 w:hint="eastAsia"/>
                <w:bCs/>
                <w:szCs w:val="21"/>
              </w:rPr>
              <w:t>GB/T 4851-2014</w:t>
            </w:r>
          </w:p>
        </w:tc>
        <w:tc>
          <w:tcPr>
            <w:tcW w:w="1420" w:type="pct"/>
            <w:vAlign w:val="center"/>
          </w:tcPr>
          <w:p w14:paraId="503959DD" w14:textId="77777777" w:rsidR="00BD54A9" w:rsidRPr="000B2DE3" w:rsidRDefault="00BD54A9" w:rsidP="002B596B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4339633A" w14:textId="77777777" w:rsidR="00BD54A9" w:rsidRPr="00574504" w:rsidRDefault="00BD54A9" w:rsidP="00BD54A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574504">
              <w:rPr>
                <w:rFonts w:ascii="宋体" w:hAnsi="宋体"/>
                <w:color w:val="000000"/>
                <w:szCs w:val="21"/>
              </w:rPr>
              <w:t>GB/T 22378-2008</w:t>
            </w:r>
            <w:r w:rsidRPr="00574504">
              <w:rPr>
                <w:rFonts w:ascii="宋体" w:hAnsi="宋体" w:hint="eastAsia"/>
                <w:color w:val="000000"/>
                <w:szCs w:val="21"/>
              </w:rPr>
              <w:t>/5.2</w:t>
            </w:r>
          </w:p>
        </w:tc>
      </w:tr>
      <w:tr w:rsidR="00BD54A9" w:rsidRPr="00794121" w14:paraId="3B80A559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29C6C0BF" w14:textId="77777777" w:rsidR="00BD54A9" w:rsidRPr="00A53442" w:rsidRDefault="00E6694D" w:rsidP="000B2DE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939" w:type="pct"/>
            <w:vAlign w:val="center"/>
          </w:tcPr>
          <w:p w14:paraId="48DD290B" w14:textId="77777777" w:rsidR="00BD54A9" w:rsidRPr="00A53442" w:rsidRDefault="00601610" w:rsidP="0060161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4种有毒元素：铅+汞+镉+铬（六价）总含量</w:t>
            </w:r>
          </w:p>
        </w:tc>
        <w:tc>
          <w:tcPr>
            <w:tcW w:w="1057" w:type="pct"/>
            <w:vAlign w:val="center"/>
          </w:tcPr>
          <w:p w14:paraId="677C53AD" w14:textId="77777777" w:rsidR="00BD54A9" w:rsidRPr="00A53442" w:rsidRDefault="00075A92" w:rsidP="000B2DE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75A92">
              <w:rPr>
                <w:rFonts w:ascii="宋体" w:hAnsi="宋体"/>
                <w:color w:val="000000"/>
                <w:szCs w:val="21"/>
              </w:rPr>
              <w:t>GB/T 26125-2011</w:t>
            </w:r>
          </w:p>
        </w:tc>
        <w:tc>
          <w:tcPr>
            <w:tcW w:w="1420" w:type="pct"/>
            <w:vAlign w:val="center"/>
          </w:tcPr>
          <w:p w14:paraId="27A2F508" w14:textId="77777777" w:rsidR="00BD54A9" w:rsidRPr="00A53442" w:rsidRDefault="004D4868" w:rsidP="000B2DE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319EFDF0" w14:textId="77777777" w:rsidR="00BD54A9" w:rsidRPr="00574504" w:rsidRDefault="00075A92" w:rsidP="000B2DE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574504">
              <w:rPr>
                <w:rFonts w:ascii="宋体" w:hAnsi="宋体"/>
                <w:color w:val="000000"/>
                <w:szCs w:val="21"/>
              </w:rPr>
              <w:t>GB/T 22378-2008</w:t>
            </w:r>
            <w:r w:rsidRPr="00574504">
              <w:rPr>
                <w:rFonts w:ascii="宋体" w:hAnsi="宋体" w:hint="eastAsia"/>
                <w:color w:val="000000"/>
                <w:szCs w:val="21"/>
              </w:rPr>
              <w:t>/5.3</w:t>
            </w:r>
          </w:p>
        </w:tc>
      </w:tr>
      <w:tr w:rsidR="00601610" w:rsidRPr="00C53409" w14:paraId="19CEB84D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515413E8" w14:textId="77777777" w:rsidR="00601610" w:rsidRDefault="00E6694D" w:rsidP="000B2DE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939" w:type="pct"/>
            <w:vAlign w:val="center"/>
          </w:tcPr>
          <w:p w14:paraId="218C9D8D" w14:textId="77777777" w:rsidR="00601610" w:rsidRDefault="00601610" w:rsidP="000B2DE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PBB（多溴联苯）</w:t>
            </w:r>
          </w:p>
        </w:tc>
        <w:tc>
          <w:tcPr>
            <w:tcW w:w="1057" w:type="pct"/>
            <w:vAlign w:val="center"/>
          </w:tcPr>
          <w:p w14:paraId="2A84DDC6" w14:textId="77777777" w:rsidR="00601610" w:rsidRPr="00A53442" w:rsidRDefault="00601610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75A92">
              <w:rPr>
                <w:rFonts w:ascii="宋体" w:hAnsi="宋体"/>
                <w:color w:val="000000"/>
                <w:szCs w:val="21"/>
              </w:rPr>
              <w:t>GB/T 26125-2011</w:t>
            </w:r>
          </w:p>
        </w:tc>
        <w:tc>
          <w:tcPr>
            <w:tcW w:w="1420" w:type="pct"/>
            <w:vAlign w:val="center"/>
          </w:tcPr>
          <w:p w14:paraId="463CCD92" w14:textId="77777777" w:rsidR="00601610" w:rsidRPr="00A53442" w:rsidRDefault="00601610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25A72F4F" w14:textId="77777777" w:rsidR="00601610" w:rsidRPr="00574504" w:rsidRDefault="00601610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574504">
              <w:rPr>
                <w:rFonts w:ascii="宋体" w:hAnsi="宋体"/>
                <w:color w:val="000000"/>
                <w:szCs w:val="21"/>
              </w:rPr>
              <w:t>GB/T 22378-2008</w:t>
            </w:r>
            <w:r w:rsidRPr="00574504">
              <w:rPr>
                <w:rFonts w:ascii="宋体" w:hAnsi="宋体" w:hint="eastAsia"/>
                <w:color w:val="000000"/>
                <w:szCs w:val="21"/>
              </w:rPr>
              <w:t>/5.3</w:t>
            </w:r>
          </w:p>
        </w:tc>
      </w:tr>
      <w:tr w:rsidR="00601610" w:rsidRPr="00C53409" w14:paraId="206DA98E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2A812A35" w14:textId="77777777" w:rsidR="00601610" w:rsidRDefault="00E6694D" w:rsidP="000B2DE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939" w:type="pct"/>
            <w:vAlign w:val="center"/>
          </w:tcPr>
          <w:p w14:paraId="383CEAA0" w14:textId="77777777" w:rsidR="00601610" w:rsidRDefault="00601610" w:rsidP="0060161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PBDE(多溴联苯醚)</w:t>
            </w:r>
          </w:p>
        </w:tc>
        <w:tc>
          <w:tcPr>
            <w:tcW w:w="1057" w:type="pct"/>
            <w:vAlign w:val="center"/>
          </w:tcPr>
          <w:p w14:paraId="1401DEE2" w14:textId="77777777" w:rsidR="00601610" w:rsidRPr="00A53442" w:rsidRDefault="00601610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75A92">
              <w:rPr>
                <w:rFonts w:ascii="宋体" w:hAnsi="宋体"/>
                <w:color w:val="000000"/>
                <w:szCs w:val="21"/>
              </w:rPr>
              <w:t>GB/T 26125-2011</w:t>
            </w:r>
          </w:p>
        </w:tc>
        <w:tc>
          <w:tcPr>
            <w:tcW w:w="1420" w:type="pct"/>
            <w:vAlign w:val="center"/>
          </w:tcPr>
          <w:p w14:paraId="26D04704" w14:textId="77777777" w:rsidR="00601610" w:rsidRPr="00A53442" w:rsidRDefault="00601610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1F411FCC" w14:textId="77777777" w:rsidR="00601610" w:rsidRPr="00574504" w:rsidRDefault="00601610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574504">
              <w:rPr>
                <w:rFonts w:ascii="宋体" w:hAnsi="宋体"/>
                <w:color w:val="000000"/>
                <w:szCs w:val="21"/>
              </w:rPr>
              <w:t>GB/T 22378-2008</w:t>
            </w:r>
            <w:r w:rsidRPr="00574504">
              <w:rPr>
                <w:rFonts w:ascii="宋体" w:hAnsi="宋体" w:hint="eastAsia"/>
                <w:color w:val="000000"/>
                <w:szCs w:val="21"/>
              </w:rPr>
              <w:t>/5.3</w:t>
            </w:r>
          </w:p>
        </w:tc>
      </w:tr>
    </w:tbl>
    <w:p w14:paraId="2EC88EB5" w14:textId="77777777" w:rsidR="00B71D10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5F178301" w14:textId="3A3BA342" w:rsidR="001714E7" w:rsidRDefault="001714E7" w:rsidP="001714E7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C22B43">
        <w:rPr>
          <w:rFonts w:ascii="宋体" w:hAnsi="宋体" w:hint="eastAsia"/>
          <w:color w:val="000000"/>
          <w:sz w:val="24"/>
          <w:szCs w:val="21"/>
        </w:rPr>
        <w:t>6</w:t>
      </w:r>
      <w:r w:rsidR="00C22B43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 w:rsidRPr="009442AC">
        <w:rPr>
          <w:rFonts w:ascii="宋体" w:hAnsi="宋体" w:hint="eastAsia"/>
          <w:color w:val="000000"/>
          <w:sz w:val="24"/>
          <w:szCs w:val="21"/>
        </w:rPr>
        <w:t>胶带</w:t>
      </w:r>
      <w:r>
        <w:rPr>
          <w:rFonts w:ascii="宋体" w:hAnsi="宋体" w:hint="eastAsia"/>
          <w:color w:val="000000"/>
          <w:sz w:val="24"/>
          <w:szCs w:val="21"/>
        </w:rPr>
        <w:t>（邮政业封装用普通胶带）</w:t>
      </w:r>
    </w:p>
    <w:p w14:paraId="2409A19F" w14:textId="4D499CA4" w:rsidR="00C22B43" w:rsidRPr="00912469" w:rsidRDefault="00C22B43" w:rsidP="001714E7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8F0714">
        <w:rPr>
          <w:rFonts w:ascii="宋体" w:hAnsi="宋体" w:hint="eastAsia"/>
          <w:color w:val="000000"/>
          <w:szCs w:val="21"/>
        </w:rPr>
        <w:t>（明示执行标准为</w:t>
      </w:r>
      <w:r w:rsidRPr="00C22B43">
        <w:rPr>
          <w:rFonts w:ascii="宋体" w:hAnsi="宋体"/>
          <w:color w:val="000000"/>
          <w:szCs w:val="21"/>
        </w:rPr>
        <w:t>YZ/T 0160.1-2017</w:t>
      </w:r>
      <w:r w:rsidRPr="008F0714">
        <w:rPr>
          <w:rFonts w:ascii="宋体" w:hAnsi="宋体" w:hint="eastAsia"/>
          <w:color w:val="000000"/>
          <w:szCs w:val="21"/>
        </w:rPr>
        <w:t>《</w:t>
      </w:r>
      <w:r w:rsidRPr="00C22B43">
        <w:rPr>
          <w:rFonts w:ascii="宋体" w:hAnsi="宋体" w:hint="eastAsia"/>
          <w:color w:val="000000"/>
          <w:szCs w:val="21"/>
        </w:rPr>
        <w:t>邮政业封装用胶带 第1部分：普通胶带</w:t>
      </w:r>
      <w:r w:rsidRPr="008F0714">
        <w:rPr>
          <w:rFonts w:ascii="宋体" w:hAnsi="宋体" w:hint="eastAsia"/>
          <w:color w:val="000000"/>
          <w:szCs w:val="21"/>
        </w:rPr>
        <w:t>》）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1594"/>
        <w:gridCol w:w="2260"/>
        <w:gridCol w:w="2260"/>
        <w:gridCol w:w="2126"/>
      </w:tblGrid>
      <w:tr w:rsidR="001714E7" w:rsidRPr="00C53409" w14:paraId="4DE561CB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208A0597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869" w:type="pct"/>
            <w:vAlign w:val="center"/>
          </w:tcPr>
          <w:p w14:paraId="6A052780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232" w:type="pct"/>
            <w:vAlign w:val="center"/>
          </w:tcPr>
          <w:p w14:paraId="62C95BCC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232" w:type="pct"/>
            <w:vAlign w:val="center"/>
          </w:tcPr>
          <w:p w14:paraId="61D39C71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159" w:type="pct"/>
            <w:vAlign w:val="center"/>
          </w:tcPr>
          <w:p w14:paraId="0E257425" w14:textId="77777777" w:rsidR="001714E7" w:rsidRPr="009D04F7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9D04F7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1714E7" w:rsidRPr="00C53409" w14:paraId="2016BF1A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73E584FB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69" w:type="pct"/>
            <w:vAlign w:val="center"/>
          </w:tcPr>
          <w:p w14:paraId="472B8207" w14:textId="77777777" w:rsidR="001714E7" w:rsidRPr="008F307A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180°剥离强度（常态下）</w:t>
            </w:r>
          </w:p>
        </w:tc>
        <w:tc>
          <w:tcPr>
            <w:tcW w:w="1232" w:type="pct"/>
            <w:vAlign w:val="center"/>
          </w:tcPr>
          <w:p w14:paraId="6B280F4C" w14:textId="77777777" w:rsidR="001714E7" w:rsidRPr="008F307A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 w:hint="eastAsia"/>
                <w:color w:val="000000"/>
                <w:szCs w:val="21"/>
              </w:rPr>
              <w:t>GB/T 2792-2014</w:t>
            </w:r>
          </w:p>
        </w:tc>
        <w:tc>
          <w:tcPr>
            <w:tcW w:w="1232" w:type="pct"/>
            <w:vAlign w:val="center"/>
          </w:tcPr>
          <w:p w14:paraId="7ADFBEC2" w14:textId="77777777" w:rsidR="001714E7" w:rsidRPr="00C12464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74A604E5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0160.1-2017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4.3</w:t>
            </w:r>
          </w:p>
        </w:tc>
      </w:tr>
      <w:tr w:rsidR="001714E7" w:rsidRPr="00C53409" w14:paraId="3D7E950B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23AE104E" w14:textId="77777777" w:rsidR="001714E7" w:rsidRPr="00A53442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869" w:type="pct"/>
            <w:vAlign w:val="center"/>
          </w:tcPr>
          <w:p w14:paraId="67B43B3A" w14:textId="77777777" w:rsidR="001714E7" w:rsidRPr="00A53442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/>
                <w:color w:val="000000"/>
                <w:szCs w:val="21"/>
              </w:rPr>
              <w:t>初粘</w:t>
            </w:r>
            <w:r>
              <w:rPr>
                <w:rFonts w:ascii="宋体" w:hAnsi="宋体" w:hint="eastAsia"/>
                <w:color w:val="000000"/>
                <w:szCs w:val="21"/>
              </w:rPr>
              <w:t>力</w:t>
            </w:r>
          </w:p>
        </w:tc>
        <w:tc>
          <w:tcPr>
            <w:tcW w:w="1232" w:type="pct"/>
            <w:vAlign w:val="center"/>
          </w:tcPr>
          <w:p w14:paraId="0851176F" w14:textId="77777777" w:rsidR="001714E7" w:rsidRPr="00A53442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GB/T 4852-2002</w:t>
            </w:r>
            <w:r>
              <w:rPr>
                <w:rFonts w:ascii="宋体" w:hAnsi="宋体" w:hint="eastAsia"/>
                <w:color w:val="000000"/>
                <w:szCs w:val="21"/>
              </w:rPr>
              <w:t>/方法A</w:t>
            </w:r>
          </w:p>
        </w:tc>
        <w:tc>
          <w:tcPr>
            <w:tcW w:w="1232" w:type="pct"/>
            <w:vAlign w:val="center"/>
          </w:tcPr>
          <w:p w14:paraId="29FCBE5D" w14:textId="77777777" w:rsidR="001714E7" w:rsidRPr="00A53442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601FC2BC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0160.1-2017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4.3</w:t>
            </w:r>
          </w:p>
        </w:tc>
      </w:tr>
      <w:tr w:rsidR="001714E7" w:rsidRPr="00BD54A9" w14:paraId="7D5CD0A5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3C288C4E" w14:textId="77777777" w:rsidR="001714E7" w:rsidRPr="008F307A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869" w:type="pct"/>
            <w:vAlign w:val="center"/>
          </w:tcPr>
          <w:p w14:paraId="7A9B66D9" w14:textId="77777777" w:rsidR="001714E7" w:rsidRPr="000B2DE3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/>
                <w:color w:val="000000"/>
                <w:szCs w:val="21"/>
              </w:rPr>
              <w:t>持粘</w:t>
            </w:r>
            <w:r>
              <w:rPr>
                <w:rFonts w:ascii="宋体" w:hAnsi="宋体" w:hint="eastAsia"/>
                <w:color w:val="000000"/>
                <w:szCs w:val="21"/>
              </w:rPr>
              <w:t>力</w:t>
            </w:r>
          </w:p>
        </w:tc>
        <w:tc>
          <w:tcPr>
            <w:tcW w:w="1232" w:type="pct"/>
            <w:vAlign w:val="center"/>
          </w:tcPr>
          <w:p w14:paraId="36C57CDB" w14:textId="77777777" w:rsidR="001714E7" w:rsidRPr="000B2DE3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86902">
              <w:rPr>
                <w:rFonts w:ascii="宋体" w:hAnsi="宋体" w:hint="eastAsia"/>
                <w:color w:val="000000"/>
                <w:szCs w:val="21"/>
              </w:rPr>
              <w:t>GB/T 4851-2014/</w:t>
            </w:r>
            <w:r>
              <w:rPr>
                <w:rFonts w:ascii="宋体" w:hAnsi="宋体" w:hint="eastAsia"/>
                <w:color w:val="000000"/>
                <w:szCs w:val="21"/>
              </w:rPr>
              <w:t>方法A</w:t>
            </w:r>
          </w:p>
        </w:tc>
        <w:tc>
          <w:tcPr>
            <w:tcW w:w="1232" w:type="pct"/>
            <w:vAlign w:val="center"/>
          </w:tcPr>
          <w:p w14:paraId="5153B84C" w14:textId="77777777" w:rsidR="001714E7" w:rsidRPr="000B2DE3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13D2142D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0160.1-2017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4.3</w:t>
            </w:r>
          </w:p>
        </w:tc>
      </w:tr>
      <w:tr w:rsidR="001714E7" w:rsidRPr="00794121" w14:paraId="7A8C416C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6CBD4306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69" w:type="pct"/>
            <w:vAlign w:val="center"/>
          </w:tcPr>
          <w:p w14:paraId="33C12B66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拉伸强度，纵向</w:t>
            </w:r>
            <w:r w:rsidR="00932B76" w:rsidRPr="00D55A06">
              <w:rPr>
                <w:rFonts w:ascii="宋体" w:hAnsi="宋体" w:hint="eastAsia"/>
                <w:color w:val="000000"/>
                <w:szCs w:val="21"/>
              </w:rPr>
              <w:t>（常态下）</w:t>
            </w:r>
          </w:p>
        </w:tc>
        <w:tc>
          <w:tcPr>
            <w:tcW w:w="1232" w:type="pct"/>
            <w:vAlign w:val="center"/>
          </w:tcPr>
          <w:p w14:paraId="14AAC964" w14:textId="77777777" w:rsidR="001714E7" w:rsidRPr="00075A92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30776-2014/方法A</w:t>
            </w:r>
          </w:p>
        </w:tc>
        <w:tc>
          <w:tcPr>
            <w:tcW w:w="1232" w:type="pct"/>
            <w:vAlign w:val="center"/>
          </w:tcPr>
          <w:p w14:paraId="76FCB2ED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576937BD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0160.1-2017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4.3</w:t>
            </w:r>
          </w:p>
        </w:tc>
      </w:tr>
      <w:tr w:rsidR="001714E7" w:rsidRPr="00794121" w14:paraId="6672E963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71B6BE6C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869" w:type="pct"/>
            <w:vAlign w:val="center"/>
          </w:tcPr>
          <w:p w14:paraId="0AB42E8C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断裂标称应变（E），纵向</w:t>
            </w:r>
          </w:p>
        </w:tc>
        <w:tc>
          <w:tcPr>
            <w:tcW w:w="1232" w:type="pct"/>
            <w:vAlign w:val="center"/>
          </w:tcPr>
          <w:p w14:paraId="3D6A6755" w14:textId="77777777" w:rsidR="001714E7" w:rsidRPr="00075A92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30776-2014/方法A</w:t>
            </w:r>
          </w:p>
        </w:tc>
        <w:tc>
          <w:tcPr>
            <w:tcW w:w="1232" w:type="pct"/>
            <w:vAlign w:val="center"/>
          </w:tcPr>
          <w:p w14:paraId="360B03BE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5F9B5E06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0160.1-2017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4.3</w:t>
            </w:r>
          </w:p>
        </w:tc>
      </w:tr>
      <w:tr w:rsidR="001714E7" w:rsidRPr="00794121" w14:paraId="272E6126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617079AB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869" w:type="pct"/>
            <w:vAlign w:val="center"/>
          </w:tcPr>
          <w:p w14:paraId="32F874E1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溶剂残留限量</w:t>
            </w:r>
          </w:p>
        </w:tc>
        <w:tc>
          <w:tcPr>
            <w:tcW w:w="1232" w:type="pct"/>
            <w:vAlign w:val="center"/>
          </w:tcPr>
          <w:p w14:paraId="00A8BAD4" w14:textId="77777777" w:rsidR="001714E7" w:rsidRPr="00075A92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10004-2008/6.6.17</w:t>
            </w:r>
          </w:p>
        </w:tc>
        <w:tc>
          <w:tcPr>
            <w:tcW w:w="1232" w:type="pct"/>
            <w:vAlign w:val="center"/>
          </w:tcPr>
          <w:p w14:paraId="6413F762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6D06566C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0160.1-2017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4.4</w:t>
            </w:r>
          </w:p>
        </w:tc>
      </w:tr>
      <w:tr w:rsidR="001714E7" w:rsidRPr="00794121" w14:paraId="4291E1D5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3951C8A5" w14:textId="77777777" w:rsidR="001714E7" w:rsidRPr="00A53442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869" w:type="pct"/>
            <w:vAlign w:val="center"/>
          </w:tcPr>
          <w:p w14:paraId="118B339E" w14:textId="77777777" w:rsidR="001714E7" w:rsidRPr="00A53442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重金属限量</w:t>
            </w:r>
          </w:p>
        </w:tc>
        <w:tc>
          <w:tcPr>
            <w:tcW w:w="1232" w:type="pct"/>
            <w:vAlign w:val="center"/>
          </w:tcPr>
          <w:p w14:paraId="2447E76D" w14:textId="77777777" w:rsidR="00703DBC" w:rsidRDefault="002D50B9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0160.1-2017</w:t>
            </w:r>
            <w:r>
              <w:rPr>
                <w:rFonts w:ascii="宋体" w:hAnsi="宋体" w:hint="eastAsia"/>
                <w:color w:val="000000"/>
                <w:szCs w:val="21"/>
              </w:rPr>
              <w:t>/5.5</w:t>
            </w:r>
            <w:r w:rsidR="002217BA">
              <w:rPr>
                <w:rFonts w:ascii="宋体" w:hAnsi="宋体" w:hint="eastAsia"/>
                <w:color w:val="000000"/>
                <w:szCs w:val="21"/>
              </w:rPr>
              <w:t>或</w:t>
            </w:r>
            <w:r w:rsidR="001714E7">
              <w:rPr>
                <w:rFonts w:ascii="宋体" w:hAnsi="宋体" w:hint="eastAsia"/>
                <w:color w:val="000000"/>
                <w:szCs w:val="21"/>
              </w:rPr>
              <w:t>GB/T 15337</w:t>
            </w:r>
            <w:r w:rsidR="007C35D6" w:rsidRPr="00933EC4">
              <w:rPr>
                <w:rFonts w:ascii="宋体" w:hAnsi="宋体" w:hint="eastAsia"/>
                <w:color w:val="000000"/>
                <w:szCs w:val="21"/>
              </w:rPr>
              <w:t>-2008</w:t>
            </w:r>
          </w:p>
        </w:tc>
        <w:tc>
          <w:tcPr>
            <w:tcW w:w="1232" w:type="pct"/>
            <w:vAlign w:val="center"/>
          </w:tcPr>
          <w:p w14:paraId="75860ED2" w14:textId="77777777" w:rsidR="001714E7" w:rsidRPr="00A53442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32F38068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0160.1-2017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4.5</w:t>
            </w:r>
          </w:p>
        </w:tc>
      </w:tr>
    </w:tbl>
    <w:p w14:paraId="4C4AC22E" w14:textId="77777777" w:rsidR="001714E7" w:rsidRPr="008F307A" w:rsidRDefault="001714E7" w:rsidP="001714E7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6B083C72" w14:textId="495148CC" w:rsidR="001714E7" w:rsidRDefault="001714E7" w:rsidP="001714E7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lastRenderedPageBreak/>
        <w:t>表</w:t>
      </w:r>
      <w:r w:rsidR="00051FA8">
        <w:rPr>
          <w:rFonts w:ascii="宋体" w:hAnsi="宋体" w:hint="eastAsia"/>
          <w:color w:val="000000"/>
          <w:sz w:val="24"/>
          <w:szCs w:val="21"/>
        </w:rPr>
        <w:t>7</w:t>
      </w:r>
      <w:r w:rsidR="00051FA8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 w:rsidRPr="009442AC">
        <w:rPr>
          <w:rFonts w:ascii="宋体" w:hAnsi="宋体" w:hint="eastAsia"/>
          <w:color w:val="000000"/>
          <w:sz w:val="24"/>
          <w:szCs w:val="21"/>
        </w:rPr>
        <w:t>胶带</w:t>
      </w:r>
      <w:r>
        <w:rPr>
          <w:rFonts w:ascii="宋体" w:hAnsi="宋体" w:hint="eastAsia"/>
          <w:color w:val="000000"/>
          <w:sz w:val="24"/>
          <w:szCs w:val="21"/>
        </w:rPr>
        <w:t>（邮政业封装用生物降解胶带）</w:t>
      </w:r>
    </w:p>
    <w:p w14:paraId="3603C42C" w14:textId="6B4E65D2" w:rsidR="00BF6391" w:rsidRPr="00BF6391" w:rsidRDefault="00BF6391" w:rsidP="001714E7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8F0714">
        <w:rPr>
          <w:rFonts w:ascii="宋体" w:hAnsi="宋体" w:hint="eastAsia"/>
          <w:color w:val="000000"/>
          <w:szCs w:val="21"/>
        </w:rPr>
        <w:t>（明示执行标准为</w:t>
      </w:r>
      <w:r w:rsidRPr="00BF6391">
        <w:rPr>
          <w:rFonts w:ascii="宋体" w:hAnsi="宋体"/>
          <w:color w:val="000000"/>
          <w:szCs w:val="21"/>
        </w:rPr>
        <w:t>YZ/T 0160.2-2017</w:t>
      </w:r>
      <w:r w:rsidRPr="008F0714">
        <w:rPr>
          <w:rFonts w:ascii="宋体" w:hAnsi="宋体" w:hint="eastAsia"/>
          <w:color w:val="000000"/>
          <w:szCs w:val="21"/>
        </w:rPr>
        <w:t>《</w:t>
      </w:r>
      <w:r w:rsidRPr="00BF6391">
        <w:rPr>
          <w:rFonts w:ascii="宋体" w:hAnsi="宋体" w:hint="eastAsia"/>
          <w:color w:val="000000"/>
          <w:szCs w:val="21"/>
        </w:rPr>
        <w:t>邮政业封装用胶带 第2部分：生物降解胶带</w:t>
      </w:r>
      <w:r w:rsidRPr="008F0714">
        <w:rPr>
          <w:rFonts w:ascii="宋体" w:hAnsi="宋体" w:hint="eastAsia"/>
          <w:color w:val="000000"/>
          <w:szCs w:val="21"/>
        </w:rPr>
        <w:t>》）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"/>
        <w:gridCol w:w="1723"/>
        <w:gridCol w:w="2132"/>
        <w:gridCol w:w="2412"/>
        <w:gridCol w:w="1974"/>
      </w:tblGrid>
      <w:tr w:rsidR="001714E7" w:rsidRPr="00C53409" w14:paraId="568BF9DC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49898F0C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939" w:type="pct"/>
            <w:vAlign w:val="center"/>
          </w:tcPr>
          <w:p w14:paraId="3D4188A4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162" w:type="pct"/>
            <w:vAlign w:val="center"/>
          </w:tcPr>
          <w:p w14:paraId="1623C7C8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315" w:type="pct"/>
            <w:vAlign w:val="center"/>
          </w:tcPr>
          <w:p w14:paraId="75B41314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076" w:type="pct"/>
            <w:vAlign w:val="center"/>
          </w:tcPr>
          <w:p w14:paraId="184CD4CA" w14:textId="77777777" w:rsidR="001714E7" w:rsidRPr="009D04F7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9D04F7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1714E7" w:rsidRPr="00C53409" w14:paraId="4FFF738D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52FD5AC4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39" w:type="pct"/>
            <w:vAlign w:val="center"/>
          </w:tcPr>
          <w:p w14:paraId="5C8FF5FB" w14:textId="77777777" w:rsidR="001714E7" w:rsidRPr="008F307A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180°剥离强度（常态下）</w:t>
            </w:r>
          </w:p>
        </w:tc>
        <w:tc>
          <w:tcPr>
            <w:tcW w:w="1162" w:type="pct"/>
            <w:vAlign w:val="center"/>
          </w:tcPr>
          <w:p w14:paraId="19DC83CA" w14:textId="77777777" w:rsidR="001714E7" w:rsidRPr="008F307A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 w:hint="eastAsia"/>
                <w:color w:val="000000"/>
                <w:szCs w:val="21"/>
              </w:rPr>
              <w:t>GB/T 2792-2014</w:t>
            </w:r>
          </w:p>
        </w:tc>
        <w:tc>
          <w:tcPr>
            <w:tcW w:w="1315" w:type="pct"/>
            <w:vAlign w:val="center"/>
          </w:tcPr>
          <w:p w14:paraId="3BB89B8C" w14:textId="77777777" w:rsidR="001714E7" w:rsidRPr="00C12464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3434286C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08072B">
              <w:rPr>
                <w:rFonts w:ascii="宋体" w:hAnsi="宋体"/>
                <w:color w:val="000000"/>
                <w:szCs w:val="21"/>
              </w:rPr>
              <w:t>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5.3</w:t>
            </w:r>
          </w:p>
        </w:tc>
      </w:tr>
      <w:tr w:rsidR="001714E7" w:rsidRPr="00C53409" w14:paraId="3699C61E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1600CA88" w14:textId="77777777" w:rsidR="001714E7" w:rsidRPr="00A53442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939" w:type="pct"/>
            <w:vAlign w:val="center"/>
          </w:tcPr>
          <w:p w14:paraId="376682DF" w14:textId="77777777" w:rsidR="001714E7" w:rsidRPr="00A53442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/>
                <w:color w:val="000000"/>
                <w:szCs w:val="21"/>
              </w:rPr>
              <w:t>初粘</w:t>
            </w:r>
            <w:r>
              <w:rPr>
                <w:rFonts w:ascii="宋体" w:hAnsi="宋体" w:hint="eastAsia"/>
                <w:color w:val="000000"/>
                <w:szCs w:val="21"/>
              </w:rPr>
              <w:t>力</w:t>
            </w:r>
          </w:p>
        </w:tc>
        <w:tc>
          <w:tcPr>
            <w:tcW w:w="1162" w:type="pct"/>
            <w:vAlign w:val="center"/>
          </w:tcPr>
          <w:p w14:paraId="72B77914" w14:textId="77777777" w:rsidR="001714E7" w:rsidRPr="00A53442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GB/T 4852-2002</w:t>
            </w:r>
            <w:r>
              <w:rPr>
                <w:rFonts w:ascii="宋体" w:hAnsi="宋体" w:hint="eastAsia"/>
                <w:color w:val="000000"/>
                <w:szCs w:val="21"/>
              </w:rPr>
              <w:t>/方法A</w:t>
            </w:r>
          </w:p>
        </w:tc>
        <w:tc>
          <w:tcPr>
            <w:tcW w:w="1315" w:type="pct"/>
            <w:vAlign w:val="center"/>
          </w:tcPr>
          <w:p w14:paraId="03ACECD4" w14:textId="77777777" w:rsidR="001714E7" w:rsidRPr="00A53442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1C063E89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08072B">
              <w:rPr>
                <w:rFonts w:ascii="宋体" w:hAnsi="宋体"/>
                <w:color w:val="000000"/>
                <w:szCs w:val="21"/>
              </w:rPr>
              <w:t>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5.3</w:t>
            </w:r>
          </w:p>
        </w:tc>
      </w:tr>
      <w:tr w:rsidR="001714E7" w:rsidRPr="00BD54A9" w14:paraId="47D9E183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44523727" w14:textId="77777777" w:rsidR="001714E7" w:rsidRPr="008F307A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939" w:type="pct"/>
            <w:vAlign w:val="center"/>
          </w:tcPr>
          <w:p w14:paraId="211AAD3C" w14:textId="77777777" w:rsidR="001714E7" w:rsidRPr="000B2DE3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/>
                <w:color w:val="000000"/>
                <w:szCs w:val="21"/>
              </w:rPr>
              <w:t>持粘</w:t>
            </w:r>
            <w:r>
              <w:rPr>
                <w:rFonts w:ascii="宋体" w:hAnsi="宋体" w:hint="eastAsia"/>
                <w:color w:val="000000"/>
                <w:szCs w:val="21"/>
              </w:rPr>
              <w:t>力</w:t>
            </w:r>
          </w:p>
        </w:tc>
        <w:tc>
          <w:tcPr>
            <w:tcW w:w="1162" w:type="pct"/>
            <w:vAlign w:val="center"/>
          </w:tcPr>
          <w:p w14:paraId="17749703" w14:textId="77777777" w:rsidR="001714E7" w:rsidRPr="000B2DE3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86902">
              <w:rPr>
                <w:rFonts w:ascii="宋体" w:hAnsi="宋体" w:hint="eastAsia"/>
                <w:color w:val="000000"/>
                <w:szCs w:val="21"/>
              </w:rPr>
              <w:t>GB/T 4851-2014/</w:t>
            </w:r>
            <w:r>
              <w:rPr>
                <w:rFonts w:ascii="宋体" w:hAnsi="宋体" w:hint="eastAsia"/>
                <w:color w:val="000000"/>
                <w:szCs w:val="21"/>
              </w:rPr>
              <w:t>方法A</w:t>
            </w:r>
          </w:p>
        </w:tc>
        <w:tc>
          <w:tcPr>
            <w:tcW w:w="1315" w:type="pct"/>
            <w:vAlign w:val="center"/>
          </w:tcPr>
          <w:p w14:paraId="6ED21B1D" w14:textId="77777777" w:rsidR="001714E7" w:rsidRPr="000B2DE3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0D671D40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08072B">
              <w:rPr>
                <w:rFonts w:ascii="宋体" w:hAnsi="宋体"/>
                <w:color w:val="000000"/>
                <w:szCs w:val="21"/>
              </w:rPr>
              <w:t>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5.3</w:t>
            </w:r>
          </w:p>
        </w:tc>
      </w:tr>
      <w:tr w:rsidR="001714E7" w:rsidRPr="00794121" w14:paraId="5AABF1FA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0CAD4073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939" w:type="pct"/>
            <w:vAlign w:val="center"/>
          </w:tcPr>
          <w:p w14:paraId="6D8E37CB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拉伸强度，纵向</w:t>
            </w:r>
            <w:r w:rsidR="004628BD" w:rsidRPr="00D55A06">
              <w:rPr>
                <w:rFonts w:ascii="宋体" w:hAnsi="宋体" w:hint="eastAsia"/>
                <w:color w:val="000000"/>
                <w:szCs w:val="21"/>
              </w:rPr>
              <w:t>（常态下）</w:t>
            </w:r>
          </w:p>
        </w:tc>
        <w:tc>
          <w:tcPr>
            <w:tcW w:w="1162" w:type="pct"/>
            <w:vAlign w:val="center"/>
          </w:tcPr>
          <w:p w14:paraId="03FF538C" w14:textId="77777777" w:rsidR="001714E7" w:rsidRPr="00075A92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30776-2014/方法A</w:t>
            </w:r>
          </w:p>
        </w:tc>
        <w:tc>
          <w:tcPr>
            <w:tcW w:w="1315" w:type="pct"/>
            <w:vAlign w:val="center"/>
          </w:tcPr>
          <w:p w14:paraId="7534CB71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056DA6FD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08072B">
              <w:rPr>
                <w:rFonts w:ascii="宋体" w:hAnsi="宋体"/>
                <w:color w:val="000000"/>
                <w:szCs w:val="21"/>
              </w:rPr>
              <w:t>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5.3</w:t>
            </w:r>
          </w:p>
        </w:tc>
      </w:tr>
      <w:tr w:rsidR="001714E7" w:rsidRPr="00794121" w14:paraId="336E82A8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116EFB42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939" w:type="pct"/>
            <w:vAlign w:val="center"/>
          </w:tcPr>
          <w:p w14:paraId="69A9DAFB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断裂标称应变（E），纵向</w:t>
            </w:r>
          </w:p>
        </w:tc>
        <w:tc>
          <w:tcPr>
            <w:tcW w:w="1162" w:type="pct"/>
            <w:vAlign w:val="center"/>
          </w:tcPr>
          <w:p w14:paraId="3442BE61" w14:textId="77777777" w:rsidR="001714E7" w:rsidRPr="00075A92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30776-2014/方法A</w:t>
            </w:r>
          </w:p>
        </w:tc>
        <w:tc>
          <w:tcPr>
            <w:tcW w:w="1315" w:type="pct"/>
            <w:vAlign w:val="center"/>
          </w:tcPr>
          <w:p w14:paraId="7F8E57FD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12D2936D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08072B">
              <w:rPr>
                <w:rFonts w:ascii="宋体" w:hAnsi="宋体"/>
                <w:color w:val="000000"/>
                <w:szCs w:val="21"/>
              </w:rPr>
              <w:t>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5.3</w:t>
            </w:r>
          </w:p>
        </w:tc>
      </w:tr>
      <w:tr w:rsidR="001714E7" w:rsidRPr="00794121" w14:paraId="06A49069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31973A81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939" w:type="pct"/>
            <w:vAlign w:val="center"/>
          </w:tcPr>
          <w:p w14:paraId="11AC27AE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溶剂残留限量</w:t>
            </w:r>
          </w:p>
        </w:tc>
        <w:tc>
          <w:tcPr>
            <w:tcW w:w="1162" w:type="pct"/>
            <w:vAlign w:val="center"/>
          </w:tcPr>
          <w:p w14:paraId="147AF643" w14:textId="77777777" w:rsidR="001714E7" w:rsidRPr="00075A92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10004-2008/6.6.17</w:t>
            </w:r>
          </w:p>
        </w:tc>
        <w:tc>
          <w:tcPr>
            <w:tcW w:w="1315" w:type="pct"/>
            <w:vAlign w:val="center"/>
          </w:tcPr>
          <w:p w14:paraId="4C4616B8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37E27B65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08072B">
              <w:rPr>
                <w:rFonts w:ascii="宋体" w:hAnsi="宋体"/>
                <w:color w:val="000000"/>
                <w:szCs w:val="21"/>
              </w:rPr>
              <w:t>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5.4</w:t>
            </w:r>
          </w:p>
        </w:tc>
      </w:tr>
      <w:tr w:rsidR="001714E7" w:rsidRPr="00794121" w14:paraId="12E2E0D2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7244C0E4" w14:textId="77777777" w:rsidR="001714E7" w:rsidRPr="00A53442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939" w:type="pct"/>
            <w:vAlign w:val="center"/>
          </w:tcPr>
          <w:p w14:paraId="52A8E63C" w14:textId="77777777" w:rsidR="001714E7" w:rsidRPr="00A53442" w:rsidRDefault="00EA52A0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656DE">
              <w:rPr>
                <w:rFonts w:ascii="宋体" w:hAnsi="宋体" w:hint="eastAsia"/>
                <w:color w:val="000000"/>
                <w:szCs w:val="21"/>
              </w:rPr>
              <w:t>重金属与特定物质限量（砷、镉、钴、铬、铜、镍、</w:t>
            </w:r>
            <w:proofErr w:type="gramStart"/>
            <w:r w:rsidRPr="00E656DE">
              <w:rPr>
                <w:rFonts w:ascii="宋体" w:hAnsi="宋体" w:hint="eastAsia"/>
                <w:color w:val="000000"/>
                <w:szCs w:val="21"/>
              </w:rPr>
              <w:t>钼</w:t>
            </w:r>
            <w:proofErr w:type="gramEnd"/>
            <w:r w:rsidRPr="00E656DE">
              <w:rPr>
                <w:rFonts w:ascii="宋体" w:hAnsi="宋体" w:hint="eastAsia"/>
                <w:color w:val="000000"/>
                <w:szCs w:val="21"/>
              </w:rPr>
              <w:t>、铅、硒、锌、汞）</w:t>
            </w:r>
          </w:p>
        </w:tc>
        <w:tc>
          <w:tcPr>
            <w:tcW w:w="1162" w:type="pct"/>
            <w:vAlign w:val="center"/>
          </w:tcPr>
          <w:p w14:paraId="34956BEE" w14:textId="77777777" w:rsidR="00703DBC" w:rsidRDefault="00C32079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08072B">
              <w:rPr>
                <w:rFonts w:ascii="宋体" w:hAnsi="宋体"/>
                <w:color w:val="000000"/>
                <w:szCs w:val="21"/>
              </w:rPr>
              <w:t>-2017</w:t>
            </w:r>
            <w:r>
              <w:rPr>
                <w:rFonts w:ascii="宋体" w:hAnsi="宋体" w:hint="eastAsia"/>
                <w:color w:val="000000"/>
                <w:szCs w:val="21"/>
              </w:rPr>
              <w:t>/6.5</w:t>
            </w:r>
            <w:r w:rsidR="002217BA">
              <w:rPr>
                <w:rFonts w:ascii="宋体" w:hAnsi="宋体" w:hint="eastAsia"/>
                <w:color w:val="000000"/>
                <w:szCs w:val="21"/>
              </w:rPr>
              <w:t>或</w:t>
            </w:r>
            <w:r w:rsidR="001714E7">
              <w:rPr>
                <w:rFonts w:ascii="宋体" w:hAnsi="宋体" w:hint="eastAsia"/>
                <w:color w:val="000000"/>
                <w:szCs w:val="21"/>
              </w:rPr>
              <w:t>GB/T 15337</w:t>
            </w:r>
            <w:r w:rsidR="007C35D6" w:rsidRPr="00933EC4">
              <w:rPr>
                <w:rFonts w:ascii="宋体" w:hAnsi="宋体" w:hint="eastAsia"/>
                <w:color w:val="000000"/>
                <w:szCs w:val="21"/>
              </w:rPr>
              <w:t>-2008</w:t>
            </w:r>
          </w:p>
        </w:tc>
        <w:tc>
          <w:tcPr>
            <w:tcW w:w="1315" w:type="pct"/>
            <w:vAlign w:val="center"/>
          </w:tcPr>
          <w:p w14:paraId="635A6505" w14:textId="77777777" w:rsidR="001714E7" w:rsidRPr="00A53442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1DE26FAC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8072B">
              <w:rPr>
                <w:rFonts w:ascii="宋体" w:hAnsi="宋体"/>
                <w:color w:val="000000"/>
                <w:szCs w:val="21"/>
              </w:rPr>
              <w:t>YZ/T 0160.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08072B">
              <w:rPr>
                <w:rFonts w:ascii="宋体" w:hAnsi="宋体"/>
                <w:color w:val="000000"/>
                <w:szCs w:val="21"/>
              </w:rPr>
              <w:t>-2017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5.5</w:t>
            </w:r>
          </w:p>
        </w:tc>
      </w:tr>
      <w:tr w:rsidR="007C2D4A" w:rsidRPr="00794121" w14:paraId="25103F18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24D788C5" w14:textId="77777777" w:rsidR="007C2D4A" w:rsidRPr="00703DBC" w:rsidRDefault="007C2D4A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939" w:type="pct"/>
            <w:vAlign w:val="center"/>
          </w:tcPr>
          <w:p w14:paraId="7BA6B50B" w14:textId="77777777" w:rsidR="007C2D4A" w:rsidRPr="00703DBC" w:rsidRDefault="007C2D4A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有机物成分</w:t>
            </w:r>
          </w:p>
        </w:tc>
        <w:tc>
          <w:tcPr>
            <w:tcW w:w="1162" w:type="pct"/>
            <w:vAlign w:val="center"/>
          </w:tcPr>
          <w:p w14:paraId="457C7223" w14:textId="77777777" w:rsidR="007C2D4A" w:rsidRPr="00703DBC" w:rsidRDefault="007C2D4A" w:rsidP="006C228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03DBC">
              <w:rPr>
                <w:rFonts w:ascii="宋体" w:hAnsi="宋体"/>
                <w:color w:val="000000"/>
                <w:szCs w:val="21"/>
              </w:rPr>
              <w:t>GB/T 9345.1-2008/方法A</w:t>
            </w:r>
          </w:p>
        </w:tc>
        <w:tc>
          <w:tcPr>
            <w:tcW w:w="1315" w:type="pct"/>
            <w:vAlign w:val="center"/>
          </w:tcPr>
          <w:p w14:paraId="52338E64" w14:textId="77777777" w:rsidR="007C2D4A" w:rsidRPr="00F22472" w:rsidRDefault="007C2D4A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1EEA7ED4" w14:textId="77777777" w:rsidR="007C2D4A" w:rsidRPr="00703DBC" w:rsidRDefault="007C2D4A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03DBC">
              <w:rPr>
                <w:rFonts w:ascii="宋体" w:hAnsi="宋体"/>
                <w:color w:val="000000"/>
                <w:szCs w:val="21"/>
              </w:rPr>
              <w:t>YZ/T 0160.2-2017/5.6</w:t>
            </w:r>
          </w:p>
        </w:tc>
      </w:tr>
      <w:tr w:rsidR="001714E7" w:rsidRPr="00794121" w14:paraId="26DE3DE2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7B513868" w14:textId="77777777" w:rsidR="001714E7" w:rsidRPr="00B521E5" w:rsidRDefault="007C2D4A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  <w:r w:rsidR="0001064B" w:rsidRPr="00B521E5">
              <w:rPr>
                <w:rFonts w:ascii="宋体" w:hAnsi="宋体"/>
                <w:color w:val="000000"/>
                <w:szCs w:val="21"/>
              </w:rPr>
              <w:t xml:space="preserve"> </w:t>
            </w:r>
          </w:p>
        </w:tc>
        <w:tc>
          <w:tcPr>
            <w:tcW w:w="939" w:type="pct"/>
            <w:vAlign w:val="center"/>
          </w:tcPr>
          <w:p w14:paraId="75EDF2ED" w14:textId="77777777" w:rsidR="001714E7" w:rsidRPr="00B521E5" w:rsidRDefault="007C2D4A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相对生物分解率</w:t>
            </w:r>
          </w:p>
        </w:tc>
        <w:tc>
          <w:tcPr>
            <w:tcW w:w="1162" w:type="pct"/>
            <w:vAlign w:val="center"/>
          </w:tcPr>
          <w:p w14:paraId="448D65C2" w14:textId="77777777" w:rsidR="0054469E" w:rsidRPr="00B521E5" w:rsidRDefault="0001064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521E5">
              <w:rPr>
                <w:rFonts w:ascii="宋体" w:hAnsi="宋体"/>
                <w:color w:val="000000"/>
                <w:szCs w:val="21"/>
              </w:rPr>
              <w:t>GB/T 19277.1-2011</w:t>
            </w:r>
          </w:p>
        </w:tc>
        <w:tc>
          <w:tcPr>
            <w:tcW w:w="1315" w:type="pct"/>
            <w:vAlign w:val="center"/>
          </w:tcPr>
          <w:p w14:paraId="7F85A076" w14:textId="77777777" w:rsidR="001714E7" w:rsidRPr="00B521E5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247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076" w:type="pct"/>
            <w:vAlign w:val="center"/>
          </w:tcPr>
          <w:p w14:paraId="4469B8AA" w14:textId="77777777" w:rsidR="001714E7" w:rsidRPr="00B521E5" w:rsidRDefault="0001064B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B521E5">
              <w:rPr>
                <w:rFonts w:ascii="宋体" w:hAnsi="宋体"/>
                <w:color w:val="000000"/>
                <w:szCs w:val="21"/>
              </w:rPr>
              <w:t>YZ/T 0160.2-2017/5.6</w:t>
            </w:r>
          </w:p>
        </w:tc>
      </w:tr>
      <w:tr w:rsidR="001714E7" w:rsidRPr="00C53409" w14:paraId="7D8472D1" w14:textId="77777777" w:rsidTr="005978F7">
        <w:trPr>
          <w:trHeight w:val="712"/>
        </w:trPr>
        <w:tc>
          <w:tcPr>
            <w:tcW w:w="508" w:type="pct"/>
            <w:vAlign w:val="center"/>
          </w:tcPr>
          <w:p w14:paraId="36F8BEB3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说明</w:t>
            </w:r>
          </w:p>
        </w:tc>
        <w:tc>
          <w:tcPr>
            <w:tcW w:w="4492" w:type="pct"/>
            <w:gridSpan w:val="4"/>
            <w:vAlign w:val="center"/>
          </w:tcPr>
          <w:p w14:paraId="282DBBA5" w14:textId="76B966B7" w:rsidR="0054469E" w:rsidRDefault="0074550F" w:rsidP="00BF6391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相对生物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分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解率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项目仅</w:t>
            </w:r>
            <w:r w:rsidR="00BF6391">
              <w:rPr>
                <w:rFonts w:ascii="宋体" w:hAnsi="宋体" w:cs="Calibri" w:hint="eastAsia"/>
                <w:color w:val="000000"/>
                <w:szCs w:val="21"/>
              </w:rPr>
              <w:t>检验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样品整体的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相对生物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分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解率</w:t>
            </w:r>
            <w:r w:rsidRPr="00D04C83">
              <w:rPr>
                <w:rFonts w:ascii="宋体" w:hAnsi="宋体" w:cs="Calibri" w:hint="eastAsia"/>
                <w:color w:val="000000"/>
                <w:szCs w:val="21"/>
              </w:rPr>
              <w:t>，不</w:t>
            </w:r>
            <w:r w:rsidR="00BF6391">
              <w:rPr>
                <w:rFonts w:ascii="宋体" w:hAnsi="宋体" w:cs="Calibri" w:hint="eastAsia"/>
                <w:color w:val="000000"/>
                <w:szCs w:val="21"/>
              </w:rPr>
              <w:t>检验</w:t>
            </w:r>
            <w:r w:rsidRPr="00D04C83">
              <w:rPr>
                <w:rFonts w:ascii="宋体" w:hAnsi="宋体" w:cs="Calibri" w:hint="eastAsia"/>
                <w:color w:val="000000"/>
                <w:szCs w:val="21"/>
              </w:rPr>
              <w:t>样品中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单一有机</w:t>
            </w:r>
            <w:r w:rsidRPr="00D04C83">
              <w:rPr>
                <w:rFonts w:ascii="宋体" w:hAnsi="宋体" w:cs="Calibri" w:hint="eastAsia"/>
                <w:color w:val="000000"/>
                <w:szCs w:val="21"/>
              </w:rPr>
              <w:t>组分的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相对生物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分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解率</w:t>
            </w:r>
            <w:r w:rsidRPr="00D04C83">
              <w:rPr>
                <w:rFonts w:ascii="宋体" w:hAnsi="宋体" w:cs="Calibri" w:hint="eastAsia"/>
                <w:color w:val="000000"/>
                <w:szCs w:val="21"/>
              </w:rPr>
              <w:t>。</w:t>
            </w:r>
          </w:p>
        </w:tc>
      </w:tr>
    </w:tbl>
    <w:p w14:paraId="5D35BFE0" w14:textId="77777777" w:rsidR="001714E7" w:rsidRDefault="001714E7" w:rsidP="001714E7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720EC944" w14:textId="2BC2B26C" w:rsidR="001714E7" w:rsidRDefault="001714E7" w:rsidP="001714E7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051FA8">
        <w:rPr>
          <w:rFonts w:ascii="宋体" w:hAnsi="宋体" w:hint="eastAsia"/>
          <w:color w:val="000000"/>
          <w:sz w:val="24"/>
          <w:szCs w:val="21"/>
        </w:rPr>
        <w:t xml:space="preserve">8 </w:t>
      </w:r>
      <w:r w:rsidRPr="009442AC">
        <w:rPr>
          <w:rFonts w:ascii="宋体" w:hAnsi="宋体" w:hint="eastAsia"/>
          <w:color w:val="000000"/>
          <w:sz w:val="24"/>
          <w:szCs w:val="21"/>
        </w:rPr>
        <w:t>胶带</w:t>
      </w:r>
      <w:r>
        <w:rPr>
          <w:rFonts w:ascii="宋体" w:hAnsi="宋体" w:hint="eastAsia"/>
          <w:color w:val="000000"/>
          <w:sz w:val="24"/>
          <w:szCs w:val="21"/>
        </w:rPr>
        <w:t>（</w:t>
      </w:r>
      <w:r w:rsidRPr="003116E4">
        <w:rPr>
          <w:rFonts w:ascii="宋体" w:hAnsi="宋体" w:hint="eastAsia"/>
          <w:color w:val="000000"/>
          <w:sz w:val="24"/>
          <w:szCs w:val="21"/>
        </w:rPr>
        <w:t>封箱用BOPP压敏胶粘带</w:t>
      </w:r>
      <w:r>
        <w:rPr>
          <w:rFonts w:ascii="宋体" w:hAnsi="宋体" w:hint="eastAsia"/>
          <w:color w:val="000000"/>
          <w:sz w:val="24"/>
          <w:szCs w:val="21"/>
        </w:rPr>
        <w:t>）</w:t>
      </w:r>
    </w:p>
    <w:p w14:paraId="3C4C2E30" w14:textId="2A4B1C4F" w:rsidR="00BF6391" w:rsidRPr="00912469" w:rsidRDefault="00BF6391" w:rsidP="001714E7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8F0714">
        <w:rPr>
          <w:rFonts w:ascii="宋体" w:hAnsi="宋体" w:hint="eastAsia"/>
          <w:color w:val="000000"/>
          <w:szCs w:val="21"/>
        </w:rPr>
        <w:t>（明示执行标准为</w:t>
      </w:r>
      <w:r w:rsidRPr="00BF6391">
        <w:rPr>
          <w:rFonts w:ascii="宋体" w:hAnsi="宋体"/>
          <w:color w:val="000000"/>
          <w:szCs w:val="21"/>
        </w:rPr>
        <w:t>QB/T 2422-1998(2009)</w:t>
      </w:r>
      <w:r w:rsidRPr="008F0714">
        <w:rPr>
          <w:rFonts w:ascii="宋体" w:hAnsi="宋体" w:hint="eastAsia"/>
          <w:color w:val="000000"/>
          <w:szCs w:val="21"/>
        </w:rPr>
        <w:t>《</w:t>
      </w:r>
      <w:r w:rsidRPr="00BF6391">
        <w:rPr>
          <w:rFonts w:ascii="宋体" w:hAnsi="宋体" w:hint="eastAsia"/>
          <w:color w:val="000000"/>
          <w:szCs w:val="21"/>
        </w:rPr>
        <w:t>封箱用BOPP压敏胶粘带</w:t>
      </w:r>
      <w:r w:rsidRPr="00C22B43">
        <w:rPr>
          <w:rFonts w:ascii="宋体" w:hAnsi="宋体" w:hint="eastAsia"/>
          <w:color w:val="000000"/>
          <w:szCs w:val="21"/>
        </w:rPr>
        <w:tab/>
      </w:r>
      <w:r w:rsidRPr="008F0714">
        <w:rPr>
          <w:rFonts w:ascii="宋体" w:hAnsi="宋体" w:hint="eastAsia"/>
          <w:color w:val="000000"/>
          <w:szCs w:val="21"/>
        </w:rPr>
        <w:t>》）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1594"/>
        <w:gridCol w:w="2260"/>
        <w:gridCol w:w="2260"/>
        <w:gridCol w:w="2126"/>
      </w:tblGrid>
      <w:tr w:rsidR="001714E7" w:rsidRPr="00C53409" w14:paraId="573F7BFE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5194C446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869" w:type="pct"/>
            <w:vAlign w:val="center"/>
          </w:tcPr>
          <w:p w14:paraId="533A8D4A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232" w:type="pct"/>
            <w:vAlign w:val="center"/>
          </w:tcPr>
          <w:p w14:paraId="084B4440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232" w:type="pct"/>
            <w:vAlign w:val="center"/>
          </w:tcPr>
          <w:p w14:paraId="4A860219" w14:textId="77777777" w:rsidR="001714E7" w:rsidRPr="00C53409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159" w:type="pct"/>
            <w:vAlign w:val="center"/>
          </w:tcPr>
          <w:p w14:paraId="120B516D" w14:textId="77777777" w:rsidR="001714E7" w:rsidRPr="009D04F7" w:rsidRDefault="001714E7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9D04F7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1714E7" w:rsidRPr="00C53409" w14:paraId="383B4C4E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39849E5C" w14:textId="77777777" w:rsidR="001714E7" w:rsidRPr="00A53442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69" w:type="pct"/>
            <w:vAlign w:val="center"/>
          </w:tcPr>
          <w:p w14:paraId="2FBBF628" w14:textId="77777777" w:rsidR="001714E7" w:rsidRPr="00A53442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/>
                <w:color w:val="000000"/>
                <w:szCs w:val="21"/>
              </w:rPr>
              <w:t>初粘</w:t>
            </w:r>
            <w:r>
              <w:rPr>
                <w:rFonts w:ascii="宋体" w:hAnsi="宋体" w:hint="eastAsia"/>
                <w:color w:val="000000"/>
                <w:szCs w:val="21"/>
              </w:rPr>
              <w:t>性</w:t>
            </w:r>
          </w:p>
        </w:tc>
        <w:tc>
          <w:tcPr>
            <w:tcW w:w="1232" w:type="pct"/>
            <w:vAlign w:val="center"/>
          </w:tcPr>
          <w:p w14:paraId="58DF21FD" w14:textId="77777777" w:rsidR="001714E7" w:rsidRPr="00A53442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GB/T 4852-2002</w:t>
            </w:r>
          </w:p>
        </w:tc>
        <w:tc>
          <w:tcPr>
            <w:tcW w:w="1232" w:type="pct"/>
            <w:vAlign w:val="center"/>
          </w:tcPr>
          <w:p w14:paraId="0327CF5D" w14:textId="77777777" w:rsidR="001714E7" w:rsidRPr="00A53442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294ADE34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QB/T 2422-1998</w:t>
            </w:r>
            <w:r>
              <w:rPr>
                <w:rFonts w:ascii="宋体" w:hAnsi="宋体" w:hint="eastAsia"/>
                <w:color w:val="000000"/>
                <w:szCs w:val="21"/>
              </w:rPr>
              <w:t>（2009）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4.4</w:t>
            </w:r>
          </w:p>
        </w:tc>
      </w:tr>
      <w:tr w:rsidR="001714E7" w:rsidRPr="00BD54A9" w14:paraId="18D24408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55EB2DE4" w14:textId="77777777" w:rsidR="001714E7" w:rsidRPr="008F307A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869" w:type="pct"/>
            <w:vAlign w:val="center"/>
          </w:tcPr>
          <w:p w14:paraId="3A4C70B3" w14:textId="77777777" w:rsidR="001714E7" w:rsidRPr="000B2DE3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/>
                <w:color w:val="000000"/>
                <w:szCs w:val="21"/>
              </w:rPr>
              <w:t>持粘</w:t>
            </w:r>
            <w:r>
              <w:rPr>
                <w:rFonts w:ascii="宋体" w:hAnsi="宋体" w:hint="eastAsia"/>
                <w:color w:val="000000"/>
                <w:szCs w:val="21"/>
              </w:rPr>
              <w:t>性</w:t>
            </w:r>
          </w:p>
        </w:tc>
        <w:tc>
          <w:tcPr>
            <w:tcW w:w="1232" w:type="pct"/>
            <w:vAlign w:val="center"/>
          </w:tcPr>
          <w:p w14:paraId="218C59F2" w14:textId="77777777" w:rsidR="001714E7" w:rsidRPr="000B2DE3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86902">
              <w:rPr>
                <w:rFonts w:ascii="宋体" w:hAnsi="宋体" w:hint="eastAsia"/>
                <w:color w:val="000000"/>
                <w:szCs w:val="21"/>
              </w:rPr>
              <w:t>GB/T 4851-2014</w:t>
            </w:r>
          </w:p>
        </w:tc>
        <w:tc>
          <w:tcPr>
            <w:tcW w:w="1232" w:type="pct"/>
            <w:vAlign w:val="center"/>
          </w:tcPr>
          <w:p w14:paraId="2063675E" w14:textId="77777777" w:rsidR="001714E7" w:rsidRPr="000B2DE3" w:rsidRDefault="001714E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20813B72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QB/T 2422-1998</w:t>
            </w:r>
            <w:r>
              <w:rPr>
                <w:rFonts w:ascii="宋体" w:hAnsi="宋体" w:hint="eastAsia"/>
                <w:color w:val="000000"/>
                <w:szCs w:val="21"/>
              </w:rPr>
              <w:t>（2009）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4.4</w:t>
            </w:r>
          </w:p>
        </w:tc>
      </w:tr>
      <w:tr w:rsidR="001714E7" w:rsidRPr="00794121" w14:paraId="5EE62A76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5588A28C" w14:textId="77777777" w:rsidR="001714E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869" w:type="pct"/>
            <w:vAlign w:val="center"/>
          </w:tcPr>
          <w:p w14:paraId="75D0C52D" w14:textId="77777777" w:rsidR="001714E7" w:rsidRPr="008F307A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180°剥离强度（常态）</w:t>
            </w:r>
          </w:p>
        </w:tc>
        <w:tc>
          <w:tcPr>
            <w:tcW w:w="1232" w:type="pct"/>
            <w:vAlign w:val="center"/>
          </w:tcPr>
          <w:p w14:paraId="652933E6" w14:textId="77777777" w:rsidR="001714E7" w:rsidRPr="008F307A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B2DE3">
              <w:rPr>
                <w:rFonts w:ascii="宋体" w:hAnsi="宋体" w:hint="eastAsia"/>
                <w:color w:val="000000"/>
                <w:szCs w:val="21"/>
              </w:rPr>
              <w:t>GB/T 2792-2014</w:t>
            </w:r>
          </w:p>
        </w:tc>
        <w:tc>
          <w:tcPr>
            <w:tcW w:w="1232" w:type="pct"/>
            <w:vAlign w:val="center"/>
          </w:tcPr>
          <w:p w14:paraId="78B8F5C3" w14:textId="77777777" w:rsidR="001714E7" w:rsidRPr="00C12464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6AB939AA" w14:textId="77777777" w:rsidR="001714E7" w:rsidRPr="009D04F7" w:rsidRDefault="001714E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QB/T 2422-1998</w:t>
            </w:r>
            <w:r>
              <w:rPr>
                <w:rFonts w:ascii="宋体" w:hAnsi="宋体" w:hint="eastAsia"/>
                <w:color w:val="000000"/>
                <w:szCs w:val="21"/>
              </w:rPr>
              <w:t>（2009）</w:t>
            </w:r>
            <w:r w:rsidRPr="009D04F7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4.4</w:t>
            </w:r>
          </w:p>
        </w:tc>
      </w:tr>
    </w:tbl>
    <w:p w14:paraId="2C2E6870" w14:textId="77777777" w:rsidR="007E4170" w:rsidRPr="008F307A" w:rsidRDefault="007E417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0B6954E0" w14:textId="148880C1" w:rsidR="009442AC" w:rsidRDefault="009442AC" w:rsidP="009442AC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051FA8">
        <w:rPr>
          <w:rFonts w:ascii="宋体" w:hAnsi="宋体" w:hint="eastAsia"/>
          <w:color w:val="000000"/>
          <w:sz w:val="24"/>
          <w:szCs w:val="21"/>
        </w:rPr>
        <w:t>9</w:t>
      </w:r>
      <w:r w:rsidR="00051FA8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 w:rsidR="003661A0">
        <w:rPr>
          <w:rFonts w:ascii="宋体" w:hAnsi="宋体" w:hint="eastAsia"/>
          <w:color w:val="000000"/>
          <w:sz w:val="24"/>
          <w:szCs w:val="21"/>
        </w:rPr>
        <w:t>塑料袋（塑料薄膜类</w:t>
      </w:r>
      <w:r w:rsidR="003661A0" w:rsidRPr="009442AC">
        <w:rPr>
          <w:rFonts w:ascii="宋体" w:hAnsi="宋体" w:hint="eastAsia"/>
          <w:color w:val="000000"/>
          <w:sz w:val="24"/>
          <w:szCs w:val="21"/>
        </w:rPr>
        <w:t>快递封装用包装袋</w:t>
      </w:r>
    </w:p>
    <w:p w14:paraId="62E9D417" w14:textId="0C4C583F" w:rsidR="00B65853" w:rsidRPr="00912469" w:rsidRDefault="00B65853" w:rsidP="009442AC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8F0714">
        <w:rPr>
          <w:rFonts w:ascii="宋体" w:hAnsi="宋体" w:hint="eastAsia"/>
          <w:color w:val="000000"/>
          <w:szCs w:val="21"/>
        </w:rPr>
        <w:lastRenderedPageBreak/>
        <w:t>（明示执行标准为</w:t>
      </w:r>
      <w:r w:rsidRPr="00B65853">
        <w:rPr>
          <w:rFonts w:ascii="宋体" w:hAnsi="宋体"/>
          <w:color w:val="000000"/>
          <w:szCs w:val="21"/>
        </w:rPr>
        <w:t>GB/T 16606.3-2018</w:t>
      </w:r>
      <w:r w:rsidRPr="008F0714">
        <w:rPr>
          <w:rFonts w:ascii="宋体" w:hAnsi="宋体" w:hint="eastAsia"/>
          <w:color w:val="000000"/>
          <w:szCs w:val="21"/>
        </w:rPr>
        <w:t>《</w:t>
      </w:r>
      <w:r w:rsidRPr="00B65853">
        <w:rPr>
          <w:rFonts w:ascii="宋体" w:hAnsi="宋体" w:hint="eastAsia"/>
          <w:color w:val="000000"/>
          <w:szCs w:val="21"/>
        </w:rPr>
        <w:t>快递封装用品 第3部分：包装袋</w:t>
      </w:r>
      <w:r w:rsidRPr="008F0714">
        <w:rPr>
          <w:rFonts w:ascii="宋体" w:hAnsi="宋体" w:hint="eastAsia"/>
          <w:color w:val="000000"/>
          <w:szCs w:val="21"/>
        </w:rPr>
        <w:t>》）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"/>
        <w:gridCol w:w="1597"/>
        <w:gridCol w:w="2186"/>
        <w:gridCol w:w="2178"/>
        <w:gridCol w:w="2316"/>
      </w:tblGrid>
      <w:tr w:rsidR="009442AC" w:rsidRPr="00C53409" w14:paraId="77435CB3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3F7A5178" w14:textId="77777777" w:rsidR="009442AC" w:rsidRPr="00C53409" w:rsidRDefault="009442AC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890" w:type="pct"/>
            <w:vAlign w:val="center"/>
          </w:tcPr>
          <w:p w14:paraId="52943DA3" w14:textId="77777777" w:rsidR="009442AC" w:rsidRPr="00C53409" w:rsidRDefault="009442AC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211" w:type="pct"/>
            <w:vAlign w:val="center"/>
          </w:tcPr>
          <w:p w14:paraId="1C0D7647" w14:textId="77777777" w:rsidR="009442AC" w:rsidRPr="00C53409" w:rsidRDefault="009442AC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207" w:type="pct"/>
            <w:vAlign w:val="center"/>
          </w:tcPr>
          <w:p w14:paraId="4B7F3006" w14:textId="77777777" w:rsidR="009442AC" w:rsidRPr="00C53409" w:rsidRDefault="009442AC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184" w:type="pct"/>
            <w:vAlign w:val="center"/>
          </w:tcPr>
          <w:p w14:paraId="696232CA" w14:textId="77777777" w:rsidR="009442AC" w:rsidRPr="00C53409" w:rsidRDefault="009442AC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9442AC" w:rsidRPr="00C53409" w14:paraId="0521A5EA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6E483FC0" w14:textId="77777777" w:rsidR="009442AC" w:rsidRPr="00A53442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890" w:type="pct"/>
            <w:vAlign w:val="center"/>
          </w:tcPr>
          <w:p w14:paraId="64C2AB59" w14:textId="77777777" w:rsidR="009442AC" w:rsidRPr="00A53442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拉伸强度</w:t>
            </w:r>
          </w:p>
        </w:tc>
        <w:tc>
          <w:tcPr>
            <w:tcW w:w="1211" w:type="pct"/>
            <w:vAlign w:val="center"/>
          </w:tcPr>
          <w:p w14:paraId="1B346640" w14:textId="77777777" w:rsidR="009442AC" w:rsidRPr="00A53442" w:rsidRDefault="00BA5024" w:rsidP="00BA5024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1040.1-2018、GB/T 1040.3-2006</w:t>
            </w:r>
          </w:p>
        </w:tc>
        <w:tc>
          <w:tcPr>
            <w:tcW w:w="1207" w:type="pct"/>
            <w:vAlign w:val="center"/>
          </w:tcPr>
          <w:p w14:paraId="444374D3" w14:textId="77777777" w:rsidR="009442AC" w:rsidRPr="00A53442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84" w:type="pct"/>
            <w:vAlign w:val="center"/>
          </w:tcPr>
          <w:p w14:paraId="6AE598BE" w14:textId="77777777" w:rsidR="009442AC" w:rsidRPr="00A53442" w:rsidRDefault="00BA5024" w:rsidP="00BA502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/5.1.1.1</w:t>
            </w:r>
          </w:p>
        </w:tc>
      </w:tr>
      <w:tr w:rsidR="009442AC" w:rsidRPr="00BA5024" w14:paraId="4499BFFE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76E6C344" w14:textId="77777777" w:rsidR="009442AC" w:rsidRPr="008F307A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890" w:type="pct"/>
            <w:vAlign w:val="center"/>
          </w:tcPr>
          <w:p w14:paraId="0DDE0FED" w14:textId="77777777" w:rsidR="009442AC" w:rsidRPr="000B2DE3" w:rsidRDefault="009442AC" w:rsidP="00BA502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断裂标称应变</w:t>
            </w:r>
          </w:p>
        </w:tc>
        <w:tc>
          <w:tcPr>
            <w:tcW w:w="1211" w:type="pct"/>
            <w:vAlign w:val="center"/>
          </w:tcPr>
          <w:p w14:paraId="1B15B345" w14:textId="77777777" w:rsidR="009442AC" w:rsidRPr="000B2DE3" w:rsidRDefault="00BA5024" w:rsidP="00BA5024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1040.1-2018、GB/T 1040.3-2006</w:t>
            </w:r>
          </w:p>
        </w:tc>
        <w:tc>
          <w:tcPr>
            <w:tcW w:w="1207" w:type="pct"/>
            <w:vAlign w:val="center"/>
          </w:tcPr>
          <w:p w14:paraId="2A8B0C13" w14:textId="77777777" w:rsidR="009442AC" w:rsidRPr="000B2DE3" w:rsidRDefault="009442AC" w:rsidP="002B596B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84" w:type="pct"/>
            <w:vAlign w:val="center"/>
          </w:tcPr>
          <w:p w14:paraId="335AFC9C" w14:textId="77777777" w:rsidR="009442AC" w:rsidRDefault="00BA5024" w:rsidP="00BA502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/5.1.1.1</w:t>
            </w:r>
          </w:p>
        </w:tc>
      </w:tr>
      <w:tr w:rsidR="009442AC" w:rsidRPr="00C53409" w14:paraId="706CD75C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59674C83" w14:textId="77777777" w:rsidR="009442AC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890" w:type="pct"/>
            <w:vAlign w:val="center"/>
          </w:tcPr>
          <w:p w14:paraId="6AEF243D" w14:textId="77777777" w:rsidR="009442AC" w:rsidRPr="008F307A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直角撕裂力</w:t>
            </w:r>
          </w:p>
        </w:tc>
        <w:tc>
          <w:tcPr>
            <w:tcW w:w="1211" w:type="pct"/>
            <w:vAlign w:val="center"/>
          </w:tcPr>
          <w:p w14:paraId="734E3284" w14:textId="77777777" w:rsidR="009442AC" w:rsidRPr="008F307A" w:rsidRDefault="00BA5024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QB/T 1130-1991</w:t>
            </w:r>
          </w:p>
        </w:tc>
        <w:tc>
          <w:tcPr>
            <w:tcW w:w="1207" w:type="pct"/>
            <w:vAlign w:val="center"/>
          </w:tcPr>
          <w:p w14:paraId="19F4E39F" w14:textId="77777777" w:rsidR="009442AC" w:rsidRPr="00C12464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84" w:type="pct"/>
            <w:vAlign w:val="center"/>
          </w:tcPr>
          <w:p w14:paraId="62CD135E" w14:textId="77777777" w:rsidR="009442AC" w:rsidRPr="00C12464" w:rsidRDefault="00BA5024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/5.1.1.1</w:t>
            </w:r>
          </w:p>
        </w:tc>
      </w:tr>
      <w:tr w:rsidR="009442AC" w:rsidRPr="00C53409" w14:paraId="2D2802E0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1A8ED8F0" w14:textId="77777777" w:rsidR="009442AC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90" w:type="pct"/>
            <w:vAlign w:val="center"/>
          </w:tcPr>
          <w:p w14:paraId="7525340B" w14:textId="77777777" w:rsidR="009442AC" w:rsidRPr="008F307A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热合强度</w:t>
            </w:r>
          </w:p>
        </w:tc>
        <w:tc>
          <w:tcPr>
            <w:tcW w:w="1211" w:type="pct"/>
            <w:vAlign w:val="center"/>
          </w:tcPr>
          <w:p w14:paraId="2F4A876D" w14:textId="77777777" w:rsidR="009442AC" w:rsidRPr="000B2DE3" w:rsidRDefault="00BA5024" w:rsidP="002B596B">
            <w:pPr>
              <w:widowControl/>
              <w:shd w:val="clear" w:color="auto" w:fill="FFFFFF"/>
              <w:spacing w:after="60" w:line="330" w:lineRule="atLeast"/>
              <w:jc w:val="center"/>
              <w:outlineLvl w:val="2"/>
              <w:rPr>
                <w:rFonts w:ascii="宋体" w:hAnsi="宋体"/>
                <w:color w:val="000000"/>
                <w:szCs w:val="21"/>
              </w:rPr>
            </w:pPr>
            <w:r w:rsidRPr="00BA5024">
              <w:rPr>
                <w:rFonts w:ascii="宋体" w:hAnsi="宋体"/>
                <w:color w:val="000000"/>
                <w:szCs w:val="21"/>
              </w:rPr>
              <w:t>QB/T 2358</w:t>
            </w:r>
            <w:r>
              <w:rPr>
                <w:rFonts w:ascii="宋体" w:hAnsi="宋体" w:hint="eastAsia"/>
                <w:color w:val="000000"/>
                <w:szCs w:val="21"/>
              </w:rPr>
              <w:t>-1998</w:t>
            </w:r>
          </w:p>
        </w:tc>
        <w:tc>
          <w:tcPr>
            <w:tcW w:w="1207" w:type="pct"/>
            <w:vAlign w:val="center"/>
          </w:tcPr>
          <w:p w14:paraId="593A3D22" w14:textId="77777777" w:rsidR="009442AC" w:rsidRPr="00C12464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84" w:type="pct"/>
            <w:vAlign w:val="center"/>
          </w:tcPr>
          <w:p w14:paraId="2A4827B5" w14:textId="77777777" w:rsidR="009442AC" w:rsidRPr="00C12464" w:rsidRDefault="00BA5024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/5.1.1.1</w:t>
            </w:r>
          </w:p>
        </w:tc>
      </w:tr>
      <w:tr w:rsidR="009442AC" w:rsidRPr="00C53409" w14:paraId="7E44A5C8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73032716" w14:textId="77777777" w:rsidR="009442AC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890" w:type="pct"/>
            <w:vAlign w:val="center"/>
          </w:tcPr>
          <w:p w14:paraId="5AFF5D6B" w14:textId="77777777" w:rsidR="009442AC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抗摆锤冲击能</w:t>
            </w:r>
          </w:p>
        </w:tc>
        <w:tc>
          <w:tcPr>
            <w:tcW w:w="1211" w:type="pct"/>
            <w:vAlign w:val="center"/>
          </w:tcPr>
          <w:p w14:paraId="11AFB767" w14:textId="77777777" w:rsidR="009442AC" w:rsidRDefault="00BA5024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8809-2015</w:t>
            </w:r>
          </w:p>
        </w:tc>
        <w:tc>
          <w:tcPr>
            <w:tcW w:w="1207" w:type="pct"/>
            <w:vAlign w:val="center"/>
          </w:tcPr>
          <w:p w14:paraId="1D1BA29E" w14:textId="77777777" w:rsidR="009442AC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84" w:type="pct"/>
            <w:vAlign w:val="center"/>
          </w:tcPr>
          <w:p w14:paraId="483A43B7" w14:textId="77777777" w:rsidR="009442AC" w:rsidRDefault="00BA5024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/5.1.1.1</w:t>
            </w:r>
          </w:p>
        </w:tc>
      </w:tr>
      <w:tr w:rsidR="009442AC" w:rsidRPr="00C53409" w14:paraId="2EBCAE14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2A98F5D9" w14:textId="77777777" w:rsidR="009442AC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890" w:type="pct"/>
            <w:vAlign w:val="center"/>
          </w:tcPr>
          <w:p w14:paraId="491C59FA" w14:textId="77777777" w:rsidR="009442AC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穿刺强度</w:t>
            </w:r>
          </w:p>
        </w:tc>
        <w:tc>
          <w:tcPr>
            <w:tcW w:w="1211" w:type="pct"/>
            <w:vAlign w:val="center"/>
          </w:tcPr>
          <w:p w14:paraId="5FB4A4FC" w14:textId="77777777" w:rsidR="009442AC" w:rsidRDefault="00BA5024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21302-2007/6.5.5</w:t>
            </w:r>
          </w:p>
        </w:tc>
        <w:tc>
          <w:tcPr>
            <w:tcW w:w="1207" w:type="pct"/>
            <w:vAlign w:val="center"/>
          </w:tcPr>
          <w:p w14:paraId="302A373B" w14:textId="77777777" w:rsidR="009442AC" w:rsidRDefault="00F923EF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84" w:type="pct"/>
            <w:vAlign w:val="center"/>
          </w:tcPr>
          <w:p w14:paraId="5E95AA8C" w14:textId="77777777" w:rsidR="009442AC" w:rsidRDefault="00BA5024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/5.1.1.1</w:t>
            </w:r>
          </w:p>
        </w:tc>
      </w:tr>
      <w:tr w:rsidR="009442AC" w:rsidRPr="00C53409" w14:paraId="66F85FEA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176EFA5A" w14:textId="77777777" w:rsidR="009442AC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890" w:type="pct"/>
            <w:vAlign w:val="center"/>
          </w:tcPr>
          <w:p w14:paraId="1787144E" w14:textId="77777777" w:rsidR="009442AC" w:rsidRDefault="009442AC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透光率</w:t>
            </w:r>
          </w:p>
        </w:tc>
        <w:tc>
          <w:tcPr>
            <w:tcW w:w="1211" w:type="pct"/>
            <w:vAlign w:val="center"/>
          </w:tcPr>
          <w:p w14:paraId="3422C45C" w14:textId="77777777" w:rsidR="009442AC" w:rsidRDefault="00BA5024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2410-2008</w:t>
            </w:r>
          </w:p>
        </w:tc>
        <w:tc>
          <w:tcPr>
            <w:tcW w:w="1207" w:type="pct"/>
            <w:vAlign w:val="center"/>
          </w:tcPr>
          <w:p w14:paraId="34D3D6F6" w14:textId="77777777" w:rsidR="009442AC" w:rsidRDefault="00F923EF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84" w:type="pct"/>
            <w:vAlign w:val="center"/>
          </w:tcPr>
          <w:p w14:paraId="3DEA7788" w14:textId="77777777" w:rsidR="009442AC" w:rsidRDefault="00BA5024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/5.1.1.1</w:t>
            </w:r>
          </w:p>
        </w:tc>
      </w:tr>
      <w:tr w:rsidR="00F74AB6" w:rsidRPr="00C53409" w14:paraId="76BD165E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61848719" w14:textId="77777777" w:rsidR="00F74AB6" w:rsidRDefault="00F74AB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890" w:type="pct"/>
            <w:vAlign w:val="center"/>
          </w:tcPr>
          <w:p w14:paraId="343FA3EC" w14:textId="77777777" w:rsidR="00F74AB6" w:rsidRDefault="00F74AB6" w:rsidP="00CA0C6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有机成分</w:t>
            </w:r>
          </w:p>
        </w:tc>
        <w:tc>
          <w:tcPr>
            <w:tcW w:w="1211" w:type="pct"/>
            <w:vAlign w:val="center"/>
          </w:tcPr>
          <w:p w14:paraId="08806669" w14:textId="77777777" w:rsidR="00F74AB6" w:rsidRPr="00EA52A0" w:rsidRDefault="00F74AB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A52A0">
              <w:rPr>
                <w:rFonts w:ascii="宋体" w:hAnsi="宋体"/>
                <w:color w:val="000000"/>
                <w:szCs w:val="21"/>
              </w:rPr>
              <w:t>GB/T 9345.1-2008/方法A</w:t>
            </w:r>
          </w:p>
        </w:tc>
        <w:tc>
          <w:tcPr>
            <w:tcW w:w="1207" w:type="pct"/>
            <w:vAlign w:val="center"/>
          </w:tcPr>
          <w:p w14:paraId="40E57D2C" w14:textId="77777777" w:rsidR="00F74AB6" w:rsidRDefault="00F74AB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84" w:type="pct"/>
            <w:vAlign w:val="center"/>
          </w:tcPr>
          <w:p w14:paraId="3EFFCF36" w14:textId="77777777" w:rsidR="00F74AB6" w:rsidRPr="00C12464" w:rsidRDefault="00F74AB6" w:rsidP="00CA0C6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/5.1.1.2</w:t>
            </w:r>
          </w:p>
        </w:tc>
      </w:tr>
      <w:tr w:rsidR="00DC6C22" w:rsidRPr="00C53409" w14:paraId="48B8395F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4F10067D" w14:textId="77777777" w:rsidR="00DC6C22" w:rsidRDefault="00F74AB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890" w:type="pct"/>
            <w:vAlign w:val="center"/>
          </w:tcPr>
          <w:p w14:paraId="34D5CA71" w14:textId="77777777" w:rsidR="00DC6C22" w:rsidRDefault="00F74AB6" w:rsidP="00CA0C6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相对生物降解率</w:t>
            </w:r>
          </w:p>
        </w:tc>
        <w:tc>
          <w:tcPr>
            <w:tcW w:w="1211" w:type="pct"/>
            <w:vAlign w:val="center"/>
          </w:tcPr>
          <w:p w14:paraId="08C43383" w14:textId="77777777" w:rsidR="0054469E" w:rsidRDefault="00DC6C2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A52A0">
              <w:rPr>
                <w:rFonts w:ascii="宋体" w:hAnsi="宋体"/>
                <w:color w:val="000000"/>
                <w:szCs w:val="21"/>
              </w:rPr>
              <w:t>GB/T 19277.1-2011</w:t>
            </w:r>
          </w:p>
        </w:tc>
        <w:tc>
          <w:tcPr>
            <w:tcW w:w="1207" w:type="pct"/>
            <w:vAlign w:val="center"/>
          </w:tcPr>
          <w:p w14:paraId="69F8CFA0" w14:textId="77777777" w:rsidR="00DC6C22" w:rsidRDefault="00DC6C22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84" w:type="pct"/>
            <w:vAlign w:val="center"/>
          </w:tcPr>
          <w:p w14:paraId="09421F52" w14:textId="77777777" w:rsidR="00DC6C22" w:rsidRPr="00C12464" w:rsidRDefault="00DC6C22" w:rsidP="00CA0C6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/5.1.1.2</w:t>
            </w:r>
          </w:p>
        </w:tc>
      </w:tr>
      <w:tr w:rsidR="00CA0C66" w:rsidRPr="00C53409" w14:paraId="51E780AD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5E7DCE45" w14:textId="77777777" w:rsidR="00CA0C66" w:rsidRDefault="00F74AB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890" w:type="pct"/>
            <w:vAlign w:val="center"/>
          </w:tcPr>
          <w:p w14:paraId="1B5F2853" w14:textId="77777777" w:rsidR="00CA0C66" w:rsidRDefault="00CA0C66" w:rsidP="00CA0C6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重金属</w:t>
            </w:r>
          </w:p>
        </w:tc>
        <w:tc>
          <w:tcPr>
            <w:tcW w:w="1211" w:type="pct"/>
            <w:vAlign w:val="center"/>
          </w:tcPr>
          <w:p w14:paraId="2C9ACA46" w14:textId="77777777" w:rsidR="00CA0C66" w:rsidRDefault="00CA0C6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SN/T 2046-2015</w:t>
            </w:r>
          </w:p>
        </w:tc>
        <w:tc>
          <w:tcPr>
            <w:tcW w:w="1207" w:type="pct"/>
            <w:vAlign w:val="center"/>
          </w:tcPr>
          <w:p w14:paraId="494EBC44" w14:textId="77777777" w:rsidR="00CA0C66" w:rsidRDefault="00CA0C6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84" w:type="pct"/>
            <w:vAlign w:val="center"/>
          </w:tcPr>
          <w:p w14:paraId="6C995890" w14:textId="77777777" w:rsidR="00CA0C66" w:rsidRPr="00C12464" w:rsidRDefault="00CA0C66" w:rsidP="00CA0C6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/5.2.1</w:t>
            </w:r>
          </w:p>
        </w:tc>
      </w:tr>
      <w:tr w:rsidR="00CA0C66" w:rsidRPr="00C53409" w14:paraId="3E0D1588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39404A22" w14:textId="77777777" w:rsidR="0054469E" w:rsidRDefault="00EF251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 w:rsidR="00F74AB6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90" w:type="pct"/>
            <w:vAlign w:val="center"/>
          </w:tcPr>
          <w:p w14:paraId="7268D9A8" w14:textId="77777777" w:rsidR="00CA0C66" w:rsidRDefault="00CA0C6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邻苯二甲酸酯</w:t>
            </w:r>
          </w:p>
        </w:tc>
        <w:tc>
          <w:tcPr>
            <w:tcW w:w="1211" w:type="pct"/>
            <w:vAlign w:val="center"/>
          </w:tcPr>
          <w:p w14:paraId="3B730408" w14:textId="77777777" w:rsidR="00CA0C66" w:rsidRDefault="00CA0C6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A0C66">
              <w:rPr>
                <w:rFonts w:ascii="宋体" w:hAnsi="宋体"/>
                <w:color w:val="000000"/>
                <w:szCs w:val="21"/>
              </w:rPr>
              <w:t>SN/T 2249-2009(2013)</w:t>
            </w:r>
          </w:p>
        </w:tc>
        <w:tc>
          <w:tcPr>
            <w:tcW w:w="1207" w:type="pct"/>
            <w:vAlign w:val="center"/>
          </w:tcPr>
          <w:p w14:paraId="466E8671" w14:textId="77777777" w:rsidR="00CA0C66" w:rsidRDefault="00CA0C6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84" w:type="pct"/>
            <w:vAlign w:val="center"/>
          </w:tcPr>
          <w:p w14:paraId="1928673C" w14:textId="77777777" w:rsidR="00CA0C66" w:rsidRPr="00C12464" w:rsidRDefault="00CA0C6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/5.2.1</w:t>
            </w:r>
          </w:p>
        </w:tc>
      </w:tr>
      <w:tr w:rsidR="00CA0C66" w:rsidRPr="00C53409" w14:paraId="71B2F11C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16FFC6BE" w14:textId="77777777" w:rsidR="0054469E" w:rsidRDefault="00EF251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 w:rsidR="00F74AB6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890" w:type="pct"/>
            <w:vAlign w:val="center"/>
          </w:tcPr>
          <w:p w14:paraId="6D7833AC" w14:textId="77777777" w:rsidR="00CA0C66" w:rsidRDefault="00CA0C6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溶剂残留</w:t>
            </w:r>
          </w:p>
        </w:tc>
        <w:tc>
          <w:tcPr>
            <w:tcW w:w="1211" w:type="pct"/>
            <w:vAlign w:val="center"/>
          </w:tcPr>
          <w:p w14:paraId="376346B8" w14:textId="77777777" w:rsidR="00CA0C66" w:rsidRDefault="00CA0C6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10004-2008/6.6.17</w:t>
            </w:r>
          </w:p>
        </w:tc>
        <w:tc>
          <w:tcPr>
            <w:tcW w:w="1207" w:type="pct"/>
            <w:vAlign w:val="center"/>
          </w:tcPr>
          <w:p w14:paraId="769CD6C9" w14:textId="77777777" w:rsidR="00CA0C66" w:rsidRDefault="009A7AB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84" w:type="pct"/>
            <w:vAlign w:val="center"/>
          </w:tcPr>
          <w:p w14:paraId="79E8C3F8" w14:textId="77777777" w:rsidR="00CA0C66" w:rsidRPr="00C12464" w:rsidRDefault="00CA0C6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/5.2.1</w:t>
            </w:r>
          </w:p>
        </w:tc>
      </w:tr>
      <w:tr w:rsidR="00EF2516" w:rsidRPr="00C53409" w14:paraId="6CA931C8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78D8AE4A" w14:textId="77777777" w:rsidR="0054469E" w:rsidRDefault="00EF251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 w:rsidR="00F74AB6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890" w:type="pct"/>
            <w:vAlign w:val="center"/>
          </w:tcPr>
          <w:p w14:paraId="2BA3351C" w14:textId="77777777" w:rsidR="00703DBC" w:rsidRDefault="00EF251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656DE">
              <w:rPr>
                <w:rFonts w:ascii="宋体" w:hAnsi="宋体" w:hint="eastAsia"/>
                <w:color w:val="000000"/>
                <w:szCs w:val="21"/>
              </w:rPr>
              <w:t>生物降解塑料包装袋重金属与特定物质限量（锌、</w:t>
            </w:r>
            <w:r w:rsidR="0001064B">
              <w:rPr>
                <w:rFonts w:ascii="宋体" w:hAnsi="宋体" w:hint="eastAsia"/>
                <w:color w:val="000000"/>
                <w:szCs w:val="21"/>
              </w:rPr>
              <w:t>铜、镍、镉、铅、汞、铬、</w:t>
            </w:r>
            <w:proofErr w:type="gramStart"/>
            <w:r w:rsidR="0001064B">
              <w:rPr>
                <w:rFonts w:ascii="宋体" w:hAnsi="宋体" w:hint="eastAsia"/>
                <w:color w:val="000000"/>
                <w:szCs w:val="21"/>
              </w:rPr>
              <w:t>钼</w:t>
            </w:r>
            <w:proofErr w:type="gramEnd"/>
            <w:r w:rsidR="0001064B">
              <w:rPr>
                <w:rFonts w:ascii="宋体" w:hAnsi="宋体" w:hint="eastAsia"/>
                <w:color w:val="000000"/>
                <w:szCs w:val="21"/>
              </w:rPr>
              <w:t>、硒、砷、钴）</w:t>
            </w:r>
          </w:p>
        </w:tc>
        <w:tc>
          <w:tcPr>
            <w:tcW w:w="1211" w:type="pct"/>
            <w:vAlign w:val="center"/>
          </w:tcPr>
          <w:p w14:paraId="2F394020" w14:textId="77777777" w:rsidR="00EF2516" w:rsidRPr="00EF2516" w:rsidRDefault="00EF251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/6.3.4</w:t>
            </w:r>
          </w:p>
        </w:tc>
        <w:tc>
          <w:tcPr>
            <w:tcW w:w="1207" w:type="pct"/>
            <w:vAlign w:val="center"/>
          </w:tcPr>
          <w:p w14:paraId="425DD402" w14:textId="77777777" w:rsidR="00EF2516" w:rsidRDefault="00A57C15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84" w:type="pct"/>
            <w:vAlign w:val="center"/>
          </w:tcPr>
          <w:p w14:paraId="249B160A" w14:textId="77777777" w:rsidR="00EF2516" w:rsidRPr="00C12464" w:rsidRDefault="00EF251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>GB/T 16606.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C12464">
              <w:rPr>
                <w:rFonts w:ascii="宋体" w:hAnsi="宋体"/>
                <w:color w:val="000000"/>
                <w:szCs w:val="21"/>
              </w:rPr>
              <w:t>-2018</w:t>
            </w:r>
            <w:r>
              <w:rPr>
                <w:rFonts w:ascii="宋体" w:hAnsi="宋体" w:hint="eastAsia"/>
                <w:color w:val="000000"/>
                <w:szCs w:val="21"/>
              </w:rPr>
              <w:t>/5.2.2</w:t>
            </w:r>
          </w:p>
        </w:tc>
      </w:tr>
      <w:tr w:rsidR="009442AC" w:rsidRPr="00C53409" w14:paraId="41FBA64A" w14:textId="77777777" w:rsidTr="005978F7">
        <w:trPr>
          <w:trHeight w:val="562"/>
        </w:trPr>
        <w:tc>
          <w:tcPr>
            <w:tcW w:w="508" w:type="pct"/>
            <w:vAlign w:val="center"/>
          </w:tcPr>
          <w:p w14:paraId="31E7AFAE" w14:textId="77777777" w:rsidR="009442AC" w:rsidRPr="00C53409" w:rsidRDefault="009442AC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说明</w:t>
            </w:r>
          </w:p>
        </w:tc>
        <w:tc>
          <w:tcPr>
            <w:tcW w:w="4492" w:type="pct"/>
            <w:gridSpan w:val="4"/>
            <w:vAlign w:val="center"/>
          </w:tcPr>
          <w:p w14:paraId="64A5A6C4" w14:textId="7DDE13A3" w:rsidR="0054469E" w:rsidRDefault="00CB6E7D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 w:rsidRPr="00A12447">
              <w:rPr>
                <w:rFonts w:ascii="宋体" w:hAnsi="宋体" w:cs="Calibri" w:hint="eastAsia"/>
                <w:color w:val="000000"/>
                <w:szCs w:val="21"/>
              </w:rPr>
              <w:t>相对生物降解率</w:t>
            </w:r>
            <w:r w:rsidR="0074550F">
              <w:rPr>
                <w:rFonts w:ascii="宋体" w:hAnsi="宋体" w:cs="Calibri" w:hint="eastAsia"/>
                <w:color w:val="000000"/>
                <w:szCs w:val="21"/>
              </w:rPr>
              <w:t>项目仅</w:t>
            </w:r>
            <w:r w:rsidR="00C51996">
              <w:rPr>
                <w:rFonts w:ascii="宋体" w:hAnsi="宋体" w:cs="Calibri" w:hint="eastAsia"/>
                <w:color w:val="000000"/>
                <w:szCs w:val="21"/>
              </w:rPr>
              <w:t>检验</w:t>
            </w:r>
            <w:r w:rsidR="0074550F">
              <w:rPr>
                <w:rFonts w:ascii="宋体" w:hAnsi="宋体" w:cs="Calibri" w:hint="eastAsia"/>
                <w:color w:val="000000"/>
                <w:szCs w:val="21"/>
              </w:rPr>
              <w:t>样品整体的</w:t>
            </w:r>
            <w:r w:rsidRPr="00CB6E7D">
              <w:rPr>
                <w:rFonts w:ascii="宋体" w:hAnsi="宋体" w:cs="Calibri" w:hint="eastAsia"/>
                <w:color w:val="000000"/>
                <w:szCs w:val="21"/>
              </w:rPr>
              <w:t>相对生物降解率</w:t>
            </w:r>
            <w:r w:rsidR="0074550F" w:rsidRPr="00D04C83">
              <w:rPr>
                <w:rFonts w:ascii="宋体" w:hAnsi="宋体" w:cs="Calibri" w:hint="eastAsia"/>
                <w:color w:val="000000"/>
                <w:szCs w:val="21"/>
              </w:rPr>
              <w:t>，不</w:t>
            </w:r>
            <w:r w:rsidR="00C51996">
              <w:rPr>
                <w:rFonts w:ascii="宋体" w:hAnsi="宋体" w:cs="Calibri" w:hint="eastAsia"/>
                <w:color w:val="000000"/>
                <w:szCs w:val="21"/>
              </w:rPr>
              <w:t>检验</w:t>
            </w:r>
            <w:r w:rsidR="0074550F" w:rsidRPr="00D04C83">
              <w:rPr>
                <w:rFonts w:ascii="宋体" w:hAnsi="宋体" w:cs="Calibri" w:hint="eastAsia"/>
                <w:color w:val="000000"/>
                <w:szCs w:val="21"/>
              </w:rPr>
              <w:t>样品中</w:t>
            </w:r>
            <w:r w:rsidR="0074550F">
              <w:rPr>
                <w:rFonts w:ascii="宋体" w:hAnsi="宋体" w:cs="Calibri" w:hint="eastAsia"/>
                <w:color w:val="000000"/>
                <w:szCs w:val="21"/>
              </w:rPr>
              <w:t>单一有机</w:t>
            </w:r>
            <w:r w:rsidR="0074550F" w:rsidRPr="00D04C83">
              <w:rPr>
                <w:rFonts w:ascii="宋体" w:hAnsi="宋体" w:cs="Calibri" w:hint="eastAsia"/>
                <w:color w:val="000000"/>
                <w:szCs w:val="21"/>
              </w:rPr>
              <w:t>组分的</w:t>
            </w:r>
            <w:r w:rsidRPr="00CB6E7D">
              <w:rPr>
                <w:rFonts w:ascii="宋体" w:hAnsi="宋体" w:cs="Calibri" w:hint="eastAsia"/>
                <w:color w:val="000000"/>
                <w:szCs w:val="21"/>
              </w:rPr>
              <w:t>相对生物降解率</w:t>
            </w:r>
            <w:r w:rsidR="0074550F" w:rsidRPr="00D04C83">
              <w:rPr>
                <w:rFonts w:ascii="宋体" w:hAnsi="宋体" w:cs="Calibri" w:hint="eastAsia"/>
                <w:color w:val="000000"/>
                <w:szCs w:val="21"/>
              </w:rPr>
              <w:t>。</w:t>
            </w:r>
          </w:p>
        </w:tc>
      </w:tr>
    </w:tbl>
    <w:p w14:paraId="6E272CBD" w14:textId="77777777" w:rsidR="009442AC" w:rsidRPr="008F307A" w:rsidRDefault="009442AC" w:rsidP="009442AC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6FEC2FEA" w14:textId="21471DCA" w:rsidR="003A442E" w:rsidRDefault="003A442E" w:rsidP="003A442E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051FA8">
        <w:rPr>
          <w:rFonts w:ascii="宋体" w:hAnsi="宋体" w:hint="eastAsia"/>
          <w:color w:val="000000"/>
          <w:sz w:val="24"/>
          <w:szCs w:val="21"/>
        </w:rPr>
        <w:t xml:space="preserve">10 </w:t>
      </w:r>
      <w:r w:rsidR="003661A0">
        <w:rPr>
          <w:rFonts w:ascii="宋体" w:hAnsi="宋体" w:hint="eastAsia"/>
          <w:color w:val="000000"/>
          <w:sz w:val="24"/>
          <w:szCs w:val="21"/>
        </w:rPr>
        <w:t>塑料袋（</w:t>
      </w:r>
      <w:r w:rsidR="003661A0" w:rsidRPr="003A442E">
        <w:rPr>
          <w:rFonts w:ascii="宋体" w:hAnsi="宋体" w:hint="eastAsia"/>
          <w:color w:val="000000"/>
          <w:sz w:val="24"/>
          <w:szCs w:val="21"/>
        </w:rPr>
        <w:t>全生物降解物流快递运输与投递用包装塑料袋</w:t>
      </w:r>
      <w:r w:rsidR="003661A0">
        <w:rPr>
          <w:rFonts w:ascii="宋体" w:hAnsi="宋体" w:hint="eastAsia"/>
          <w:color w:val="000000"/>
          <w:sz w:val="24"/>
          <w:szCs w:val="21"/>
        </w:rPr>
        <w:t>）</w:t>
      </w:r>
    </w:p>
    <w:p w14:paraId="52F71B85" w14:textId="21510A25" w:rsidR="004F2CB0" w:rsidRPr="003A442E" w:rsidRDefault="004F2CB0" w:rsidP="003A442E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8F0714">
        <w:rPr>
          <w:rFonts w:ascii="宋体" w:hAnsi="宋体" w:hint="eastAsia"/>
          <w:color w:val="000000"/>
          <w:szCs w:val="21"/>
        </w:rPr>
        <w:t>（明示执行标准为</w:t>
      </w:r>
      <w:r w:rsidRPr="004F2CB0">
        <w:rPr>
          <w:rFonts w:ascii="宋体" w:hAnsi="宋体"/>
          <w:color w:val="000000"/>
          <w:szCs w:val="21"/>
        </w:rPr>
        <w:t>GB/T 38727-2020</w:t>
      </w:r>
      <w:r w:rsidRPr="008F0714">
        <w:rPr>
          <w:rFonts w:ascii="宋体" w:hAnsi="宋体" w:hint="eastAsia"/>
          <w:color w:val="000000"/>
          <w:szCs w:val="21"/>
        </w:rPr>
        <w:t>《</w:t>
      </w:r>
      <w:r w:rsidRPr="004F2CB0">
        <w:rPr>
          <w:rFonts w:ascii="宋体" w:hAnsi="宋体" w:hint="eastAsia"/>
          <w:color w:val="000000"/>
          <w:szCs w:val="21"/>
        </w:rPr>
        <w:t>全生物降解物流快递运输与投递用包装塑料膜、袋</w:t>
      </w:r>
      <w:r w:rsidRPr="008F0714">
        <w:rPr>
          <w:rFonts w:ascii="宋体" w:hAnsi="宋体" w:hint="eastAsia"/>
          <w:color w:val="000000"/>
          <w:szCs w:val="21"/>
        </w:rPr>
        <w:t>》）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1594"/>
        <w:gridCol w:w="2392"/>
        <w:gridCol w:w="2126"/>
        <w:gridCol w:w="2128"/>
      </w:tblGrid>
      <w:tr w:rsidR="003A442E" w:rsidRPr="00C53409" w14:paraId="750742FC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6CE78C5D" w14:textId="77777777" w:rsidR="003A442E" w:rsidRPr="00C53409" w:rsidRDefault="003A442E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869" w:type="pct"/>
            <w:vAlign w:val="center"/>
          </w:tcPr>
          <w:p w14:paraId="0A00BDD4" w14:textId="77777777" w:rsidR="003A442E" w:rsidRPr="00C53409" w:rsidRDefault="003A442E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04" w:type="pct"/>
            <w:vAlign w:val="center"/>
          </w:tcPr>
          <w:p w14:paraId="597F332C" w14:textId="77777777" w:rsidR="003A442E" w:rsidRPr="00C53409" w:rsidRDefault="003A442E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159" w:type="pct"/>
            <w:vAlign w:val="center"/>
          </w:tcPr>
          <w:p w14:paraId="7FDB11EC" w14:textId="77777777" w:rsidR="003A442E" w:rsidRPr="00C53409" w:rsidRDefault="003A442E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159" w:type="pct"/>
            <w:vAlign w:val="center"/>
          </w:tcPr>
          <w:p w14:paraId="124B7D01" w14:textId="77777777" w:rsidR="003A442E" w:rsidRPr="00C53409" w:rsidRDefault="003A442E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3A442E" w:rsidRPr="00C53409" w14:paraId="072637DA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32A1C385" w14:textId="77777777" w:rsidR="003A442E" w:rsidRPr="00A53442" w:rsidRDefault="003A442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869" w:type="pct"/>
            <w:vAlign w:val="center"/>
          </w:tcPr>
          <w:p w14:paraId="02D69678" w14:textId="77777777" w:rsidR="003A442E" w:rsidRPr="00A53442" w:rsidRDefault="00D2445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落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镖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冲击</w:t>
            </w:r>
          </w:p>
        </w:tc>
        <w:tc>
          <w:tcPr>
            <w:tcW w:w="1304" w:type="pct"/>
            <w:vAlign w:val="center"/>
          </w:tcPr>
          <w:p w14:paraId="7D572234" w14:textId="77777777" w:rsidR="003A442E" w:rsidRPr="00A53442" w:rsidRDefault="006D0BB3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9639.1-2008</w:t>
            </w:r>
            <w:r w:rsidR="00E829E6" w:rsidRPr="00F22472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A法</w:t>
            </w:r>
          </w:p>
        </w:tc>
        <w:tc>
          <w:tcPr>
            <w:tcW w:w="1159" w:type="pct"/>
            <w:vAlign w:val="center"/>
          </w:tcPr>
          <w:p w14:paraId="12C80FF8" w14:textId="77777777" w:rsidR="003A442E" w:rsidRPr="00A53442" w:rsidRDefault="003A442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201956DE" w14:textId="77777777" w:rsidR="003A442E" w:rsidRPr="00A53442" w:rsidRDefault="003A442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38727-2020</w:t>
            </w:r>
            <w:r w:rsidR="00D24457">
              <w:rPr>
                <w:rFonts w:ascii="宋体" w:hAnsi="宋体" w:hint="eastAsia"/>
                <w:color w:val="000000"/>
                <w:szCs w:val="21"/>
              </w:rPr>
              <w:t>/5.3</w:t>
            </w:r>
          </w:p>
        </w:tc>
      </w:tr>
      <w:tr w:rsidR="003A442E" w:rsidRPr="00BA5024" w14:paraId="180594ED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60395852" w14:textId="77777777" w:rsidR="003A442E" w:rsidRPr="008F307A" w:rsidRDefault="003A442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lastRenderedPageBreak/>
              <w:t>2</w:t>
            </w:r>
          </w:p>
        </w:tc>
        <w:tc>
          <w:tcPr>
            <w:tcW w:w="869" w:type="pct"/>
            <w:vAlign w:val="center"/>
          </w:tcPr>
          <w:p w14:paraId="12FE2F7D" w14:textId="77777777" w:rsidR="003A442E" w:rsidRPr="000B2DE3" w:rsidRDefault="00D2445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热合强度</w:t>
            </w:r>
          </w:p>
        </w:tc>
        <w:tc>
          <w:tcPr>
            <w:tcW w:w="1304" w:type="pct"/>
            <w:vAlign w:val="center"/>
          </w:tcPr>
          <w:p w14:paraId="3C707EE4" w14:textId="77777777" w:rsidR="003A442E" w:rsidRPr="000B2DE3" w:rsidRDefault="00D24457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A5024">
              <w:rPr>
                <w:rFonts w:ascii="宋体" w:hAnsi="宋体"/>
                <w:color w:val="000000"/>
                <w:szCs w:val="21"/>
              </w:rPr>
              <w:t>QB/T 2358</w:t>
            </w:r>
            <w:r>
              <w:rPr>
                <w:rFonts w:ascii="宋体" w:hAnsi="宋体" w:hint="eastAsia"/>
                <w:color w:val="000000"/>
                <w:szCs w:val="21"/>
              </w:rPr>
              <w:t>-1998</w:t>
            </w:r>
          </w:p>
        </w:tc>
        <w:tc>
          <w:tcPr>
            <w:tcW w:w="1159" w:type="pct"/>
            <w:vAlign w:val="center"/>
          </w:tcPr>
          <w:p w14:paraId="42C0B84F" w14:textId="77777777" w:rsidR="003A442E" w:rsidRPr="000B2DE3" w:rsidRDefault="003A442E" w:rsidP="002B596B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766B937A" w14:textId="77777777" w:rsidR="003A442E" w:rsidRDefault="00D24457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38727-2020/5.3</w:t>
            </w:r>
          </w:p>
        </w:tc>
      </w:tr>
      <w:tr w:rsidR="00E63BC6" w:rsidRPr="00C53409" w14:paraId="6DD5957F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292F0744" w14:textId="77777777" w:rsidR="00E63BC6" w:rsidRPr="00F22472" w:rsidRDefault="00E63BC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869" w:type="pct"/>
            <w:vAlign w:val="center"/>
          </w:tcPr>
          <w:p w14:paraId="0C3673E7" w14:textId="77777777" w:rsidR="00E63BC6" w:rsidRDefault="00E63BC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有机物成分</w:t>
            </w:r>
          </w:p>
        </w:tc>
        <w:tc>
          <w:tcPr>
            <w:tcW w:w="1304" w:type="pct"/>
            <w:vAlign w:val="center"/>
          </w:tcPr>
          <w:p w14:paraId="2009213D" w14:textId="77777777" w:rsidR="00E63BC6" w:rsidRPr="00703DBC" w:rsidRDefault="00E63BC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03DBC">
              <w:rPr>
                <w:rFonts w:ascii="宋体" w:hAnsi="宋体"/>
                <w:color w:val="000000"/>
                <w:szCs w:val="21"/>
              </w:rPr>
              <w:t>GB/T 9345.1-2008/方法A</w:t>
            </w:r>
          </w:p>
        </w:tc>
        <w:tc>
          <w:tcPr>
            <w:tcW w:w="1159" w:type="pct"/>
            <w:vAlign w:val="center"/>
          </w:tcPr>
          <w:p w14:paraId="194CDD1B" w14:textId="77777777" w:rsidR="00E63BC6" w:rsidRDefault="00E63BC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34CB1446" w14:textId="77777777" w:rsidR="00E63BC6" w:rsidRDefault="00E63BC6" w:rsidP="00D2445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38727-2020/5.4</w:t>
            </w:r>
          </w:p>
        </w:tc>
      </w:tr>
      <w:tr w:rsidR="00E63BC6" w:rsidRPr="00C53409" w14:paraId="1C134D76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35D521B3" w14:textId="77777777" w:rsidR="00E63BC6" w:rsidRPr="00F22472" w:rsidRDefault="00E63BC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69" w:type="pct"/>
            <w:vAlign w:val="center"/>
          </w:tcPr>
          <w:p w14:paraId="4C7A8D8B" w14:textId="77777777" w:rsidR="00E63BC6" w:rsidRPr="00F22472" w:rsidRDefault="00935735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相对</w:t>
            </w:r>
            <w:r w:rsidR="00E63BC6">
              <w:rPr>
                <w:rFonts w:ascii="宋体" w:hAnsi="宋体" w:hint="eastAsia"/>
                <w:color w:val="000000"/>
                <w:szCs w:val="21"/>
              </w:rPr>
              <w:t>生物分解率</w:t>
            </w:r>
          </w:p>
        </w:tc>
        <w:tc>
          <w:tcPr>
            <w:tcW w:w="1304" w:type="pct"/>
            <w:vAlign w:val="center"/>
          </w:tcPr>
          <w:p w14:paraId="1494EC35" w14:textId="77777777" w:rsidR="0054469E" w:rsidRDefault="0001064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B521E5">
              <w:rPr>
                <w:rFonts w:ascii="宋体" w:hAnsi="宋体"/>
                <w:color w:val="000000"/>
                <w:szCs w:val="21"/>
              </w:rPr>
              <w:t>GB/T 19277.1-2011</w:t>
            </w:r>
          </w:p>
        </w:tc>
        <w:tc>
          <w:tcPr>
            <w:tcW w:w="1159" w:type="pct"/>
            <w:vAlign w:val="center"/>
          </w:tcPr>
          <w:p w14:paraId="30367782" w14:textId="77777777" w:rsidR="00E63BC6" w:rsidRPr="00F22472" w:rsidRDefault="00E63BC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3493904B" w14:textId="77777777" w:rsidR="00E63BC6" w:rsidRPr="00C12464" w:rsidRDefault="00E63BC6" w:rsidP="00D2445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38727-2020/5.4</w:t>
            </w:r>
          </w:p>
        </w:tc>
      </w:tr>
      <w:tr w:rsidR="00E63BC6" w:rsidRPr="00C53409" w14:paraId="562F4492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2B8F74E5" w14:textId="77777777" w:rsidR="00E63BC6" w:rsidRDefault="00E63BC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869" w:type="pct"/>
            <w:vAlign w:val="center"/>
          </w:tcPr>
          <w:p w14:paraId="3984448B" w14:textId="77777777" w:rsidR="00E63BC6" w:rsidRPr="008F307A" w:rsidRDefault="00E63BC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溶剂残留含量</w:t>
            </w:r>
          </w:p>
        </w:tc>
        <w:tc>
          <w:tcPr>
            <w:tcW w:w="1304" w:type="pct"/>
            <w:vAlign w:val="center"/>
          </w:tcPr>
          <w:p w14:paraId="224649B0" w14:textId="77777777" w:rsidR="00E63BC6" w:rsidRPr="008F307A" w:rsidRDefault="00E63BC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10004-2008/6.6.17</w:t>
            </w:r>
          </w:p>
        </w:tc>
        <w:tc>
          <w:tcPr>
            <w:tcW w:w="1159" w:type="pct"/>
            <w:vAlign w:val="center"/>
          </w:tcPr>
          <w:p w14:paraId="7D859975" w14:textId="77777777" w:rsidR="00E63BC6" w:rsidRPr="00C12464" w:rsidRDefault="00E63BC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095D2A5F" w14:textId="77777777" w:rsidR="00E63BC6" w:rsidRPr="00C12464" w:rsidRDefault="00E63BC6" w:rsidP="00D2445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38727-2020/5.6</w:t>
            </w:r>
          </w:p>
        </w:tc>
      </w:tr>
      <w:tr w:rsidR="00E63BC6" w:rsidRPr="00C53409" w14:paraId="42E3F076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6E666882" w14:textId="77777777" w:rsidR="00E63BC6" w:rsidRPr="00933EC4" w:rsidRDefault="00E63BC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869" w:type="pct"/>
            <w:vAlign w:val="center"/>
          </w:tcPr>
          <w:p w14:paraId="69C42A67" w14:textId="77777777" w:rsidR="00E63BC6" w:rsidRPr="00933EC4" w:rsidRDefault="00E63BC6" w:rsidP="006D0BB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656DE">
              <w:rPr>
                <w:rFonts w:ascii="宋体" w:hAnsi="宋体"/>
                <w:color w:val="000000"/>
                <w:szCs w:val="21"/>
              </w:rPr>
              <w:t>重金属及特定元素含量</w:t>
            </w:r>
            <w:r w:rsidR="0001064B">
              <w:rPr>
                <w:rFonts w:ascii="宋体" w:hAnsi="宋体" w:hint="eastAsia"/>
                <w:color w:val="000000"/>
                <w:szCs w:val="21"/>
              </w:rPr>
              <w:t>（砷、镉、钴、铬、铜、汞、镍、</w:t>
            </w:r>
            <w:proofErr w:type="gramStart"/>
            <w:r w:rsidR="0001064B">
              <w:rPr>
                <w:rFonts w:ascii="宋体" w:hAnsi="宋体" w:hint="eastAsia"/>
                <w:color w:val="000000"/>
                <w:szCs w:val="21"/>
              </w:rPr>
              <w:t>钼</w:t>
            </w:r>
            <w:proofErr w:type="gramEnd"/>
            <w:r w:rsidR="0001064B">
              <w:rPr>
                <w:rFonts w:ascii="宋体" w:hAnsi="宋体" w:hint="eastAsia"/>
                <w:color w:val="000000"/>
                <w:szCs w:val="21"/>
              </w:rPr>
              <w:t>、铅、硒、锌）</w:t>
            </w:r>
          </w:p>
        </w:tc>
        <w:tc>
          <w:tcPr>
            <w:tcW w:w="1304" w:type="pct"/>
            <w:vAlign w:val="center"/>
          </w:tcPr>
          <w:p w14:paraId="259B8FE8" w14:textId="77777777" w:rsidR="00E63BC6" w:rsidRDefault="00E63BC6">
            <w:pPr>
              <w:widowControl/>
              <w:shd w:val="clear" w:color="auto" w:fill="FFFFFF"/>
              <w:spacing w:after="60" w:line="330" w:lineRule="atLeast"/>
              <w:jc w:val="center"/>
              <w:outlineLvl w:val="2"/>
              <w:rPr>
                <w:rFonts w:ascii="宋体" w:hAnsi="宋体"/>
                <w:color w:val="000000"/>
                <w:szCs w:val="21"/>
              </w:rPr>
            </w:pPr>
            <w:r w:rsidRPr="00933EC4">
              <w:rPr>
                <w:rFonts w:ascii="宋体" w:hAnsi="宋体"/>
                <w:color w:val="000000"/>
                <w:szCs w:val="21"/>
              </w:rPr>
              <w:t xml:space="preserve">GB/T </w:t>
            </w:r>
            <w:r w:rsidRPr="00933EC4">
              <w:rPr>
                <w:rFonts w:ascii="宋体" w:hAnsi="宋体" w:hint="eastAsia"/>
                <w:color w:val="000000"/>
                <w:szCs w:val="21"/>
              </w:rPr>
              <w:t>38727-2020/</w:t>
            </w: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  <w:r w:rsidRPr="00933EC4">
              <w:rPr>
                <w:rFonts w:ascii="宋体" w:hAnsi="宋体" w:hint="eastAsia"/>
                <w:color w:val="000000"/>
                <w:szCs w:val="21"/>
              </w:rPr>
              <w:t>.7</w:t>
            </w:r>
            <w:r>
              <w:rPr>
                <w:rFonts w:ascii="宋体" w:hAnsi="宋体" w:hint="eastAsia"/>
                <w:color w:val="000000"/>
                <w:szCs w:val="21"/>
              </w:rPr>
              <w:t>或</w:t>
            </w:r>
            <w:r w:rsidRPr="00933EC4">
              <w:rPr>
                <w:rFonts w:ascii="宋体" w:hAnsi="宋体" w:hint="eastAsia"/>
                <w:color w:val="000000"/>
                <w:szCs w:val="21"/>
              </w:rPr>
              <w:t>GB/T 15337-2008</w:t>
            </w:r>
          </w:p>
        </w:tc>
        <w:tc>
          <w:tcPr>
            <w:tcW w:w="1159" w:type="pct"/>
            <w:vAlign w:val="center"/>
          </w:tcPr>
          <w:p w14:paraId="5BEC6CA1" w14:textId="77777777" w:rsidR="00E63BC6" w:rsidRPr="00933EC4" w:rsidRDefault="00E63BC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933EC4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181042EB" w14:textId="77777777" w:rsidR="00E63BC6" w:rsidRPr="00933EC4" w:rsidRDefault="00E63BC6" w:rsidP="00D2445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933EC4">
              <w:rPr>
                <w:rFonts w:ascii="宋体" w:hAnsi="宋体"/>
                <w:color w:val="000000"/>
                <w:szCs w:val="21"/>
              </w:rPr>
              <w:t xml:space="preserve">GB/T </w:t>
            </w:r>
            <w:r w:rsidRPr="00933EC4">
              <w:rPr>
                <w:rFonts w:ascii="宋体" w:hAnsi="宋体" w:hint="eastAsia"/>
                <w:color w:val="000000"/>
                <w:szCs w:val="21"/>
              </w:rPr>
              <w:t>38727-2020/5.7</w:t>
            </w:r>
          </w:p>
        </w:tc>
      </w:tr>
      <w:tr w:rsidR="00E63BC6" w:rsidRPr="00C53409" w14:paraId="20CEB08D" w14:textId="77777777" w:rsidTr="005978F7">
        <w:trPr>
          <w:trHeight w:val="557"/>
        </w:trPr>
        <w:tc>
          <w:tcPr>
            <w:tcW w:w="508" w:type="pct"/>
            <w:vAlign w:val="center"/>
          </w:tcPr>
          <w:p w14:paraId="3D8CB675" w14:textId="77777777" w:rsidR="00E63BC6" w:rsidRPr="00C53409" w:rsidRDefault="00E63BC6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说明</w:t>
            </w:r>
          </w:p>
        </w:tc>
        <w:tc>
          <w:tcPr>
            <w:tcW w:w="4492" w:type="pct"/>
            <w:gridSpan w:val="4"/>
            <w:vAlign w:val="center"/>
          </w:tcPr>
          <w:p w14:paraId="5077D90D" w14:textId="37B8C336" w:rsidR="0054469E" w:rsidRDefault="00935735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相对</w:t>
            </w:r>
            <w:r w:rsidR="00E63BC6" w:rsidRPr="0074550F">
              <w:rPr>
                <w:rFonts w:ascii="宋体" w:hAnsi="宋体" w:cs="Calibri" w:hint="eastAsia"/>
                <w:color w:val="000000"/>
                <w:szCs w:val="21"/>
              </w:rPr>
              <w:t>生物</w:t>
            </w:r>
            <w:r w:rsidR="00E63BC6">
              <w:rPr>
                <w:rFonts w:ascii="宋体" w:hAnsi="宋体" w:cs="Calibri" w:hint="eastAsia"/>
                <w:color w:val="000000"/>
                <w:szCs w:val="21"/>
              </w:rPr>
              <w:t>分</w:t>
            </w:r>
            <w:r w:rsidR="00E63BC6" w:rsidRPr="0074550F">
              <w:rPr>
                <w:rFonts w:ascii="宋体" w:hAnsi="宋体" w:cs="Calibri" w:hint="eastAsia"/>
                <w:color w:val="000000"/>
                <w:szCs w:val="21"/>
              </w:rPr>
              <w:t>解率</w:t>
            </w:r>
            <w:r w:rsidR="00E63BC6">
              <w:rPr>
                <w:rFonts w:ascii="宋体" w:hAnsi="宋体" w:cs="Calibri" w:hint="eastAsia"/>
                <w:color w:val="000000"/>
                <w:szCs w:val="21"/>
              </w:rPr>
              <w:t>项目仅</w:t>
            </w:r>
            <w:r w:rsidR="00C51996">
              <w:rPr>
                <w:rFonts w:ascii="宋体" w:hAnsi="宋体" w:cs="Calibri" w:hint="eastAsia"/>
                <w:color w:val="000000"/>
                <w:szCs w:val="21"/>
              </w:rPr>
              <w:t>检验</w:t>
            </w:r>
            <w:r w:rsidR="00E63BC6">
              <w:rPr>
                <w:rFonts w:ascii="宋体" w:hAnsi="宋体" w:cs="Calibri" w:hint="eastAsia"/>
                <w:color w:val="000000"/>
                <w:szCs w:val="21"/>
              </w:rPr>
              <w:t>样品整体的</w:t>
            </w:r>
            <w:r>
              <w:rPr>
                <w:rFonts w:ascii="宋体" w:hAnsi="宋体" w:hint="eastAsia"/>
                <w:color w:val="000000"/>
                <w:szCs w:val="21"/>
              </w:rPr>
              <w:t>相对</w:t>
            </w:r>
            <w:r w:rsidR="00E63BC6" w:rsidRPr="0074550F">
              <w:rPr>
                <w:rFonts w:ascii="宋体" w:hAnsi="宋体" w:cs="Calibri" w:hint="eastAsia"/>
                <w:color w:val="000000"/>
                <w:szCs w:val="21"/>
              </w:rPr>
              <w:t>生物</w:t>
            </w:r>
            <w:r w:rsidR="00E63BC6">
              <w:rPr>
                <w:rFonts w:ascii="宋体" w:hAnsi="宋体" w:cs="Calibri" w:hint="eastAsia"/>
                <w:color w:val="000000"/>
                <w:szCs w:val="21"/>
              </w:rPr>
              <w:t>分</w:t>
            </w:r>
            <w:r w:rsidR="00E63BC6" w:rsidRPr="0074550F">
              <w:rPr>
                <w:rFonts w:ascii="宋体" w:hAnsi="宋体" w:cs="Calibri" w:hint="eastAsia"/>
                <w:color w:val="000000"/>
                <w:szCs w:val="21"/>
              </w:rPr>
              <w:t>解率</w:t>
            </w:r>
            <w:r w:rsidR="00E63BC6" w:rsidRPr="00D04C83">
              <w:rPr>
                <w:rFonts w:ascii="宋体" w:hAnsi="宋体" w:cs="Calibri" w:hint="eastAsia"/>
                <w:color w:val="000000"/>
                <w:szCs w:val="21"/>
              </w:rPr>
              <w:t>，不</w:t>
            </w:r>
            <w:r w:rsidR="00C51996">
              <w:rPr>
                <w:rFonts w:ascii="宋体" w:hAnsi="宋体" w:cs="Calibri" w:hint="eastAsia"/>
                <w:color w:val="000000"/>
                <w:szCs w:val="21"/>
              </w:rPr>
              <w:t>检验</w:t>
            </w:r>
            <w:r w:rsidR="00E63BC6" w:rsidRPr="00D04C83">
              <w:rPr>
                <w:rFonts w:ascii="宋体" w:hAnsi="宋体" w:cs="Calibri" w:hint="eastAsia"/>
                <w:color w:val="000000"/>
                <w:szCs w:val="21"/>
              </w:rPr>
              <w:t>样品中</w:t>
            </w:r>
            <w:r w:rsidR="00E63BC6">
              <w:rPr>
                <w:rFonts w:ascii="宋体" w:hAnsi="宋体" w:cs="Calibri" w:hint="eastAsia"/>
                <w:color w:val="000000"/>
                <w:szCs w:val="21"/>
              </w:rPr>
              <w:t>单一有机</w:t>
            </w:r>
            <w:r w:rsidR="00E63BC6" w:rsidRPr="00D04C83">
              <w:rPr>
                <w:rFonts w:ascii="宋体" w:hAnsi="宋体" w:cs="Calibri" w:hint="eastAsia"/>
                <w:color w:val="000000"/>
                <w:szCs w:val="21"/>
              </w:rPr>
              <w:t>组分的</w:t>
            </w:r>
            <w:r>
              <w:rPr>
                <w:rFonts w:ascii="宋体" w:hAnsi="宋体" w:hint="eastAsia"/>
                <w:color w:val="000000"/>
                <w:szCs w:val="21"/>
              </w:rPr>
              <w:t>相对</w:t>
            </w:r>
            <w:r w:rsidR="00E63BC6" w:rsidRPr="0074550F">
              <w:rPr>
                <w:rFonts w:ascii="宋体" w:hAnsi="宋体" w:cs="Calibri" w:hint="eastAsia"/>
                <w:color w:val="000000"/>
                <w:szCs w:val="21"/>
              </w:rPr>
              <w:t>生物</w:t>
            </w:r>
            <w:r w:rsidR="00E63BC6">
              <w:rPr>
                <w:rFonts w:ascii="宋体" w:hAnsi="宋体" w:cs="Calibri" w:hint="eastAsia"/>
                <w:color w:val="000000"/>
                <w:szCs w:val="21"/>
              </w:rPr>
              <w:t>分</w:t>
            </w:r>
            <w:r w:rsidR="00E63BC6" w:rsidRPr="0074550F">
              <w:rPr>
                <w:rFonts w:ascii="宋体" w:hAnsi="宋体" w:cs="Calibri" w:hint="eastAsia"/>
                <w:color w:val="000000"/>
                <w:szCs w:val="21"/>
              </w:rPr>
              <w:t>解率</w:t>
            </w:r>
            <w:r w:rsidR="00E63BC6" w:rsidRPr="00D04C83">
              <w:rPr>
                <w:rFonts w:ascii="宋体" w:hAnsi="宋体" w:cs="Calibri" w:hint="eastAsia"/>
                <w:color w:val="000000"/>
                <w:szCs w:val="21"/>
              </w:rPr>
              <w:t>。</w:t>
            </w:r>
          </w:p>
        </w:tc>
      </w:tr>
    </w:tbl>
    <w:p w14:paraId="3457C91F" w14:textId="77777777" w:rsidR="008F307A" w:rsidRDefault="008F307A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26CB7112" w14:textId="70C82A1D" w:rsidR="007C35D6" w:rsidRDefault="007C35D6" w:rsidP="007C35D6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051FA8">
        <w:rPr>
          <w:rFonts w:ascii="宋体" w:hAnsi="宋体" w:hint="eastAsia"/>
          <w:color w:val="000000"/>
          <w:sz w:val="24"/>
          <w:szCs w:val="21"/>
        </w:rPr>
        <w:t>11</w:t>
      </w:r>
      <w:r w:rsidR="00051FA8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>
        <w:rPr>
          <w:rFonts w:ascii="宋体" w:hAnsi="宋体" w:hint="eastAsia"/>
          <w:color w:val="000000"/>
          <w:sz w:val="24"/>
          <w:szCs w:val="21"/>
        </w:rPr>
        <w:t>填充物（</w:t>
      </w:r>
      <w:r w:rsidRPr="003A442E">
        <w:rPr>
          <w:rFonts w:ascii="宋体" w:hAnsi="宋体" w:hint="eastAsia"/>
          <w:color w:val="000000"/>
          <w:sz w:val="24"/>
          <w:szCs w:val="21"/>
        </w:rPr>
        <w:t>全生物降解物流快递运输与投递用</w:t>
      </w:r>
      <w:r w:rsidRPr="009237A2">
        <w:rPr>
          <w:rFonts w:ascii="宋体" w:hAnsi="宋体" w:hint="eastAsia"/>
          <w:color w:val="000000"/>
          <w:sz w:val="24"/>
          <w:szCs w:val="21"/>
        </w:rPr>
        <w:t>充气枕</w:t>
      </w:r>
      <w:r>
        <w:rPr>
          <w:rFonts w:ascii="宋体" w:hAnsi="宋体" w:hint="eastAsia"/>
          <w:color w:val="000000"/>
          <w:sz w:val="24"/>
          <w:szCs w:val="21"/>
        </w:rPr>
        <w:t>）</w:t>
      </w:r>
    </w:p>
    <w:p w14:paraId="65BD8BF7" w14:textId="2D46BB45" w:rsidR="004F2CB0" w:rsidRPr="00912469" w:rsidRDefault="004F2CB0" w:rsidP="007C35D6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8F0714">
        <w:rPr>
          <w:rFonts w:ascii="宋体" w:hAnsi="宋体" w:hint="eastAsia"/>
          <w:color w:val="000000"/>
          <w:szCs w:val="21"/>
        </w:rPr>
        <w:t>（明示执行标准为</w:t>
      </w:r>
      <w:r w:rsidRPr="004F2CB0">
        <w:rPr>
          <w:rFonts w:ascii="宋体" w:hAnsi="宋体"/>
          <w:color w:val="000000"/>
          <w:szCs w:val="21"/>
        </w:rPr>
        <w:t>GB/T 38727-2020</w:t>
      </w:r>
      <w:r w:rsidRPr="008F0714">
        <w:rPr>
          <w:rFonts w:ascii="宋体" w:hAnsi="宋体" w:hint="eastAsia"/>
          <w:color w:val="000000"/>
          <w:szCs w:val="21"/>
        </w:rPr>
        <w:t>《</w:t>
      </w:r>
      <w:r w:rsidRPr="004F2CB0">
        <w:rPr>
          <w:rFonts w:ascii="宋体" w:hAnsi="宋体" w:hint="eastAsia"/>
          <w:color w:val="000000"/>
          <w:szCs w:val="21"/>
        </w:rPr>
        <w:t>全生物降解物流快递运输与投递用包装塑料膜、袋</w:t>
      </w:r>
      <w:r w:rsidRPr="008F0714">
        <w:rPr>
          <w:rFonts w:ascii="宋体" w:hAnsi="宋体" w:hint="eastAsia"/>
          <w:color w:val="000000"/>
          <w:szCs w:val="21"/>
        </w:rPr>
        <w:t>》）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1594"/>
        <w:gridCol w:w="2392"/>
        <w:gridCol w:w="2126"/>
        <w:gridCol w:w="2128"/>
      </w:tblGrid>
      <w:tr w:rsidR="007C35D6" w:rsidRPr="00C53409" w14:paraId="021EE0F7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33AF670F" w14:textId="77777777" w:rsidR="007C35D6" w:rsidRPr="00C53409" w:rsidRDefault="007C35D6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869" w:type="pct"/>
            <w:vAlign w:val="center"/>
          </w:tcPr>
          <w:p w14:paraId="6B118C9A" w14:textId="77777777" w:rsidR="007C35D6" w:rsidRPr="00C53409" w:rsidRDefault="007C35D6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04" w:type="pct"/>
            <w:vAlign w:val="center"/>
          </w:tcPr>
          <w:p w14:paraId="1B4BEE34" w14:textId="77777777" w:rsidR="007C35D6" w:rsidRPr="00C53409" w:rsidRDefault="007C35D6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159" w:type="pct"/>
            <w:vAlign w:val="center"/>
          </w:tcPr>
          <w:p w14:paraId="4AFDF6EA" w14:textId="77777777" w:rsidR="007C35D6" w:rsidRPr="00C53409" w:rsidRDefault="007C35D6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159" w:type="pct"/>
            <w:vAlign w:val="center"/>
          </w:tcPr>
          <w:p w14:paraId="0BF6476D" w14:textId="77777777" w:rsidR="007C35D6" w:rsidRPr="00C53409" w:rsidRDefault="007C35D6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7C35D6" w:rsidRPr="00C53409" w14:paraId="53BFE0CF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75A91854" w14:textId="77777777" w:rsidR="007C35D6" w:rsidRPr="00A53442" w:rsidRDefault="007C35D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869" w:type="pct"/>
            <w:vAlign w:val="center"/>
          </w:tcPr>
          <w:p w14:paraId="73173BFC" w14:textId="77777777" w:rsidR="007C35D6" w:rsidRPr="00A53442" w:rsidRDefault="007C35D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落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镖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冲击破损质量</w:t>
            </w:r>
          </w:p>
        </w:tc>
        <w:tc>
          <w:tcPr>
            <w:tcW w:w="1304" w:type="pct"/>
            <w:vAlign w:val="center"/>
          </w:tcPr>
          <w:p w14:paraId="5D6531D9" w14:textId="77777777" w:rsidR="007C35D6" w:rsidRPr="00A53442" w:rsidRDefault="007C35D6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9639.1-2008</w:t>
            </w:r>
            <w:r w:rsidR="00E829E6" w:rsidRPr="00F22472"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A法</w:t>
            </w:r>
          </w:p>
        </w:tc>
        <w:tc>
          <w:tcPr>
            <w:tcW w:w="1159" w:type="pct"/>
            <w:vAlign w:val="center"/>
          </w:tcPr>
          <w:p w14:paraId="0E36430D" w14:textId="77777777" w:rsidR="007C35D6" w:rsidRPr="00A53442" w:rsidRDefault="007C35D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52B70ECE" w14:textId="77777777" w:rsidR="007C35D6" w:rsidRPr="00A53442" w:rsidRDefault="007C35D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38727-2020/5.3</w:t>
            </w:r>
          </w:p>
        </w:tc>
      </w:tr>
      <w:tr w:rsidR="007C35D6" w:rsidRPr="00BA5024" w14:paraId="77A087C3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0320353A" w14:textId="77777777" w:rsidR="007C35D6" w:rsidRPr="008F307A" w:rsidRDefault="007C35D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869" w:type="pct"/>
            <w:vAlign w:val="center"/>
          </w:tcPr>
          <w:p w14:paraId="05A6A540" w14:textId="77777777" w:rsidR="007C35D6" w:rsidRPr="000B2DE3" w:rsidRDefault="007C35D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热合强度</w:t>
            </w:r>
          </w:p>
        </w:tc>
        <w:tc>
          <w:tcPr>
            <w:tcW w:w="1304" w:type="pct"/>
            <w:vAlign w:val="center"/>
          </w:tcPr>
          <w:p w14:paraId="651E3E0D" w14:textId="77777777" w:rsidR="007C35D6" w:rsidRPr="000B2DE3" w:rsidRDefault="007C35D6" w:rsidP="002B596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A5024">
              <w:rPr>
                <w:rFonts w:ascii="宋体" w:hAnsi="宋体"/>
                <w:color w:val="000000"/>
                <w:szCs w:val="21"/>
              </w:rPr>
              <w:t>QB/T 2358</w:t>
            </w:r>
            <w:r>
              <w:rPr>
                <w:rFonts w:ascii="宋体" w:hAnsi="宋体" w:hint="eastAsia"/>
                <w:color w:val="000000"/>
                <w:szCs w:val="21"/>
              </w:rPr>
              <w:t>-1998</w:t>
            </w:r>
          </w:p>
        </w:tc>
        <w:tc>
          <w:tcPr>
            <w:tcW w:w="1159" w:type="pct"/>
            <w:vAlign w:val="center"/>
          </w:tcPr>
          <w:p w14:paraId="543F533A" w14:textId="77777777" w:rsidR="007C35D6" w:rsidRPr="000B2DE3" w:rsidRDefault="007C35D6" w:rsidP="002B596B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1C68B2D0" w14:textId="77777777" w:rsidR="007C35D6" w:rsidRDefault="007C35D6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38727-2020/5.3</w:t>
            </w:r>
          </w:p>
        </w:tc>
      </w:tr>
      <w:tr w:rsidR="00CE68AE" w:rsidRPr="00C53409" w14:paraId="4E4A9F1D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64853880" w14:textId="77777777" w:rsidR="00CE68AE" w:rsidRPr="00F22472" w:rsidRDefault="00CE68A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869" w:type="pct"/>
            <w:vAlign w:val="center"/>
          </w:tcPr>
          <w:p w14:paraId="65D57FA8" w14:textId="77777777" w:rsidR="00CE68AE" w:rsidRPr="00703DBC" w:rsidRDefault="00CE68A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有机物成分</w:t>
            </w:r>
          </w:p>
        </w:tc>
        <w:tc>
          <w:tcPr>
            <w:tcW w:w="1304" w:type="pct"/>
            <w:vAlign w:val="center"/>
          </w:tcPr>
          <w:p w14:paraId="4A8F4538" w14:textId="77777777" w:rsidR="00CE68AE" w:rsidRPr="00703DBC" w:rsidRDefault="00CE68AE" w:rsidP="006C228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03DBC">
              <w:rPr>
                <w:rFonts w:ascii="宋体" w:hAnsi="宋体"/>
                <w:color w:val="000000"/>
                <w:szCs w:val="21"/>
              </w:rPr>
              <w:t>GB/T 9345.1-2008/方法A</w:t>
            </w:r>
          </w:p>
        </w:tc>
        <w:tc>
          <w:tcPr>
            <w:tcW w:w="1159" w:type="pct"/>
            <w:vAlign w:val="center"/>
          </w:tcPr>
          <w:p w14:paraId="755F527A" w14:textId="77777777" w:rsidR="00CE68AE" w:rsidRPr="00F22472" w:rsidRDefault="00CE68A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64EC0A0E" w14:textId="77777777" w:rsidR="00CE68AE" w:rsidRDefault="00CE68A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38727-2020/5.4</w:t>
            </w:r>
          </w:p>
        </w:tc>
      </w:tr>
      <w:tr w:rsidR="00CE68AE" w:rsidRPr="00C53409" w14:paraId="08433866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1FC7082F" w14:textId="77777777" w:rsidR="00CE68AE" w:rsidRPr="00F22472" w:rsidRDefault="00CE68A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69" w:type="pct"/>
            <w:vAlign w:val="center"/>
          </w:tcPr>
          <w:p w14:paraId="3191B516" w14:textId="77777777" w:rsidR="00CE68AE" w:rsidRPr="00B521E5" w:rsidRDefault="00B5604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相对生物分解率</w:t>
            </w:r>
          </w:p>
        </w:tc>
        <w:tc>
          <w:tcPr>
            <w:tcW w:w="1304" w:type="pct"/>
            <w:vAlign w:val="center"/>
          </w:tcPr>
          <w:p w14:paraId="3DDCE7CE" w14:textId="77777777" w:rsidR="0054469E" w:rsidRPr="00B521E5" w:rsidRDefault="0001064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B521E5">
              <w:rPr>
                <w:rFonts w:ascii="宋体" w:hAnsi="宋体"/>
                <w:color w:val="000000"/>
                <w:szCs w:val="21"/>
              </w:rPr>
              <w:t>GB/T 19277.1-2011</w:t>
            </w:r>
          </w:p>
        </w:tc>
        <w:tc>
          <w:tcPr>
            <w:tcW w:w="1159" w:type="pct"/>
            <w:vAlign w:val="center"/>
          </w:tcPr>
          <w:p w14:paraId="5EB5A95E" w14:textId="77777777" w:rsidR="00CE68AE" w:rsidRPr="00F22472" w:rsidRDefault="00CE68A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F22472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7A2F6BB0" w14:textId="77777777" w:rsidR="00CE68AE" w:rsidRPr="00C12464" w:rsidRDefault="00CE68A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38727-2020/5.4</w:t>
            </w:r>
          </w:p>
        </w:tc>
      </w:tr>
      <w:tr w:rsidR="00CE68AE" w:rsidRPr="00C53409" w14:paraId="1E8027D8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15D76578" w14:textId="77777777" w:rsidR="00CE68AE" w:rsidRDefault="00CE68A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869" w:type="pct"/>
            <w:vAlign w:val="center"/>
          </w:tcPr>
          <w:p w14:paraId="035C59DB" w14:textId="77777777" w:rsidR="00CE68AE" w:rsidRPr="008F307A" w:rsidRDefault="00CE68A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溶剂残留含量</w:t>
            </w:r>
          </w:p>
        </w:tc>
        <w:tc>
          <w:tcPr>
            <w:tcW w:w="1304" w:type="pct"/>
            <w:vAlign w:val="center"/>
          </w:tcPr>
          <w:p w14:paraId="08EFCEF3" w14:textId="77777777" w:rsidR="00CE68AE" w:rsidRPr="008F307A" w:rsidRDefault="00CE68A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10004-2008/6.6.17</w:t>
            </w:r>
          </w:p>
        </w:tc>
        <w:tc>
          <w:tcPr>
            <w:tcW w:w="1159" w:type="pct"/>
            <w:vAlign w:val="center"/>
          </w:tcPr>
          <w:p w14:paraId="72E2F014" w14:textId="77777777" w:rsidR="00CE68AE" w:rsidRPr="00C12464" w:rsidRDefault="00CE68A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07212B20" w14:textId="77777777" w:rsidR="00CE68AE" w:rsidRPr="00C12464" w:rsidRDefault="00CE68A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12464">
              <w:rPr>
                <w:rFonts w:ascii="宋体" w:hAnsi="宋体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38727-2020/5.6</w:t>
            </w:r>
          </w:p>
        </w:tc>
      </w:tr>
      <w:tr w:rsidR="00CE68AE" w:rsidRPr="00C53409" w14:paraId="1AD6ACDE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35854C4E" w14:textId="77777777" w:rsidR="00CE68AE" w:rsidRPr="00933EC4" w:rsidRDefault="00CE68A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869" w:type="pct"/>
            <w:vAlign w:val="center"/>
          </w:tcPr>
          <w:p w14:paraId="55CD2713" w14:textId="77777777" w:rsidR="00CE68AE" w:rsidRPr="00933EC4" w:rsidRDefault="00CE68A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656DE">
              <w:rPr>
                <w:rFonts w:ascii="宋体" w:hAnsi="宋体"/>
                <w:color w:val="000000"/>
                <w:szCs w:val="21"/>
              </w:rPr>
              <w:t>重金属及特定元素含量</w:t>
            </w:r>
            <w:r w:rsidR="0001064B">
              <w:rPr>
                <w:rFonts w:ascii="宋体" w:hAnsi="宋体" w:hint="eastAsia"/>
                <w:color w:val="000000"/>
                <w:szCs w:val="21"/>
              </w:rPr>
              <w:t>（砷、镉、钴、铬、铜、汞、镍、</w:t>
            </w:r>
            <w:proofErr w:type="gramStart"/>
            <w:r w:rsidR="0001064B">
              <w:rPr>
                <w:rFonts w:ascii="宋体" w:hAnsi="宋体" w:hint="eastAsia"/>
                <w:color w:val="000000"/>
                <w:szCs w:val="21"/>
              </w:rPr>
              <w:t>钼</w:t>
            </w:r>
            <w:proofErr w:type="gramEnd"/>
            <w:r w:rsidR="0001064B">
              <w:rPr>
                <w:rFonts w:ascii="宋体" w:hAnsi="宋体" w:hint="eastAsia"/>
                <w:color w:val="000000"/>
                <w:szCs w:val="21"/>
              </w:rPr>
              <w:t>、铅、硒、锌）</w:t>
            </w:r>
          </w:p>
        </w:tc>
        <w:tc>
          <w:tcPr>
            <w:tcW w:w="1304" w:type="pct"/>
            <w:vAlign w:val="center"/>
          </w:tcPr>
          <w:p w14:paraId="3A60DC78" w14:textId="77777777" w:rsidR="00CE68AE" w:rsidRDefault="00CE68AE">
            <w:pPr>
              <w:widowControl/>
              <w:shd w:val="clear" w:color="auto" w:fill="FFFFFF"/>
              <w:spacing w:after="60" w:line="330" w:lineRule="atLeast"/>
              <w:jc w:val="center"/>
              <w:outlineLvl w:val="2"/>
              <w:rPr>
                <w:rFonts w:ascii="宋体" w:hAnsi="宋体"/>
                <w:color w:val="000000"/>
                <w:szCs w:val="21"/>
              </w:rPr>
            </w:pPr>
            <w:r w:rsidRPr="00933EC4">
              <w:rPr>
                <w:rFonts w:ascii="宋体" w:hAnsi="宋体"/>
                <w:color w:val="000000"/>
                <w:szCs w:val="21"/>
              </w:rPr>
              <w:t xml:space="preserve">GB/T </w:t>
            </w:r>
            <w:r w:rsidRPr="00933EC4">
              <w:rPr>
                <w:rFonts w:ascii="宋体" w:hAnsi="宋体" w:hint="eastAsia"/>
                <w:color w:val="000000"/>
                <w:szCs w:val="21"/>
              </w:rPr>
              <w:t>38727-2020/</w:t>
            </w: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  <w:r w:rsidRPr="00933EC4">
              <w:rPr>
                <w:rFonts w:ascii="宋体" w:hAnsi="宋体" w:hint="eastAsia"/>
                <w:color w:val="000000"/>
                <w:szCs w:val="21"/>
              </w:rPr>
              <w:t>.7</w:t>
            </w:r>
            <w:r>
              <w:rPr>
                <w:rFonts w:ascii="宋体" w:hAnsi="宋体" w:hint="eastAsia"/>
                <w:color w:val="000000"/>
                <w:szCs w:val="21"/>
              </w:rPr>
              <w:t>或</w:t>
            </w:r>
            <w:r w:rsidRPr="00933EC4">
              <w:rPr>
                <w:rFonts w:ascii="宋体" w:hAnsi="宋体" w:hint="eastAsia"/>
                <w:color w:val="000000"/>
                <w:szCs w:val="21"/>
              </w:rPr>
              <w:t>GB/T 15337-2008</w:t>
            </w:r>
          </w:p>
        </w:tc>
        <w:tc>
          <w:tcPr>
            <w:tcW w:w="1159" w:type="pct"/>
            <w:vAlign w:val="center"/>
          </w:tcPr>
          <w:p w14:paraId="30F6B5E5" w14:textId="77777777" w:rsidR="00CE68AE" w:rsidRPr="00933EC4" w:rsidRDefault="00CE68A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933EC4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03ACE4EB" w14:textId="77777777" w:rsidR="00CE68AE" w:rsidRPr="00933EC4" w:rsidRDefault="00CE68AE" w:rsidP="002B59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933EC4">
              <w:rPr>
                <w:rFonts w:ascii="宋体" w:hAnsi="宋体"/>
                <w:color w:val="000000"/>
                <w:szCs w:val="21"/>
              </w:rPr>
              <w:t xml:space="preserve">GB/T </w:t>
            </w:r>
            <w:r w:rsidRPr="00933EC4">
              <w:rPr>
                <w:rFonts w:ascii="宋体" w:hAnsi="宋体" w:hint="eastAsia"/>
                <w:color w:val="000000"/>
                <w:szCs w:val="21"/>
              </w:rPr>
              <w:t>38727-2020/5.7</w:t>
            </w:r>
          </w:p>
        </w:tc>
      </w:tr>
      <w:tr w:rsidR="00CE68AE" w:rsidRPr="00C53409" w14:paraId="5AF1465B" w14:textId="77777777" w:rsidTr="005978F7">
        <w:trPr>
          <w:trHeight w:val="537"/>
        </w:trPr>
        <w:tc>
          <w:tcPr>
            <w:tcW w:w="508" w:type="pct"/>
            <w:vAlign w:val="center"/>
          </w:tcPr>
          <w:p w14:paraId="38B27B8B" w14:textId="77777777" w:rsidR="00CE68AE" w:rsidRPr="00C53409" w:rsidRDefault="00CE68AE" w:rsidP="002B59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说明</w:t>
            </w:r>
          </w:p>
        </w:tc>
        <w:tc>
          <w:tcPr>
            <w:tcW w:w="4492" w:type="pct"/>
            <w:gridSpan w:val="4"/>
            <w:vAlign w:val="center"/>
          </w:tcPr>
          <w:p w14:paraId="5945844C" w14:textId="0B0C6926" w:rsidR="00CE68AE" w:rsidRPr="00074373" w:rsidRDefault="009635EF" w:rsidP="002B596B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相对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生物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分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解率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项目仅</w:t>
            </w:r>
            <w:r w:rsidR="00C51996">
              <w:rPr>
                <w:rFonts w:ascii="宋体" w:hAnsi="宋体" w:cs="Calibri" w:hint="eastAsia"/>
                <w:color w:val="000000"/>
                <w:szCs w:val="21"/>
              </w:rPr>
              <w:t>检验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样品整体的</w:t>
            </w:r>
            <w:r>
              <w:rPr>
                <w:rFonts w:ascii="宋体" w:hAnsi="宋体" w:hint="eastAsia"/>
                <w:color w:val="000000"/>
                <w:szCs w:val="21"/>
              </w:rPr>
              <w:t>相对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生物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分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解率</w:t>
            </w:r>
            <w:r w:rsidRPr="00D04C83">
              <w:rPr>
                <w:rFonts w:ascii="宋体" w:hAnsi="宋体" w:cs="Calibri" w:hint="eastAsia"/>
                <w:color w:val="000000"/>
                <w:szCs w:val="21"/>
              </w:rPr>
              <w:t>，不</w:t>
            </w:r>
            <w:r w:rsidR="00C51996">
              <w:rPr>
                <w:rFonts w:ascii="宋体" w:hAnsi="宋体" w:cs="Calibri" w:hint="eastAsia"/>
                <w:color w:val="000000"/>
                <w:szCs w:val="21"/>
              </w:rPr>
              <w:t>检验</w:t>
            </w:r>
            <w:r w:rsidRPr="00D04C83">
              <w:rPr>
                <w:rFonts w:ascii="宋体" w:hAnsi="宋体" w:cs="Calibri" w:hint="eastAsia"/>
                <w:color w:val="000000"/>
                <w:szCs w:val="21"/>
              </w:rPr>
              <w:t>样品中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单一有机</w:t>
            </w:r>
            <w:r w:rsidRPr="00D04C83">
              <w:rPr>
                <w:rFonts w:ascii="宋体" w:hAnsi="宋体" w:cs="Calibri" w:hint="eastAsia"/>
                <w:color w:val="000000"/>
                <w:szCs w:val="21"/>
              </w:rPr>
              <w:t>组分的</w:t>
            </w:r>
            <w:r>
              <w:rPr>
                <w:rFonts w:ascii="宋体" w:hAnsi="宋体" w:hint="eastAsia"/>
                <w:color w:val="000000"/>
                <w:szCs w:val="21"/>
              </w:rPr>
              <w:t>相对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生物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分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解率</w:t>
            </w:r>
            <w:r w:rsidRPr="00D04C83">
              <w:rPr>
                <w:rFonts w:ascii="宋体" w:hAnsi="宋体" w:cs="Calibri" w:hint="eastAsia"/>
                <w:color w:val="000000"/>
                <w:szCs w:val="21"/>
              </w:rPr>
              <w:t>。</w:t>
            </w:r>
          </w:p>
        </w:tc>
      </w:tr>
    </w:tbl>
    <w:p w14:paraId="7524ED5E" w14:textId="77777777" w:rsidR="007C35D6" w:rsidRDefault="007C35D6" w:rsidP="007C35D6"/>
    <w:p w14:paraId="24B326F6" w14:textId="55A54E45" w:rsidR="002858E8" w:rsidRDefault="002858E8" w:rsidP="002858E8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051FA8">
        <w:rPr>
          <w:rFonts w:ascii="宋体" w:hAnsi="宋体" w:hint="eastAsia"/>
          <w:color w:val="000000"/>
          <w:sz w:val="24"/>
          <w:szCs w:val="21"/>
        </w:rPr>
        <w:t>12</w:t>
      </w:r>
      <w:r w:rsidR="00051FA8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>
        <w:rPr>
          <w:rFonts w:ascii="宋体" w:hAnsi="宋体" w:hint="eastAsia"/>
          <w:color w:val="000000"/>
          <w:sz w:val="24"/>
          <w:szCs w:val="21"/>
        </w:rPr>
        <w:t>填充物（运输用可充气</w:t>
      </w:r>
      <w:r w:rsidR="00C12086">
        <w:rPr>
          <w:rFonts w:ascii="宋体" w:hAnsi="宋体" w:hint="eastAsia"/>
          <w:color w:val="000000"/>
          <w:sz w:val="24"/>
          <w:szCs w:val="21"/>
        </w:rPr>
        <w:t>填充袋</w:t>
      </w:r>
      <w:r>
        <w:rPr>
          <w:rFonts w:ascii="宋体" w:hAnsi="宋体" w:hint="eastAsia"/>
          <w:color w:val="000000"/>
          <w:sz w:val="24"/>
          <w:szCs w:val="21"/>
        </w:rPr>
        <w:t>）</w:t>
      </w:r>
    </w:p>
    <w:p w14:paraId="07EA6FEE" w14:textId="62A89B16" w:rsidR="0064579D" w:rsidRPr="00912469" w:rsidRDefault="0064579D" w:rsidP="002858E8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8F0714">
        <w:rPr>
          <w:rFonts w:ascii="宋体" w:hAnsi="宋体" w:hint="eastAsia"/>
          <w:color w:val="000000"/>
          <w:szCs w:val="21"/>
        </w:rPr>
        <w:t>（明示执行标准为</w:t>
      </w:r>
      <w:r w:rsidRPr="0064579D">
        <w:rPr>
          <w:rFonts w:ascii="宋体" w:hAnsi="宋体"/>
          <w:color w:val="000000"/>
          <w:szCs w:val="21"/>
        </w:rPr>
        <w:t>BB/T 0057-2010</w:t>
      </w:r>
      <w:r w:rsidRPr="008F0714">
        <w:rPr>
          <w:rFonts w:ascii="宋体" w:hAnsi="宋体" w:hint="eastAsia"/>
          <w:color w:val="000000"/>
          <w:szCs w:val="21"/>
        </w:rPr>
        <w:t>《</w:t>
      </w:r>
      <w:r w:rsidR="00C12086" w:rsidRPr="00C12086">
        <w:rPr>
          <w:rFonts w:ascii="宋体" w:hAnsi="宋体" w:hint="eastAsia"/>
          <w:color w:val="000000"/>
          <w:szCs w:val="21"/>
        </w:rPr>
        <w:t>运输用可充气填充袋</w:t>
      </w:r>
      <w:r w:rsidRPr="008F0714">
        <w:rPr>
          <w:rFonts w:ascii="宋体" w:hAnsi="宋体" w:hint="eastAsia"/>
          <w:color w:val="000000"/>
          <w:szCs w:val="21"/>
        </w:rPr>
        <w:t>》）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1595"/>
        <w:gridCol w:w="2393"/>
        <w:gridCol w:w="2126"/>
        <w:gridCol w:w="2126"/>
      </w:tblGrid>
      <w:tr w:rsidR="002858E8" w:rsidRPr="00C53409" w14:paraId="6378EE8E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47D4B8A7" w14:textId="77777777" w:rsidR="002858E8" w:rsidRPr="00C53409" w:rsidRDefault="002858E8" w:rsidP="003E2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lastRenderedPageBreak/>
              <w:t>序号</w:t>
            </w:r>
          </w:p>
        </w:tc>
        <w:tc>
          <w:tcPr>
            <w:tcW w:w="869" w:type="pct"/>
            <w:vAlign w:val="center"/>
          </w:tcPr>
          <w:p w14:paraId="46BCCB8A" w14:textId="77777777" w:rsidR="002858E8" w:rsidRPr="00C53409" w:rsidRDefault="002858E8" w:rsidP="003E2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04" w:type="pct"/>
            <w:vAlign w:val="center"/>
          </w:tcPr>
          <w:p w14:paraId="53D9440C" w14:textId="77777777" w:rsidR="002858E8" w:rsidRPr="00C53409" w:rsidRDefault="002858E8" w:rsidP="003E2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159" w:type="pct"/>
            <w:vAlign w:val="center"/>
          </w:tcPr>
          <w:p w14:paraId="5114752C" w14:textId="77777777" w:rsidR="002858E8" w:rsidRPr="00C53409" w:rsidRDefault="002858E8" w:rsidP="003E2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159" w:type="pct"/>
            <w:vAlign w:val="center"/>
          </w:tcPr>
          <w:p w14:paraId="18DFF9A5" w14:textId="77777777" w:rsidR="002858E8" w:rsidRPr="00C53409" w:rsidRDefault="002858E8" w:rsidP="003E201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2858E8" w:rsidRPr="00C53409" w14:paraId="3FE0615F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31649F98" w14:textId="77777777" w:rsidR="002858E8" w:rsidRPr="00A53442" w:rsidRDefault="002858E8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53442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869" w:type="pct"/>
            <w:vAlign w:val="center"/>
          </w:tcPr>
          <w:p w14:paraId="7C4B542B" w14:textId="77777777" w:rsidR="002858E8" w:rsidRPr="00A53442" w:rsidRDefault="002858E8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热合强度</w:t>
            </w:r>
          </w:p>
        </w:tc>
        <w:tc>
          <w:tcPr>
            <w:tcW w:w="1304" w:type="pct"/>
            <w:vAlign w:val="center"/>
          </w:tcPr>
          <w:p w14:paraId="70E90089" w14:textId="77777777" w:rsidR="002858E8" w:rsidRPr="00A53442" w:rsidRDefault="002858E8" w:rsidP="003E2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A5024">
              <w:rPr>
                <w:rFonts w:ascii="宋体" w:hAnsi="宋体"/>
                <w:color w:val="000000"/>
                <w:szCs w:val="21"/>
              </w:rPr>
              <w:t>QB/T 2358</w:t>
            </w:r>
            <w:r>
              <w:rPr>
                <w:rFonts w:ascii="宋体" w:hAnsi="宋体" w:hint="eastAsia"/>
                <w:color w:val="000000"/>
                <w:szCs w:val="21"/>
              </w:rPr>
              <w:t>-1998</w:t>
            </w:r>
          </w:p>
        </w:tc>
        <w:tc>
          <w:tcPr>
            <w:tcW w:w="1159" w:type="pct"/>
            <w:vAlign w:val="center"/>
          </w:tcPr>
          <w:p w14:paraId="35C67EFB" w14:textId="77777777" w:rsidR="002858E8" w:rsidRPr="00A53442" w:rsidRDefault="002858E8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1B023CBA" w14:textId="77777777" w:rsidR="002858E8" w:rsidRPr="00A53442" w:rsidRDefault="002858E8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B05CB7">
              <w:rPr>
                <w:rFonts w:ascii="宋体" w:hAnsi="宋体"/>
                <w:color w:val="000000"/>
                <w:szCs w:val="21"/>
              </w:rPr>
              <w:t>BB/T 0057-2010</w:t>
            </w:r>
            <w:r>
              <w:rPr>
                <w:rFonts w:ascii="宋体" w:hAnsi="宋体" w:hint="eastAsia"/>
                <w:color w:val="000000"/>
                <w:szCs w:val="21"/>
              </w:rPr>
              <w:t>/5.3</w:t>
            </w:r>
          </w:p>
        </w:tc>
      </w:tr>
      <w:tr w:rsidR="002858E8" w:rsidRPr="00BA5024" w14:paraId="0EB55535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1E043D06" w14:textId="77777777" w:rsidR="002858E8" w:rsidRPr="008F307A" w:rsidRDefault="002858E8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F307A"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869" w:type="pct"/>
            <w:vAlign w:val="center"/>
          </w:tcPr>
          <w:p w14:paraId="23A5DBE9" w14:textId="77777777" w:rsidR="002858E8" w:rsidRPr="000B2DE3" w:rsidRDefault="002858E8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抗刺穿性能</w:t>
            </w:r>
          </w:p>
        </w:tc>
        <w:tc>
          <w:tcPr>
            <w:tcW w:w="1304" w:type="pct"/>
            <w:vAlign w:val="center"/>
          </w:tcPr>
          <w:p w14:paraId="2CF22D1F" w14:textId="77777777" w:rsidR="002858E8" w:rsidRPr="000B2DE3" w:rsidRDefault="002858E8" w:rsidP="003E201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05CB7">
              <w:rPr>
                <w:rFonts w:ascii="宋体" w:hAnsi="宋体"/>
                <w:color w:val="000000"/>
                <w:szCs w:val="21"/>
              </w:rPr>
              <w:t>BB/T 0041-2007(2017)</w:t>
            </w:r>
            <w:r>
              <w:rPr>
                <w:rFonts w:ascii="宋体" w:hAnsi="宋体" w:hint="eastAsia"/>
                <w:color w:val="000000"/>
                <w:szCs w:val="21"/>
              </w:rPr>
              <w:t>/附录A</w:t>
            </w:r>
          </w:p>
        </w:tc>
        <w:tc>
          <w:tcPr>
            <w:tcW w:w="1159" w:type="pct"/>
            <w:vAlign w:val="center"/>
          </w:tcPr>
          <w:p w14:paraId="61B9CFEF" w14:textId="77777777" w:rsidR="002858E8" w:rsidRPr="000B2DE3" w:rsidRDefault="002858E8" w:rsidP="003E201A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306ADD37" w14:textId="77777777" w:rsidR="002858E8" w:rsidRDefault="002858E8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B05CB7">
              <w:rPr>
                <w:rFonts w:ascii="宋体" w:hAnsi="宋体"/>
                <w:color w:val="000000"/>
                <w:szCs w:val="21"/>
              </w:rPr>
              <w:t>BB/T 0057-2010</w:t>
            </w:r>
            <w:r>
              <w:rPr>
                <w:rFonts w:ascii="宋体" w:hAnsi="宋体" w:hint="eastAsia"/>
                <w:color w:val="000000"/>
                <w:szCs w:val="21"/>
              </w:rPr>
              <w:t>/5.3</w:t>
            </w:r>
          </w:p>
        </w:tc>
      </w:tr>
      <w:tr w:rsidR="002858E8" w:rsidRPr="00C53409" w14:paraId="19BDC4D1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5D929E01" w14:textId="77777777" w:rsidR="002858E8" w:rsidRDefault="002858E8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869" w:type="pct"/>
            <w:vAlign w:val="center"/>
          </w:tcPr>
          <w:p w14:paraId="5CC47EB4" w14:textId="77777777" w:rsidR="002858E8" w:rsidRPr="00D4247E" w:rsidRDefault="002858E8" w:rsidP="003E201A">
            <w:pPr>
              <w:jc w:val="center"/>
              <w:rPr>
                <w:rFonts w:ascii="宋体" w:hAnsi="宋体"/>
                <w:color w:val="000000"/>
                <w:szCs w:val="21"/>
                <w:highlight w:val="yellow"/>
              </w:rPr>
            </w:pPr>
            <w:r w:rsidRPr="00B05CB7">
              <w:rPr>
                <w:rFonts w:ascii="宋体" w:hAnsi="宋体" w:hint="eastAsia"/>
                <w:color w:val="000000"/>
                <w:szCs w:val="21"/>
              </w:rPr>
              <w:t>拉伸强度</w:t>
            </w:r>
          </w:p>
        </w:tc>
        <w:tc>
          <w:tcPr>
            <w:tcW w:w="1304" w:type="pct"/>
            <w:vAlign w:val="center"/>
          </w:tcPr>
          <w:p w14:paraId="793DA045" w14:textId="77777777" w:rsidR="002858E8" w:rsidRPr="00B22636" w:rsidRDefault="002858E8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B22636">
              <w:rPr>
                <w:rFonts w:ascii="宋体" w:hAnsi="宋体" w:hint="eastAsia"/>
                <w:color w:val="000000"/>
                <w:szCs w:val="21"/>
              </w:rPr>
              <w:t>GB/T 1040.3-2006</w:t>
            </w:r>
          </w:p>
        </w:tc>
        <w:tc>
          <w:tcPr>
            <w:tcW w:w="1159" w:type="pct"/>
            <w:vAlign w:val="center"/>
          </w:tcPr>
          <w:p w14:paraId="4C3A71F3" w14:textId="77777777" w:rsidR="002858E8" w:rsidRPr="00B22636" w:rsidRDefault="002858E8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B22636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79324CEB" w14:textId="77777777" w:rsidR="002858E8" w:rsidRPr="00C12464" w:rsidRDefault="002858E8" w:rsidP="003E201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B05CB7">
              <w:rPr>
                <w:rFonts w:ascii="宋体" w:hAnsi="宋体"/>
                <w:color w:val="000000"/>
                <w:szCs w:val="21"/>
              </w:rPr>
              <w:t>BB/T 0057-2010</w:t>
            </w:r>
            <w:r>
              <w:rPr>
                <w:rFonts w:ascii="宋体" w:hAnsi="宋体" w:hint="eastAsia"/>
                <w:color w:val="000000"/>
                <w:szCs w:val="21"/>
              </w:rPr>
              <w:t>/5.3</w:t>
            </w:r>
          </w:p>
        </w:tc>
      </w:tr>
    </w:tbl>
    <w:p w14:paraId="10F2FA44" w14:textId="77777777" w:rsidR="000719D1" w:rsidRPr="00B521E5" w:rsidRDefault="000719D1" w:rsidP="00B521E5"/>
    <w:p w14:paraId="5477C90F" w14:textId="2D4597EB" w:rsidR="00B83AEA" w:rsidRDefault="00B83AEA" w:rsidP="00B83AEA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C12086">
        <w:rPr>
          <w:rFonts w:ascii="宋体" w:hAnsi="宋体" w:hint="eastAsia"/>
          <w:color w:val="000000"/>
          <w:sz w:val="24"/>
          <w:szCs w:val="21"/>
        </w:rPr>
        <w:t>13</w:t>
      </w:r>
      <w:r w:rsidR="00C12086" w:rsidRPr="009442AC">
        <w:rPr>
          <w:rFonts w:ascii="宋体" w:hAnsi="宋体" w:hint="eastAsia"/>
          <w:color w:val="000000"/>
          <w:sz w:val="24"/>
          <w:szCs w:val="21"/>
        </w:rPr>
        <w:t xml:space="preserve"> </w:t>
      </w:r>
      <w:r>
        <w:rPr>
          <w:rFonts w:ascii="宋体" w:hAnsi="宋体" w:hint="eastAsia"/>
          <w:color w:val="000000"/>
          <w:sz w:val="24"/>
          <w:szCs w:val="21"/>
        </w:rPr>
        <w:t>填充物（</w:t>
      </w:r>
      <w:r w:rsidRPr="00B83AEA">
        <w:rPr>
          <w:rFonts w:ascii="宋体" w:hAnsi="宋体" w:hint="eastAsia"/>
          <w:color w:val="000000"/>
          <w:sz w:val="24"/>
          <w:szCs w:val="21"/>
        </w:rPr>
        <w:t>邮件快件包装填充物</w:t>
      </w:r>
      <w:r>
        <w:rPr>
          <w:rFonts w:ascii="宋体" w:hAnsi="宋体" w:hint="eastAsia"/>
          <w:color w:val="000000"/>
          <w:sz w:val="24"/>
          <w:szCs w:val="21"/>
        </w:rPr>
        <w:t>）</w:t>
      </w:r>
    </w:p>
    <w:p w14:paraId="126933CC" w14:textId="30278835" w:rsidR="00C12086" w:rsidRPr="00912469" w:rsidRDefault="00C12086" w:rsidP="00B83AEA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8F0714">
        <w:rPr>
          <w:rFonts w:ascii="宋体" w:hAnsi="宋体" w:hint="eastAsia"/>
          <w:color w:val="000000"/>
          <w:szCs w:val="21"/>
        </w:rPr>
        <w:t>（明示执行标准为</w:t>
      </w:r>
      <w:r w:rsidRPr="00C12086">
        <w:rPr>
          <w:rFonts w:ascii="宋体" w:hAnsi="宋体"/>
          <w:color w:val="000000"/>
          <w:szCs w:val="21"/>
        </w:rPr>
        <w:t>YZ/T 0166-2018</w:t>
      </w:r>
      <w:r w:rsidRPr="008F0714">
        <w:rPr>
          <w:rFonts w:ascii="宋体" w:hAnsi="宋体" w:hint="eastAsia"/>
          <w:color w:val="000000"/>
          <w:szCs w:val="21"/>
        </w:rPr>
        <w:t>《</w:t>
      </w:r>
      <w:r w:rsidRPr="00C12086">
        <w:rPr>
          <w:rFonts w:ascii="宋体" w:hAnsi="宋体" w:hint="eastAsia"/>
          <w:color w:val="000000"/>
          <w:szCs w:val="21"/>
        </w:rPr>
        <w:t>邮件快件包装填充物技术要求</w:t>
      </w:r>
      <w:r w:rsidRPr="008F0714">
        <w:rPr>
          <w:rFonts w:ascii="宋体" w:hAnsi="宋体" w:hint="eastAsia"/>
          <w:color w:val="000000"/>
          <w:szCs w:val="21"/>
        </w:rPr>
        <w:t>》）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1594"/>
        <w:gridCol w:w="2392"/>
        <w:gridCol w:w="2126"/>
        <w:gridCol w:w="2128"/>
      </w:tblGrid>
      <w:tr w:rsidR="00B83AEA" w:rsidRPr="00C53409" w14:paraId="116E498C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68F4C970" w14:textId="77777777" w:rsidR="00B83AEA" w:rsidRPr="00C53409" w:rsidRDefault="00B83AEA" w:rsidP="009319A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869" w:type="pct"/>
            <w:vAlign w:val="center"/>
          </w:tcPr>
          <w:p w14:paraId="11E0AD99" w14:textId="77777777" w:rsidR="00B83AEA" w:rsidRPr="00C53409" w:rsidRDefault="00B83AEA" w:rsidP="009319A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04" w:type="pct"/>
            <w:vAlign w:val="center"/>
          </w:tcPr>
          <w:p w14:paraId="73708D3D" w14:textId="77777777" w:rsidR="00B83AEA" w:rsidRPr="00C53409" w:rsidRDefault="00B83AEA" w:rsidP="009319A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159" w:type="pct"/>
            <w:vAlign w:val="center"/>
          </w:tcPr>
          <w:p w14:paraId="3FE74204" w14:textId="77777777" w:rsidR="00B83AEA" w:rsidRPr="00C53409" w:rsidRDefault="00B83AEA" w:rsidP="009319A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159" w:type="pct"/>
            <w:vAlign w:val="center"/>
          </w:tcPr>
          <w:p w14:paraId="25DC59D0" w14:textId="77777777" w:rsidR="00B83AEA" w:rsidRPr="00C53409" w:rsidRDefault="00B83AEA" w:rsidP="009319A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5878EB" w:rsidRPr="00C53409" w14:paraId="6753A98D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4F083030" w14:textId="77777777" w:rsidR="005878EB" w:rsidRPr="00A53442" w:rsidRDefault="005878EB" w:rsidP="009319A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69" w:type="pct"/>
            <w:vAlign w:val="center"/>
          </w:tcPr>
          <w:p w14:paraId="082D8159" w14:textId="77777777" w:rsidR="005878EB" w:rsidRDefault="00E510C6" w:rsidP="009319A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挥发性气体含量</w:t>
            </w:r>
          </w:p>
        </w:tc>
        <w:tc>
          <w:tcPr>
            <w:tcW w:w="1304" w:type="pct"/>
            <w:vAlign w:val="center"/>
          </w:tcPr>
          <w:p w14:paraId="54C7F9FD" w14:textId="77777777" w:rsidR="005878EB" w:rsidRPr="00A53442" w:rsidRDefault="00E510C6" w:rsidP="009319A6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10004-2008/6.6.17</w:t>
            </w:r>
          </w:p>
        </w:tc>
        <w:tc>
          <w:tcPr>
            <w:tcW w:w="1159" w:type="pct"/>
            <w:vAlign w:val="center"/>
          </w:tcPr>
          <w:p w14:paraId="16CE43C4" w14:textId="77777777" w:rsidR="005878EB" w:rsidRDefault="009319A6" w:rsidP="009319A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020A7C6A" w14:textId="77777777" w:rsidR="005878EB" w:rsidRPr="00B83AEA" w:rsidRDefault="0027010C" w:rsidP="00F7060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B83AEA">
              <w:rPr>
                <w:rFonts w:ascii="宋体" w:hAnsi="宋体"/>
                <w:color w:val="000000"/>
                <w:szCs w:val="21"/>
              </w:rPr>
              <w:t>YZ/T 0166-2018</w:t>
            </w:r>
            <w:r>
              <w:rPr>
                <w:rFonts w:ascii="宋体" w:hAnsi="宋体" w:hint="eastAsia"/>
                <w:color w:val="000000"/>
                <w:szCs w:val="21"/>
              </w:rPr>
              <w:t>/5.</w:t>
            </w:r>
            <w:r w:rsidR="00F70603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</w:tr>
      <w:tr w:rsidR="00B83AEA" w:rsidRPr="00C53409" w14:paraId="3098AFBD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0F9C652A" w14:textId="77777777" w:rsidR="00B83AEA" w:rsidRPr="00A53442" w:rsidRDefault="005878EB" w:rsidP="009319A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869" w:type="pct"/>
            <w:vAlign w:val="center"/>
          </w:tcPr>
          <w:p w14:paraId="7DE1A5B1" w14:textId="77777777" w:rsidR="00B83AEA" w:rsidRPr="00A53442" w:rsidRDefault="00E510C6" w:rsidP="009319A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重金属限量</w:t>
            </w:r>
          </w:p>
        </w:tc>
        <w:tc>
          <w:tcPr>
            <w:tcW w:w="1304" w:type="pct"/>
            <w:vAlign w:val="center"/>
          </w:tcPr>
          <w:p w14:paraId="549E624C" w14:textId="77777777" w:rsidR="00703DBC" w:rsidRDefault="002217B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AEA">
              <w:rPr>
                <w:rFonts w:ascii="宋体" w:hAnsi="宋体"/>
                <w:color w:val="000000"/>
                <w:szCs w:val="21"/>
              </w:rPr>
              <w:t>YZ/T 0166-2018</w:t>
            </w:r>
            <w:r>
              <w:rPr>
                <w:rFonts w:ascii="宋体" w:hAnsi="宋体" w:hint="eastAsia"/>
                <w:color w:val="000000"/>
                <w:szCs w:val="21"/>
              </w:rPr>
              <w:t>/6.4或</w:t>
            </w:r>
            <w:r w:rsidR="00E510C6" w:rsidRPr="00933EC4">
              <w:rPr>
                <w:rFonts w:ascii="宋体" w:hAnsi="宋体" w:hint="eastAsia"/>
                <w:color w:val="000000"/>
                <w:szCs w:val="21"/>
              </w:rPr>
              <w:t>GB/T 15337-2008</w:t>
            </w:r>
          </w:p>
        </w:tc>
        <w:tc>
          <w:tcPr>
            <w:tcW w:w="1159" w:type="pct"/>
            <w:vAlign w:val="center"/>
          </w:tcPr>
          <w:p w14:paraId="5B2DE622" w14:textId="77777777" w:rsidR="00B83AEA" w:rsidRPr="00A53442" w:rsidRDefault="00B83AEA" w:rsidP="009319A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0AE28F1B" w14:textId="77777777" w:rsidR="00B83AEA" w:rsidRPr="00A53442" w:rsidRDefault="00B83AEA" w:rsidP="00F7060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B83AEA">
              <w:rPr>
                <w:rFonts w:ascii="宋体" w:hAnsi="宋体"/>
                <w:color w:val="000000"/>
                <w:szCs w:val="21"/>
              </w:rPr>
              <w:t>YZ/T 0166-2018</w:t>
            </w:r>
            <w:r w:rsidR="005878EB">
              <w:rPr>
                <w:rFonts w:ascii="宋体" w:hAnsi="宋体" w:hint="eastAsia"/>
                <w:color w:val="000000"/>
                <w:szCs w:val="21"/>
              </w:rPr>
              <w:t>/5.</w:t>
            </w:r>
            <w:r w:rsidR="00F70603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</w:tr>
      <w:tr w:rsidR="004F790D" w:rsidRPr="00BA5024" w14:paraId="720FA353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6C9AB096" w14:textId="77777777" w:rsidR="004F790D" w:rsidRDefault="004F790D" w:rsidP="009319A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869" w:type="pct"/>
            <w:vAlign w:val="center"/>
          </w:tcPr>
          <w:p w14:paraId="05755CE9" w14:textId="77777777" w:rsidR="004F790D" w:rsidRDefault="004F790D" w:rsidP="009319A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有机物成分</w:t>
            </w:r>
          </w:p>
        </w:tc>
        <w:tc>
          <w:tcPr>
            <w:tcW w:w="1304" w:type="pct"/>
            <w:vAlign w:val="center"/>
          </w:tcPr>
          <w:p w14:paraId="027A1836" w14:textId="77777777" w:rsidR="004F790D" w:rsidRPr="00703DBC" w:rsidRDefault="004F790D" w:rsidP="009319A6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03DBC">
              <w:rPr>
                <w:rFonts w:ascii="宋体" w:hAnsi="宋体"/>
                <w:color w:val="000000"/>
                <w:szCs w:val="21"/>
              </w:rPr>
              <w:t>GB/T 9345.1-2008/方法A</w:t>
            </w:r>
          </w:p>
        </w:tc>
        <w:tc>
          <w:tcPr>
            <w:tcW w:w="1159" w:type="pct"/>
            <w:vAlign w:val="center"/>
          </w:tcPr>
          <w:p w14:paraId="20FF809F" w14:textId="77777777" w:rsidR="004F790D" w:rsidRDefault="004F790D" w:rsidP="009319A6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04F625AA" w14:textId="77777777" w:rsidR="004F790D" w:rsidRPr="00B83AEA" w:rsidRDefault="004F790D" w:rsidP="00F7060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B83AEA">
              <w:rPr>
                <w:rFonts w:ascii="宋体" w:hAnsi="宋体"/>
                <w:color w:val="000000"/>
                <w:szCs w:val="21"/>
              </w:rPr>
              <w:t>YZ/T 0166-2018</w:t>
            </w:r>
            <w:r>
              <w:rPr>
                <w:rFonts w:ascii="宋体" w:hAnsi="宋体" w:hint="eastAsia"/>
                <w:color w:val="000000"/>
                <w:szCs w:val="21"/>
              </w:rPr>
              <w:t>/5.5</w:t>
            </w:r>
          </w:p>
        </w:tc>
      </w:tr>
      <w:tr w:rsidR="00B83AEA" w:rsidRPr="00BA5024" w14:paraId="2067C921" w14:textId="77777777" w:rsidTr="005978F7">
        <w:trPr>
          <w:trHeight w:val="397"/>
        </w:trPr>
        <w:tc>
          <w:tcPr>
            <w:tcW w:w="508" w:type="pct"/>
            <w:vAlign w:val="center"/>
          </w:tcPr>
          <w:p w14:paraId="5CF9ACAC" w14:textId="77777777" w:rsidR="00B83AEA" w:rsidRPr="008F307A" w:rsidRDefault="004F790D" w:rsidP="009319A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69" w:type="pct"/>
            <w:vAlign w:val="center"/>
          </w:tcPr>
          <w:p w14:paraId="716236B2" w14:textId="77777777" w:rsidR="00B83AEA" w:rsidRPr="000B2DE3" w:rsidRDefault="004F790D" w:rsidP="009319A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相对生物分解率</w:t>
            </w:r>
          </w:p>
        </w:tc>
        <w:tc>
          <w:tcPr>
            <w:tcW w:w="1304" w:type="pct"/>
            <w:vAlign w:val="center"/>
          </w:tcPr>
          <w:p w14:paraId="5FD9404D" w14:textId="77777777" w:rsidR="0054469E" w:rsidRDefault="0001064B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521E5">
              <w:rPr>
                <w:rFonts w:ascii="宋体" w:hAnsi="宋体"/>
                <w:color w:val="000000"/>
                <w:szCs w:val="21"/>
              </w:rPr>
              <w:t>GB/T 19277.1-2011</w:t>
            </w:r>
          </w:p>
        </w:tc>
        <w:tc>
          <w:tcPr>
            <w:tcW w:w="1159" w:type="pct"/>
            <w:vAlign w:val="center"/>
          </w:tcPr>
          <w:p w14:paraId="2C84AAB5" w14:textId="77777777" w:rsidR="00B83AEA" w:rsidRPr="000B2DE3" w:rsidRDefault="00B83AEA" w:rsidP="009319A6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159" w:type="pct"/>
            <w:vAlign w:val="center"/>
          </w:tcPr>
          <w:p w14:paraId="7895A855" w14:textId="77777777" w:rsidR="00B83AEA" w:rsidRDefault="003416E1" w:rsidP="00F7060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B83AEA">
              <w:rPr>
                <w:rFonts w:ascii="宋体" w:hAnsi="宋体"/>
                <w:color w:val="000000"/>
                <w:szCs w:val="21"/>
              </w:rPr>
              <w:t>YZ/T 0166-2018</w:t>
            </w:r>
            <w:r>
              <w:rPr>
                <w:rFonts w:ascii="宋体" w:hAnsi="宋体" w:hint="eastAsia"/>
                <w:color w:val="000000"/>
                <w:szCs w:val="21"/>
              </w:rPr>
              <w:t>/5.</w:t>
            </w:r>
            <w:r w:rsidR="00F70603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</w:tr>
      <w:tr w:rsidR="00B83AEA" w:rsidRPr="00C53409" w14:paraId="27A1C9C4" w14:textId="77777777" w:rsidTr="005978F7">
        <w:trPr>
          <w:trHeight w:val="389"/>
        </w:trPr>
        <w:tc>
          <w:tcPr>
            <w:tcW w:w="508" w:type="pct"/>
            <w:vAlign w:val="center"/>
          </w:tcPr>
          <w:p w14:paraId="489BC164" w14:textId="77777777" w:rsidR="00B83AEA" w:rsidRPr="00C53409" w:rsidRDefault="00B83AEA" w:rsidP="009319A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说明</w:t>
            </w:r>
          </w:p>
        </w:tc>
        <w:tc>
          <w:tcPr>
            <w:tcW w:w="4492" w:type="pct"/>
            <w:gridSpan w:val="4"/>
            <w:vAlign w:val="center"/>
          </w:tcPr>
          <w:p w14:paraId="63B165F8" w14:textId="35FC528B" w:rsidR="00861102" w:rsidRPr="009319A6" w:rsidRDefault="004F790D" w:rsidP="00BE110B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相对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生物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分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解率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项目仅</w:t>
            </w:r>
            <w:r w:rsidR="00C51996">
              <w:rPr>
                <w:rFonts w:ascii="宋体" w:hAnsi="宋体" w:cs="Calibri" w:hint="eastAsia"/>
                <w:color w:val="000000"/>
                <w:szCs w:val="21"/>
              </w:rPr>
              <w:t>检验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样品整体的</w:t>
            </w:r>
            <w:r>
              <w:rPr>
                <w:rFonts w:ascii="宋体" w:hAnsi="宋体" w:hint="eastAsia"/>
                <w:color w:val="000000"/>
                <w:szCs w:val="21"/>
              </w:rPr>
              <w:t>相对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生物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分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解率</w:t>
            </w:r>
            <w:r w:rsidRPr="00D04C83">
              <w:rPr>
                <w:rFonts w:ascii="宋体" w:hAnsi="宋体" w:cs="Calibri" w:hint="eastAsia"/>
                <w:color w:val="000000"/>
                <w:szCs w:val="21"/>
              </w:rPr>
              <w:t>，不</w:t>
            </w:r>
            <w:r w:rsidR="00C51996">
              <w:rPr>
                <w:rFonts w:ascii="宋体" w:hAnsi="宋体" w:cs="Calibri" w:hint="eastAsia"/>
                <w:color w:val="000000"/>
                <w:szCs w:val="21"/>
              </w:rPr>
              <w:t>检验</w:t>
            </w:r>
            <w:r w:rsidRPr="00D04C83">
              <w:rPr>
                <w:rFonts w:ascii="宋体" w:hAnsi="宋体" w:cs="Calibri" w:hint="eastAsia"/>
                <w:color w:val="000000"/>
                <w:szCs w:val="21"/>
              </w:rPr>
              <w:t>样品中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单一有机</w:t>
            </w:r>
            <w:r w:rsidRPr="00D04C83">
              <w:rPr>
                <w:rFonts w:ascii="宋体" w:hAnsi="宋体" w:cs="Calibri" w:hint="eastAsia"/>
                <w:color w:val="000000"/>
                <w:szCs w:val="21"/>
              </w:rPr>
              <w:t>组分的</w:t>
            </w:r>
            <w:r>
              <w:rPr>
                <w:rFonts w:ascii="宋体" w:hAnsi="宋体" w:hint="eastAsia"/>
                <w:color w:val="000000"/>
                <w:szCs w:val="21"/>
              </w:rPr>
              <w:t>相对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生物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分</w:t>
            </w:r>
            <w:r w:rsidRPr="0074550F">
              <w:rPr>
                <w:rFonts w:ascii="宋体" w:hAnsi="宋体" w:cs="Calibri" w:hint="eastAsia"/>
                <w:color w:val="000000"/>
                <w:szCs w:val="21"/>
              </w:rPr>
              <w:t>解率</w:t>
            </w:r>
            <w:r w:rsidRPr="00D04C83">
              <w:rPr>
                <w:rFonts w:ascii="宋体" w:hAnsi="宋体" w:cs="Calibri" w:hint="eastAsia"/>
                <w:color w:val="000000"/>
                <w:szCs w:val="21"/>
              </w:rPr>
              <w:t>。</w:t>
            </w:r>
          </w:p>
        </w:tc>
      </w:tr>
    </w:tbl>
    <w:p w14:paraId="04C6228C" w14:textId="77777777" w:rsidR="00B83AEA" w:rsidRDefault="00B83AEA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40280D21" w14:textId="77777777" w:rsidR="002B5BAA" w:rsidRPr="00074373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黑体" w:eastAsia="黑体" w:hAnsi="黑体" w:cs="Calibri" w:hint="eastAsia"/>
          <w:color w:val="000000"/>
          <w:sz w:val="24"/>
        </w:rPr>
        <w:t>3</w:t>
      </w:r>
      <w:r w:rsidR="00D61A46">
        <w:rPr>
          <w:rFonts w:ascii="黑体" w:eastAsia="黑体" w:hAnsi="黑体" w:cs="Calibri"/>
          <w:color w:val="000000"/>
          <w:sz w:val="24"/>
        </w:rPr>
        <w:t xml:space="preserve"> </w:t>
      </w:r>
      <w:bookmarkStart w:id="1" w:name="_GoBack"/>
      <w:bookmarkEnd w:id="1"/>
      <w:r w:rsidRPr="00074373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5B8C94A3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D61A4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判定</w:t>
      </w:r>
      <w:r w:rsidRPr="00074373">
        <w:rPr>
          <w:rFonts w:ascii="宋体" w:hAnsi="宋体" w:cs="Calibri" w:hint="eastAsia"/>
          <w:color w:val="000000"/>
          <w:sz w:val="24"/>
        </w:rPr>
        <w:t>规则</w:t>
      </w:r>
    </w:p>
    <w:p w14:paraId="3B2F0F66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Pr="00074373">
        <w:rPr>
          <w:rFonts w:ascii="宋体" w:hAnsi="宋体" w:cs="Calibri"/>
          <w:color w:val="000000"/>
          <w:sz w:val="24"/>
        </w:rPr>
        <w:t xml:space="preserve"> 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/>
          <w:color w:val="000000"/>
          <w:sz w:val="24"/>
        </w:rPr>
        <w:t>高于本细则中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对应的质量</w:t>
      </w:r>
      <w:r w:rsidRPr="00074373">
        <w:rPr>
          <w:rFonts w:ascii="宋体" w:hAnsi="宋体" w:cs="Calibri"/>
          <w:color w:val="000000"/>
          <w:sz w:val="24"/>
        </w:rPr>
        <w:t>要求时，</w:t>
      </w:r>
      <w:r w:rsidRPr="00074373">
        <w:rPr>
          <w:rFonts w:ascii="宋体" w:hAnsi="宋体" w:cs="Calibri" w:hint="eastAsia"/>
          <w:color w:val="000000"/>
          <w:sz w:val="24"/>
        </w:rPr>
        <w:t>按照</w:t>
      </w:r>
      <w:r w:rsidRPr="00074373">
        <w:rPr>
          <w:rFonts w:ascii="宋体" w:hAnsi="宋体" w:cs="Calibri"/>
          <w:color w:val="000000"/>
          <w:sz w:val="24"/>
        </w:rPr>
        <w:t>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产品明示的质量要求判定。</w:t>
      </w:r>
    </w:p>
    <w:p w14:paraId="176EA242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D61A4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缺少、低于或包含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要求时，按照强制性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14:paraId="0A538E87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3</w:t>
      </w:r>
      <w:r w:rsidR="00D61A4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</w:t>
      </w:r>
      <w:r w:rsidRPr="00074373">
        <w:rPr>
          <w:rFonts w:ascii="宋体" w:hAnsi="宋体" w:cs="Calibri" w:hint="eastAsia"/>
          <w:color w:val="000000"/>
          <w:sz w:val="24"/>
        </w:rPr>
        <w:t>推荐性质量</w:t>
      </w:r>
      <w:r w:rsidRPr="00074373">
        <w:rPr>
          <w:rFonts w:ascii="宋体" w:hAnsi="宋体" w:cs="Calibri"/>
          <w:color w:val="000000"/>
          <w:sz w:val="24"/>
        </w:rPr>
        <w:t>要求时</w:t>
      </w:r>
      <w:r w:rsidRPr="00074373">
        <w:rPr>
          <w:rFonts w:ascii="宋体" w:hAnsi="宋体" w:cs="Calibri" w:hint="eastAsia"/>
          <w:color w:val="000000"/>
          <w:sz w:val="24"/>
        </w:rPr>
        <w:t>，</w:t>
      </w:r>
      <w:r w:rsidRPr="00074373">
        <w:rPr>
          <w:rFonts w:ascii="宋体" w:hAnsi="宋体" w:cs="Calibri"/>
          <w:color w:val="000000"/>
          <w:sz w:val="24"/>
        </w:rPr>
        <w:t>按照</w:t>
      </w:r>
      <w:r w:rsidRPr="00074373">
        <w:rPr>
          <w:rFonts w:ascii="宋体" w:hAnsi="宋体" w:cs="Calibri" w:hint="eastAsia"/>
          <w:color w:val="000000"/>
          <w:sz w:val="24"/>
        </w:rPr>
        <w:t>被抽查产品明示的质量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14:paraId="428F8EA2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4</w:t>
      </w:r>
      <w:r w:rsidR="00D61A4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若被抽查产品明示质量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缺少本细则中检验项目对应的推荐性标准要求时，该项目不参与判定。</w:t>
      </w:r>
    </w:p>
    <w:p w14:paraId="185FC288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D61A4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结果判定</w:t>
      </w:r>
    </w:p>
    <w:p w14:paraId="2CB6A18A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.2.1</w:t>
      </w:r>
      <w:r w:rsidR="00D61A4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参与判定的</w:t>
      </w:r>
      <w:r w:rsidRPr="00074373">
        <w:rPr>
          <w:rFonts w:ascii="宋体" w:hAnsi="宋体" w:cs="Calibri"/>
          <w:color w:val="000000"/>
          <w:sz w:val="24"/>
        </w:rPr>
        <w:t>检</w:t>
      </w:r>
      <w:r w:rsidRPr="00074373">
        <w:rPr>
          <w:rFonts w:ascii="宋体" w:hAnsi="宋体" w:cs="Calibri" w:hint="eastAsia"/>
          <w:color w:val="000000"/>
          <w:sz w:val="24"/>
        </w:rPr>
        <w:t>验</w:t>
      </w:r>
      <w:r w:rsidRPr="00074373">
        <w:rPr>
          <w:rFonts w:ascii="宋体" w:hAnsi="宋体" w:cs="Calibri"/>
          <w:color w:val="000000"/>
          <w:sz w:val="24"/>
        </w:rPr>
        <w:t>项目中任一项或一项以上不</w:t>
      </w:r>
      <w:r w:rsidRPr="00074373">
        <w:rPr>
          <w:rFonts w:ascii="宋体" w:hAnsi="宋体" w:cs="Calibri" w:hint="eastAsia"/>
          <w:color w:val="000000"/>
          <w:sz w:val="24"/>
        </w:rPr>
        <w:t>符合</w:t>
      </w:r>
      <w:r w:rsidR="000B2D0E">
        <w:rPr>
          <w:rFonts w:ascii="宋体" w:hAnsi="宋体" w:cs="Calibri" w:hint="eastAsia"/>
          <w:color w:val="000000"/>
          <w:sz w:val="24"/>
        </w:rPr>
        <w:t>对应的</w:t>
      </w:r>
      <w:r w:rsidRPr="00074373">
        <w:rPr>
          <w:rFonts w:ascii="宋体" w:hAnsi="宋体" w:cs="Calibri" w:hint="eastAsia"/>
          <w:color w:val="000000"/>
          <w:sz w:val="24"/>
        </w:rPr>
        <w:t>质量要求</w:t>
      </w:r>
      <w:r w:rsidRPr="00074373">
        <w:rPr>
          <w:rFonts w:ascii="宋体" w:hAnsi="宋体" w:cs="Calibri"/>
          <w:color w:val="000000"/>
          <w:sz w:val="24"/>
        </w:rPr>
        <w:t>，判定为被抽查产品不合格。</w:t>
      </w:r>
    </w:p>
    <w:p w14:paraId="75600591" w14:textId="77777777"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.2.2</w:t>
      </w:r>
      <w:r w:rsidR="00D61A46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</w:t>
      </w:r>
      <w:r w:rsidRPr="00074373">
        <w:rPr>
          <w:rFonts w:ascii="宋体" w:hAnsi="宋体" w:cs="Calibri" w:hint="eastAsia"/>
          <w:color w:val="000000"/>
          <w:sz w:val="24"/>
        </w:rPr>
        <w:lastRenderedPageBreak/>
        <w:t>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3A7EE" w14:textId="77777777" w:rsidR="00E254F0" w:rsidRDefault="00E254F0">
      <w:r>
        <w:separator/>
      </w:r>
    </w:p>
  </w:endnote>
  <w:endnote w:type="continuationSeparator" w:id="0">
    <w:p w14:paraId="6AC61265" w14:textId="77777777" w:rsidR="00E254F0" w:rsidRDefault="00E2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E53C" w14:textId="77777777" w:rsidR="007A1830" w:rsidRDefault="00D57228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7A1830">
      <w:rPr>
        <w:rStyle w:val="a9"/>
      </w:rPr>
      <w:instrText xml:space="preserve">PAGE  </w:instrText>
    </w:r>
    <w:r>
      <w:fldChar w:fldCharType="separate"/>
    </w:r>
    <w:r w:rsidR="007A1830">
      <w:rPr>
        <w:rStyle w:val="a9"/>
      </w:rPr>
      <w:t>2</w:t>
    </w:r>
    <w:r>
      <w:fldChar w:fldCharType="end"/>
    </w:r>
  </w:p>
  <w:p w14:paraId="5A37D7C8" w14:textId="77777777" w:rsidR="007A1830" w:rsidRDefault="007A183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B069B" w14:textId="77777777" w:rsidR="007A1830" w:rsidRDefault="00D57228">
    <w:pPr>
      <w:pStyle w:val="a5"/>
      <w:jc w:val="center"/>
    </w:pPr>
    <w:r>
      <w:rPr>
        <w:lang w:val="zh-CN"/>
      </w:rPr>
      <w:fldChar w:fldCharType="begin"/>
    </w:r>
    <w:r w:rsidR="007A1830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C77139" w:rsidRPr="00C77139">
      <w:rPr>
        <w:noProof/>
      </w:rPr>
      <w:t>5</w:t>
    </w:r>
    <w:r>
      <w:rPr>
        <w:lang w:val="zh-CN"/>
      </w:rPr>
      <w:fldChar w:fldCharType="end"/>
    </w:r>
  </w:p>
  <w:p w14:paraId="3DB946CB" w14:textId="77777777" w:rsidR="007A1830" w:rsidRDefault="007A183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DA125" w14:textId="77777777" w:rsidR="00E254F0" w:rsidRDefault="00E254F0">
      <w:r>
        <w:separator/>
      </w:r>
    </w:p>
  </w:footnote>
  <w:footnote w:type="continuationSeparator" w:id="0">
    <w:p w14:paraId="781660E0" w14:textId="77777777" w:rsidR="00E254F0" w:rsidRDefault="00E25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2D604" w14:textId="77777777" w:rsidR="007A1830" w:rsidRDefault="007A1830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1064B"/>
    <w:rsid w:val="00013578"/>
    <w:rsid w:val="000208EE"/>
    <w:rsid w:val="000355AF"/>
    <w:rsid w:val="00051FA8"/>
    <w:rsid w:val="00052216"/>
    <w:rsid w:val="0006207A"/>
    <w:rsid w:val="000719D1"/>
    <w:rsid w:val="00074373"/>
    <w:rsid w:val="00075A92"/>
    <w:rsid w:val="000827A6"/>
    <w:rsid w:val="000911C7"/>
    <w:rsid w:val="000B24C7"/>
    <w:rsid w:val="000B2D0E"/>
    <w:rsid w:val="000B2DE3"/>
    <w:rsid w:val="000C5FB2"/>
    <w:rsid w:val="000C792D"/>
    <w:rsid w:val="000D6E61"/>
    <w:rsid w:val="00100AE3"/>
    <w:rsid w:val="00114E3E"/>
    <w:rsid w:val="001714E7"/>
    <w:rsid w:val="001775F6"/>
    <w:rsid w:val="00185533"/>
    <w:rsid w:val="001A1209"/>
    <w:rsid w:val="001A1B91"/>
    <w:rsid w:val="001B37E8"/>
    <w:rsid w:val="001D058C"/>
    <w:rsid w:val="0020087D"/>
    <w:rsid w:val="00201C88"/>
    <w:rsid w:val="002217BA"/>
    <w:rsid w:val="002279FC"/>
    <w:rsid w:val="00265DBD"/>
    <w:rsid w:val="0027010C"/>
    <w:rsid w:val="0028473F"/>
    <w:rsid w:val="002858E8"/>
    <w:rsid w:val="00287C7A"/>
    <w:rsid w:val="002B596B"/>
    <w:rsid w:val="002B5BAA"/>
    <w:rsid w:val="002D1CFE"/>
    <w:rsid w:val="002D1FC6"/>
    <w:rsid w:val="002D50B9"/>
    <w:rsid w:val="00311A77"/>
    <w:rsid w:val="00320D75"/>
    <w:rsid w:val="003416E1"/>
    <w:rsid w:val="003661A0"/>
    <w:rsid w:val="003910B8"/>
    <w:rsid w:val="003A442E"/>
    <w:rsid w:val="003A5307"/>
    <w:rsid w:val="003C0888"/>
    <w:rsid w:val="003D3FE7"/>
    <w:rsid w:val="003E201A"/>
    <w:rsid w:val="003E4159"/>
    <w:rsid w:val="00400587"/>
    <w:rsid w:val="00415E8B"/>
    <w:rsid w:val="00456082"/>
    <w:rsid w:val="004628BD"/>
    <w:rsid w:val="0047523D"/>
    <w:rsid w:val="004754B8"/>
    <w:rsid w:val="00493DBA"/>
    <w:rsid w:val="004A3B69"/>
    <w:rsid w:val="004A4D5C"/>
    <w:rsid w:val="004B2190"/>
    <w:rsid w:val="004D4868"/>
    <w:rsid w:val="004D7F2B"/>
    <w:rsid w:val="004E02A4"/>
    <w:rsid w:val="004F2CB0"/>
    <w:rsid w:val="004F790D"/>
    <w:rsid w:val="00522A8A"/>
    <w:rsid w:val="00532B56"/>
    <w:rsid w:val="00534A1A"/>
    <w:rsid w:val="0054469E"/>
    <w:rsid w:val="0054490E"/>
    <w:rsid w:val="00545330"/>
    <w:rsid w:val="00556EA3"/>
    <w:rsid w:val="00574504"/>
    <w:rsid w:val="005878EB"/>
    <w:rsid w:val="005978F7"/>
    <w:rsid w:val="005A02C1"/>
    <w:rsid w:val="005A077B"/>
    <w:rsid w:val="005C069A"/>
    <w:rsid w:val="005F4841"/>
    <w:rsid w:val="00600463"/>
    <w:rsid w:val="00601610"/>
    <w:rsid w:val="0061099E"/>
    <w:rsid w:val="00633217"/>
    <w:rsid w:val="00634372"/>
    <w:rsid w:val="00640C75"/>
    <w:rsid w:val="00644F84"/>
    <w:rsid w:val="006453D5"/>
    <w:rsid w:val="0064579D"/>
    <w:rsid w:val="00666C4F"/>
    <w:rsid w:val="006C0D4B"/>
    <w:rsid w:val="006C2283"/>
    <w:rsid w:val="006D0BB3"/>
    <w:rsid w:val="006E757F"/>
    <w:rsid w:val="00703DBC"/>
    <w:rsid w:val="00730C62"/>
    <w:rsid w:val="00731D29"/>
    <w:rsid w:val="0074550F"/>
    <w:rsid w:val="00755B1B"/>
    <w:rsid w:val="007869C0"/>
    <w:rsid w:val="00790B41"/>
    <w:rsid w:val="00791EB2"/>
    <w:rsid w:val="00794121"/>
    <w:rsid w:val="00797213"/>
    <w:rsid w:val="007A1830"/>
    <w:rsid w:val="007B2AF8"/>
    <w:rsid w:val="007C2D4A"/>
    <w:rsid w:val="007C35D6"/>
    <w:rsid w:val="007D0702"/>
    <w:rsid w:val="007E4170"/>
    <w:rsid w:val="008028B8"/>
    <w:rsid w:val="00805392"/>
    <w:rsid w:val="00826F02"/>
    <w:rsid w:val="008301DD"/>
    <w:rsid w:val="00861102"/>
    <w:rsid w:val="008715B4"/>
    <w:rsid w:val="008914CE"/>
    <w:rsid w:val="008A60FE"/>
    <w:rsid w:val="008C18D0"/>
    <w:rsid w:val="008C6253"/>
    <w:rsid w:val="008F0714"/>
    <w:rsid w:val="008F307A"/>
    <w:rsid w:val="0090445C"/>
    <w:rsid w:val="00905D2C"/>
    <w:rsid w:val="00912469"/>
    <w:rsid w:val="009319A6"/>
    <w:rsid w:val="00932B76"/>
    <w:rsid w:val="0093348D"/>
    <w:rsid w:val="00933EC4"/>
    <w:rsid w:val="00935735"/>
    <w:rsid w:val="00935B48"/>
    <w:rsid w:val="009425FF"/>
    <w:rsid w:val="009442AC"/>
    <w:rsid w:val="009635EF"/>
    <w:rsid w:val="00981785"/>
    <w:rsid w:val="009A4660"/>
    <w:rsid w:val="009A5F90"/>
    <w:rsid w:val="009A7ABE"/>
    <w:rsid w:val="009B6909"/>
    <w:rsid w:val="009D0CFD"/>
    <w:rsid w:val="009F6B1D"/>
    <w:rsid w:val="00A12447"/>
    <w:rsid w:val="00A40BBD"/>
    <w:rsid w:val="00A50C1D"/>
    <w:rsid w:val="00A524CE"/>
    <w:rsid w:val="00A53442"/>
    <w:rsid w:val="00A57C15"/>
    <w:rsid w:val="00A656CB"/>
    <w:rsid w:val="00A75BE4"/>
    <w:rsid w:val="00A918E8"/>
    <w:rsid w:val="00AA60FA"/>
    <w:rsid w:val="00AB0483"/>
    <w:rsid w:val="00AC0658"/>
    <w:rsid w:val="00AF02AF"/>
    <w:rsid w:val="00AF107E"/>
    <w:rsid w:val="00AF3145"/>
    <w:rsid w:val="00B04FC5"/>
    <w:rsid w:val="00B10613"/>
    <w:rsid w:val="00B479B5"/>
    <w:rsid w:val="00B521E5"/>
    <w:rsid w:val="00B525EF"/>
    <w:rsid w:val="00B5604E"/>
    <w:rsid w:val="00B6385B"/>
    <w:rsid w:val="00B65853"/>
    <w:rsid w:val="00B65E77"/>
    <w:rsid w:val="00B7039B"/>
    <w:rsid w:val="00B71D10"/>
    <w:rsid w:val="00B83AEA"/>
    <w:rsid w:val="00BA5024"/>
    <w:rsid w:val="00BA63FF"/>
    <w:rsid w:val="00BC475A"/>
    <w:rsid w:val="00BD54A9"/>
    <w:rsid w:val="00BE110B"/>
    <w:rsid w:val="00BE6DCC"/>
    <w:rsid w:val="00BF6391"/>
    <w:rsid w:val="00BF7599"/>
    <w:rsid w:val="00C12086"/>
    <w:rsid w:val="00C12464"/>
    <w:rsid w:val="00C22B43"/>
    <w:rsid w:val="00C31D8D"/>
    <w:rsid w:val="00C32079"/>
    <w:rsid w:val="00C51996"/>
    <w:rsid w:val="00C53409"/>
    <w:rsid w:val="00C77139"/>
    <w:rsid w:val="00C81EB5"/>
    <w:rsid w:val="00C94866"/>
    <w:rsid w:val="00CA0C66"/>
    <w:rsid w:val="00CA2F79"/>
    <w:rsid w:val="00CB6E7D"/>
    <w:rsid w:val="00CC16C6"/>
    <w:rsid w:val="00CD6478"/>
    <w:rsid w:val="00CE5807"/>
    <w:rsid w:val="00CE68AE"/>
    <w:rsid w:val="00CF096B"/>
    <w:rsid w:val="00CF2C12"/>
    <w:rsid w:val="00CF3C5F"/>
    <w:rsid w:val="00D24457"/>
    <w:rsid w:val="00D57228"/>
    <w:rsid w:val="00D61A46"/>
    <w:rsid w:val="00D8342F"/>
    <w:rsid w:val="00D90EF6"/>
    <w:rsid w:val="00D913BE"/>
    <w:rsid w:val="00DA4721"/>
    <w:rsid w:val="00DB45A4"/>
    <w:rsid w:val="00DC6C22"/>
    <w:rsid w:val="00DD1048"/>
    <w:rsid w:val="00DD2B1F"/>
    <w:rsid w:val="00DE20AF"/>
    <w:rsid w:val="00DE2355"/>
    <w:rsid w:val="00DE5475"/>
    <w:rsid w:val="00DE77F5"/>
    <w:rsid w:val="00E210DE"/>
    <w:rsid w:val="00E254F0"/>
    <w:rsid w:val="00E446F5"/>
    <w:rsid w:val="00E47917"/>
    <w:rsid w:val="00E479CE"/>
    <w:rsid w:val="00E510C6"/>
    <w:rsid w:val="00E54427"/>
    <w:rsid w:val="00E63BC6"/>
    <w:rsid w:val="00E656DE"/>
    <w:rsid w:val="00E6694D"/>
    <w:rsid w:val="00E829E6"/>
    <w:rsid w:val="00EA52A0"/>
    <w:rsid w:val="00ED63D1"/>
    <w:rsid w:val="00EE0366"/>
    <w:rsid w:val="00EF2516"/>
    <w:rsid w:val="00EF6312"/>
    <w:rsid w:val="00F01BC1"/>
    <w:rsid w:val="00F12523"/>
    <w:rsid w:val="00F1679A"/>
    <w:rsid w:val="00F22472"/>
    <w:rsid w:val="00F27C44"/>
    <w:rsid w:val="00F332CA"/>
    <w:rsid w:val="00F443EE"/>
    <w:rsid w:val="00F5734D"/>
    <w:rsid w:val="00F57ACD"/>
    <w:rsid w:val="00F70407"/>
    <w:rsid w:val="00F70603"/>
    <w:rsid w:val="00F70BA1"/>
    <w:rsid w:val="00F74AB6"/>
    <w:rsid w:val="00F83664"/>
    <w:rsid w:val="00F923EF"/>
    <w:rsid w:val="00F92BB2"/>
    <w:rsid w:val="00FB255D"/>
    <w:rsid w:val="00FB64D6"/>
    <w:rsid w:val="00FF1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E4C29A"/>
  <w15:docId w15:val="{18B6AC3C-62A5-41F6-887B-9C98C8A9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link w:val="30"/>
    <w:uiPriority w:val="9"/>
    <w:qFormat/>
    <w:rsid w:val="000B2DE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character" w:styleId="ab">
    <w:name w:val="Strong"/>
    <w:basedOn w:val="a0"/>
    <w:uiPriority w:val="22"/>
    <w:qFormat/>
    <w:rsid w:val="003A5307"/>
    <w:rPr>
      <w:b/>
      <w:bCs/>
    </w:rPr>
  </w:style>
  <w:style w:type="character" w:customStyle="1" w:styleId="30">
    <w:name w:val="标题 3 字符"/>
    <w:basedOn w:val="a0"/>
    <w:link w:val="3"/>
    <w:uiPriority w:val="9"/>
    <w:rsid w:val="000B2DE3"/>
    <w:rPr>
      <w:rFonts w:ascii="宋体" w:hAnsi="宋体" w:cs="宋体"/>
      <w:b/>
      <w:bCs/>
      <w:sz w:val="27"/>
      <w:szCs w:val="27"/>
    </w:rPr>
  </w:style>
  <w:style w:type="character" w:styleId="ac">
    <w:name w:val="Hyperlink"/>
    <w:basedOn w:val="a0"/>
    <w:uiPriority w:val="99"/>
    <w:semiHidden/>
    <w:unhideWhenUsed/>
    <w:rsid w:val="000B2DE3"/>
    <w:rPr>
      <w:color w:val="0000FF"/>
      <w:u w:val="single"/>
    </w:rPr>
  </w:style>
  <w:style w:type="character" w:styleId="ad">
    <w:name w:val="Emphasis"/>
    <w:basedOn w:val="a0"/>
    <w:uiPriority w:val="20"/>
    <w:qFormat/>
    <w:rsid w:val="000B2DE3"/>
    <w:rPr>
      <w:i/>
      <w:iCs/>
    </w:rPr>
  </w:style>
  <w:style w:type="table" w:styleId="ae">
    <w:name w:val="Table Grid"/>
    <w:basedOn w:val="a1"/>
    <w:uiPriority w:val="99"/>
    <w:rsid w:val="009D0CF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annotation reference"/>
    <w:basedOn w:val="a0"/>
    <w:uiPriority w:val="99"/>
    <w:semiHidden/>
    <w:unhideWhenUsed/>
    <w:rsid w:val="003E201A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3E201A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3E201A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E201A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3E201A"/>
    <w:rPr>
      <w:b/>
      <w:bCs/>
      <w:kern w:val="2"/>
      <w:sz w:val="21"/>
      <w:szCs w:val="24"/>
    </w:rPr>
  </w:style>
  <w:style w:type="paragraph" w:styleId="af4">
    <w:name w:val="Revision"/>
    <w:hidden/>
    <w:uiPriority w:val="99"/>
    <w:semiHidden/>
    <w:rsid w:val="002279F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CFAB00-E1B3-44DE-BBD2-A0CD9D37C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958</Words>
  <Characters>5463</Characters>
  <Application>Microsoft Office Word</Application>
  <DocSecurity>0</DocSecurity>
  <Lines>45</Lines>
  <Paragraphs>12</Paragraphs>
  <ScaleCrop>false</ScaleCrop>
  <Company>Legend (Beijing) Limited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10</cp:revision>
  <cp:lastPrinted>2021-12-23T08:10:00Z</cp:lastPrinted>
  <dcterms:created xsi:type="dcterms:W3CDTF">2022-12-27T03:45:00Z</dcterms:created>
  <dcterms:modified xsi:type="dcterms:W3CDTF">2024-01-23T05:59:00Z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