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8C0CC" w14:textId="0FF8E115" w:rsidR="00BE6BE7" w:rsidRPr="000349D3" w:rsidRDefault="007D14A0" w:rsidP="000349D3">
      <w:pPr>
        <w:spacing w:line="360" w:lineRule="auto"/>
        <w:jc w:val="right"/>
        <w:rPr>
          <w:rFonts w:ascii="仿宋_GB2312" w:eastAsia="仿宋_GB2312" w:hAnsi="仿宋_GB2312" w:cs="仿宋_GB2312" w:hint="eastAsia"/>
          <w:color w:val="000000" w:themeColor="text1"/>
          <w:sz w:val="28"/>
        </w:rPr>
      </w:pPr>
      <w:r w:rsidRPr="000349D3">
        <w:rPr>
          <w:rFonts w:ascii="仿宋_GB2312" w:eastAsia="仿宋_GB2312" w:hAnsi="仿宋_GB2312" w:cs="仿宋_GB2312"/>
          <w:color w:val="000000" w:themeColor="text1"/>
          <w:sz w:val="28"/>
        </w:rPr>
        <w:t>编号：SHSSXZ0074-</w:t>
      </w:r>
      <w:r w:rsidR="008F7203" w:rsidRPr="000349D3">
        <w:rPr>
          <w:rFonts w:ascii="仿宋_GB2312" w:eastAsia="仿宋_GB2312" w:hAnsi="仿宋_GB2312" w:cs="仿宋_GB2312"/>
          <w:color w:val="000000" w:themeColor="text1"/>
          <w:sz w:val="28"/>
        </w:rPr>
        <w:t>2024</w:t>
      </w:r>
    </w:p>
    <w:p w14:paraId="4D591937" w14:textId="77777777" w:rsidR="00BE6BE7" w:rsidRPr="000349D3" w:rsidRDefault="007D14A0">
      <w:pPr>
        <w:spacing w:line="360" w:lineRule="auto"/>
        <w:jc w:val="center"/>
        <w:rPr>
          <w:rFonts w:ascii="黑体" w:eastAsia="黑体" w:hAnsi="黑体" w:cs="黑体"/>
          <w:color w:val="000000" w:themeColor="text1"/>
          <w:sz w:val="32"/>
        </w:rPr>
      </w:pPr>
      <w:r w:rsidRPr="000349D3">
        <w:rPr>
          <w:rFonts w:ascii="黑体" w:eastAsia="黑体" w:hAnsi="黑体" w:cs="黑体"/>
          <w:color w:val="000000" w:themeColor="text1"/>
          <w:sz w:val="32"/>
        </w:rPr>
        <w:t>上海市产品质量监督抽查实施细则</w:t>
      </w:r>
    </w:p>
    <w:p w14:paraId="3ED40D00" w14:textId="094DFD3E" w:rsidR="00BE6BE7" w:rsidRPr="000349D3" w:rsidRDefault="007D14A0" w:rsidP="000349D3">
      <w:pPr>
        <w:spacing w:line="360" w:lineRule="auto"/>
        <w:jc w:val="center"/>
        <w:rPr>
          <w:rFonts w:ascii="楷体" w:eastAsia="楷体" w:hAnsi="楷体" w:cs="楷体" w:hint="eastAsia"/>
          <w:color w:val="000000" w:themeColor="text1"/>
          <w:sz w:val="32"/>
        </w:rPr>
      </w:pPr>
      <w:r w:rsidRPr="000349D3">
        <w:rPr>
          <w:rFonts w:ascii="楷体" w:eastAsia="楷体" w:hAnsi="楷体" w:cs="楷体"/>
          <w:color w:val="000000" w:themeColor="text1"/>
          <w:sz w:val="32"/>
        </w:rPr>
        <w:t>压力锅产品</w:t>
      </w:r>
    </w:p>
    <w:p w14:paraId="68039CBA" w14:textId="77777777" w:rsidR="00BE6BE7" w:rsidRPr="000349D3" w:rsidRDefault="007D14A0">
      <w:pPr>
        <w:spacing w:line="440" w:lineRule="auto"/>
        <w:rPr>
          <w:rFonts w:ascii="宋体" w:eastAsia="宋体" w:hAnsi="宋体" w:cs="宋体"/>
          <w:color w:val="000000" w:themeColor="text1"/>
          <w:sz w:val="24"/>
        </w:rPr>
      </w:pPr>
      <w:r w:rsidRPr="000349D3">
        <w:rPr>
          <w:rFonts w:ascii="黑体" w:eastAsia="黑体" w:hAnsi="黑体" w:cs="黑体"/>
          <w:color w:val="000000" w:themeColor="text1"/>
          <w:sz w:val="24"/>
        </w:rPr>
        <w:t>1 抽样方法</w:t>
      </w:r>
    </w:p>
    <w:p w14:paraId="6DA082B4" w14:textId="77777777" w:rsidR="00BE6BE7" w:rsidRPr="000349D3" w:rsidRDefault="007D14A0">
      <w:pPr>
        <w:spacing w:line="440" w:lineRule="auto"/>
        <w:ind w:firstLine="480"/>
        <w:rPr>
          <w:rFonts w:ascii="宋体" w:eastAsia="宋体" w:hAnsi="宋体" w:cs="宋体"/>
          <w:color w:val="000000" w:themeColor="text1"/>
          <w:sz w:val="24"/>
        </w:rPr>
      </w:pPr>
      <w:r w:rsidRPr="000349D3">
        <w:rPr>
          <w:rFonts w:ascii="宋体" w:eastAsia="宋体" w:hAnsi="宋体" w:cs="宋体"/>
          <w:color w:val="000000" w:themeColor="text1"/>
          <w:sz w:val="24"/>
        </w:rPr>
        <w:t>以随机方式在被抽样生产者、销售者的待销产品中抽取样品。</w:t>
      </w:r>
    </w:p>
    <w:p w14:paraId="41C32C40" w14:textId="77777777" w:rsidR="00BE6BE7" w:rsidRPr="000349D3" w:rsidRDefault="007D14A0">
      <w:pPr>
        <w:spacing w:line="440" w:lineRule="auto"/>
        <w:ind w:firstLine="480"/>
        <w:rPr>
          <w:rFonts w:ascii="宋体" w:eastAsia="宋体" w:hAnsi="宋体" w:cs="宋体"/>
          <w:color w:val="000000" w:themeColor="text1"/>
          <w:sz w:val="24"/>
        </w:rPr>
      </w:pPr>
      <w:r w:rsidRPr="000349D3">
        <w:rPr>
          <w:rFonts w:ascii="宋体" w:eastAsia="宋体" w:hAnsi="宋体" w:cs="宋体"/>
          <w:color w:val="000000" w:themeColor="text1"/>
          <w:sz w:val="24"/>
        </w:rPr>
        <w:t>每批次样品最多抽取6件，其中3件作为检验样品，3件作为备用</w:t>
      </w:r>
      <w:r w:rsidRPr="000349D3">
        <w:rPr>
          <w:rFonts w:ascii="宋体" w:eastAsia="宋体" w:hAnsi="宋体" w:cs="宋体" w:hint="eastAsia"/>
          <w:color w:val="000000" w:themeColor="text1"/>
          <w:sz w:val="24"/>
        </w:rPr>
        <w:t>样品</w:t>
      </w:r>
      <w:r w:rsidRPr="000349D3">
        <w:rPr>
          <w:rFonts w:ascii="宋体" w:eastAsia="宋体" w:hAnsi="宋体" w:cs="宋体"/>
          <w:color w:val="000000" w:themeColor="text1"/>
          <w:sz w:val="24"/>
        </w:rPr>
        <w:t>。</w:t>
      </w:r>
    </w:p>
    <w:p w14:paraId="77856CA3" w14:textId="77777777" w:rsidR="00BE6BE7" w:rsidRPr="000349D3" w:rsidRDefault="007D14A0">
      <w:pPr>
        <w:spacing w:line="460" w:lineRule="auto"/>
        <w:rPr>
          <w:rFonts w:ascii="黑体" w:eastAsia="黑体" w:hAnsi="黑体" w:cs="黑体"/>
          <w:color w:val="000000" w:themeColor="text1"/>
          <w:sz w:val="24"/>
        </w:rPr>
      </w:pPr>
      <w:r w:rsidRPr="000349D3">
        <w:rPr>
          <w:rFonts w:ascii="黑体" w:eastAsia="黑体" w:hAnsi="黑体" w:cs="黑体"/>
          <w:color w:val="000000" w:themeColor="text1"/>
          <w:sz w:val="24"/>
        </w:rPr>
        <w:t>2 检验项目和依据</w:t>
      </w:r>
    </w:p>
    <w:p w14:paraId="54A59DCD" w14:textId="77777777" w:rsidR="00BE6BE7" w:rsidRPr="000349D3" w:rsidRDefault="007D14A0">
      <w:pPr>
        <w:spacing w:line="440" w:lineRule="auto"/>
        <w:jc w:val="center"/>
        <w:rPr>
          <w:rFonts w:ascii="宋体" w:hAnsi="宋体"/>
          <w:color w:val="000000" w:themeColor="text1"/>
          <w:szCs w:val="21"/>
        </w:rPr>
      </w:pPr>
      <w:r w:rsidRPr="000349D3">
        <w:rPr>
          <w:rFonts w:ascii="宋体" w:eastAsia="宋体" w:hAnsi="宋体" w:cs="宋体"/>
          <w:color w:val="000000" w:themeColor="text1"/>
          <w:sz w:val="24"/>
        </w:rPr>
        <w:t>表</w:t>
      </w:r>
      <w:r w:rsidRPr="000349D3">
        <w:rPr>
          <w:rFonts w:ascii="宋体" w:eastAsia="宋体" w:hAnsi="宋体" w:cs="宋体"/>
          <w:color w:val="000000" w:themeColor="text1"/>
        </w:rPr>
        <w:t xml:space="preserve">1 </w:t>
      </w:r>
      <w:r w:rsidRPr="000349D3">
        <w:rPr>
          <w:rFonts w:ascii="宋体" w:hAnsi="宋体"/>
          <w:color w:val="000000" w:themeColor="text1"/>
          <w:szCs w:val="21"/>
        </w:rPr>
        <w:t>不锈钢压力锅产品检验项目</w:t>
      </w:r>
    </w:p>
    <w:tbl>
      <w:tblPr>
        <w:tblW w:w="5000" w:type="pct"/>
        <w:tblCellMar>
          <w:left w:w="10" w:type="dxa"/>
          <w:right w:w="10" w:type="dxa"/>
        </w:tblCellMar>
        <w:tblLook w:val="04A0" w:firstRow="1" w:lastRow="0" w:firstColumn="1" w:lastColumn="0" w:noHBand="0" w:noVBand="1"/>
      </w:tblPr>
      <w:tblGrid>
        <w:gridCol w:w="675"/>
        <w:gridCol w:w="1701"/>
        <w:gridCol w:w="3085"/>
        <w:gridCol w:w="3061"/>
      </w:tblGrid>
      <w:tr w:rsidR="000349D3" w:rsidRPr="000349D3" w14:paraId="5346CC29"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3B396"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序号</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2D73D5"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检验项目</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C1936A"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检验方法</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41059A"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强制性质量要求</w:t>
            </w:r>
          </w:p>
        </w:tc>
      </w:tr>
      <w:tr w:rsidR="000349D3" w:rsidRPr="000349D3" w14:paraId="771F3DE6"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1313D7"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ECFBDF"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破坏压力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F6CE9E" w14:textId="5AB7E026"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15066-2004/7.2.17</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5B9A8" w14:textId="76E9980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15066-2004/5.19</w:t>
            </w:r>
          </w:p>
        </w:tc>
      </w:tr>
      <w:tr w:rsidR="000349D3" w:rsidRPr="000349D3" w14:paraId="46C27903"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969F43"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6886D0"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泄压压力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EC1539" w14:textId="5B1EFE0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15066-2004/7.2.15</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5CDDD9" w14:textId="3DA6BC6A"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15066-2004/5.17</w:t>
            </w:r>
          </w:p>
        </w:tc>
      </w:tr>
      <w:tr w:rsidR="000349D3" w:rsidRPr="000349D3" w14:paraId="53EFA785"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A94766"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24EFB1"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合盖安全性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EA540C" w14:textId="4F032AEE"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15066-2004/7.2.7</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68BA61" w14:textId="4096F57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15066-2004/5.8</w:t>
            </w:r>
          </w:p>
        </w:tc>
      </w:tr>
      <w:tr w:rsidR="000349D3" w:rsidRPr="000349D3" w14:paraId="494DDB60"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FA69B7"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B66780"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工作压力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7141D6" w14:textId="62E87F8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15066-2004/7.2.8</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A502D3" w14:textId="7A53B09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15066-2004/5.9、5.10</w:t>
            </w:r>
          </w:p>
        </w:tc>
      </w:tr>
      <w:tr w:rsidR="000349D3" w:rsidRPr="000349D3" w14:paraId="103B6B2E"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5D60E"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5</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51AB4E"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密封性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C96A3C" w14:textId="470D50D6"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15066-2004/7.2.9</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C6C67" w14:textId="77AA934D"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15066-2004/5.11</w:t>
            </w:r>
          </w:p>
        </w:tc>
      </w:tr>
      <w:tr w:rsidR="000349D3" w:rsidRPr="000349D3" w14:paraId="1E42A144"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8B6D85"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6</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F56ECB"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安全压力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1FA562" w14:textId="73B1EB19"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15066-2004/7.2.10</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8D582" w14:textId="294CCD52"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15066-2004/5.12</w:t>
            </w:r>
          </w:p>
        </w:tc>
      </w:tr>
      <w:tr w:rsidR="000349D3" w:rsidRPr="000349D3" w14:paraId="1A87A7D2"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16DB0"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7</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49FDC8"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耐热压</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C5434E" w14:textId="72530CB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15066-2004/7.2.11</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FFF3EE" w14:textId="3CBDBC1C"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15066-2004/5.13</w:t>
            </w:r>
          </w:p>
        </w:tc>
      </w:tr>
      <w:tr w:rsidR="000349D3" w:rsidRPr="000349D3" w14:paraId="425FE6BE"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DED64"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8</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C907D2"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开盖安全性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BE2AAA" w14:textId="7E7BE413"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15066-2004/7.2.12</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3465F1" w14:textId="7D98189E"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15066-2004/5.14</w:t>
            </w:r>
          </w:p>
        </w:tc>
      </w:tr>
      <w:tr w:rsidR="000349D3" w:rsidRPr="000349D3" w14:paraId="11946C49"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23DB3D"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9</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9EB9A9"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防堵安全性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5BA894" w14:textId="2DD9289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223D2" w14:textId="4EF573B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15066-2004/5.15</w:t>
            </w:r>
          </w:p>
        </w:tc>
      </w:tr>
      <w:tr w:rsidR="000349D3" w:rsidRPr="000349D3" w14:paraId="2C4DE00D"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0AF49B"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10</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5687BE"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耐内压力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89FB58" w14:textId="62B6D4C9"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15066-2004/7.2.14</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8775A" w14:textId="4C22A81A"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15066-2004/5.16</w:t>
            </w:r>
          </w:p>
        </w:tc>
      </w:tr>
      <w:tr w:rsidR="000349D3" w:rsidRPr="000349D3" w14:paraId="01FC9671"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91017"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11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0B1322"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手柄连接牢固性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648D5C" w14:textId="06422C3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15066-2004/7.2.6.3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F8A5DE" w14:textId="2437B10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15066-2004/5.7.3</w:t>
            </w:r>
          </w:p>
        </w:tc>
      </w:tr>
    </w:tbl>
    <w:p w14:paraId="514B1255" w14:textId="77777777" w:rsidR="00B22F51" w:rsidRPr="000349D3" w:rsidRDefault="00B22F51" w:rsidP="000349D3">
      <w:pPr>
        <w:spacing w:line="440" w:lineRule="auto"/>
        <w:rPr>
          <w:rFonts w:ascii="宋体" w:eastAsia="宋体" w:hAnsi="宋体" w:cs="宋体" w:hint="eastAsia"/>
          <w:color w:val="000000" w:themeColor="text1"/>
          <w:sz w:val="24"/>
        </w:rPr>
      </w:pPr>
    </w:p>
    <w:p w14:paraId="480B3A91" w14:textId="77777777" w:rsidR="00BE6BE7" w:rsidRPr="000349D3" w:rsidRDefault="007D14A0">
      <w:pPr>
        <w:spacing w:line="440" w:lineRule="auto"/>
        <w:jc w:val="center"/>
        <w:rPr>
          <w:rFonts w:ascii="宋体" w:eastAsia="宋体" w:hAnsi="宋体" w:cs="宋体"/>
          <w:color w:val="000000" w:themeColor="text1"/>
          <w:sz w:val="24"/>
        </w:rPr>
      </w:pPr>
      <w:r w:rsidRPr="000349D3">
        <w:rPr>
          <w:rFonts w:ascii="宋体" w:eastAsia="宋体" w:hAnsi="宋体" w:cs="宋体"/>
          <w:color w:val="000000" w:themeColor="text1"/>
          <w:sz w:val="24"/>
        </w:rPr>
        <w:t>表</w:t>
      </w:r>
      <w:r w:rsidRPr="000349D3">
        <w:rPr>
          <w:rFonts w:ascii="宋体" w:eastAsia="宋体" w:hAnsi="宋体" w:cs="宋体"/>
          <w:color w:val="000000" w:themeColor="text1"/>
        </w:rPr>
        <w:t xml:space="preserve">2 </w:t>
      </w:r>
      <w:r w:rsidRPr="000349D3">
        <w:rPr>
          <w:rFonts w:ascii="宋体" w:hAnsi="宋体"/>
          <w:color w:val="000000" w:themeColor="text1"/>
          <w:szCs w:val="21"/>
        </w:rPr>
        <w:t>铝压力锅产品检验项目</w:t>
      </w:r>
    </w:p>
    <w:tbl>
      <w:tblPr>
        <w:tblW w:w="5000" w:type="pct"/>
        <w:tblCellMar>
          <w:left w:w="10" w:type="dxa"/>
          <w:right w:w="10" w:type="dxa"/>
        </w:tblCellMar>
        <w:tblLook w:val="04A0" w:firstRow="1" w:lastRow="0" w:firstColumn="1" w:lastColumn="0" w:noHBand="0" w:noVBand="1"/>
      </w:tblPr>
      <w:tblGrid>
        <w:gridCol w:w="675"/>
        <w:gridCol w:w="1701"/>
        <w:gridCol w:w="3056"/>
        <w:gridCol w:w="3090"/>
      </w:tblGrid>
      <w:tr w:rsidR="000349D3" w:rsidRPr="000349D3" w14:paraId="44AC0FA6" w14:textId="77777777" w:rsidTr="000349D3">
        <w:trPr>
          <w:trHeight w:val="1"/>
          <w:tblHeader/>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D2B7E5"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序号</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E5C99F"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检验项目</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74B54C"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检验方法</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5C0AF7"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强制性质量要求</w:t>
            </w:r>
          </w:p>
        </w:tc>
      </w:tr>
      <w:tr w:rsidR="000349D3" w:rsidRPr="000349D3" w14:paraId="4D6479FB"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E1317E"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346E9D"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破坏压力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A13115" w14:textId="458C2AE8"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4B14D5" w14:textId="7AD5006D"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13623-2003/5.23</w:t>
            </w:r>
          </w:p>
        </w:tc>
      </w:tr>
      <w:tr w:rsidR="000349D3" w:rsidRPr="000349D3" w14:paraId="7E2178D2"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A870F8"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02AB51"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泄压压力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AB51A" w14:textId="2D56ED29"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13623-2003/6.2.19</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0D9E63" w14:textId="587E613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13623-2003/5.19</w:t>
            </w:r>
          </w:p>
        </w:tc>
      </w:tr>
      <w:tr w:rsidR="000349D3" w:rsidRPr="000349D3" w14:paraId="244D8A2C"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2502DA"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EB5B0E"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合盖安全性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A8630C" w14:textId="15230316"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13623-2003/6.2.11</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5CE7EB" w14:textId="03635791"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13623-2003/5.10</w:t>
            </w:r>
          </w:p>
        </w:tc>
      </w:tr>
      <w:tr w:rsidR="000349D3" w:rsidRPr="000349D3" w14:paraId="13251780"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BA78A0"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B26646"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工作压力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023D1E" w14:textId="7B3A195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13623-2003/6.2.12</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0EE44F" w14:textId="35115C7D"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13623-2003/5.11、5.12</w:t>
            </w:r>
          </w:p>
        </w:tc>
      </w:tr>
      <w:tr w:rsidR="000349D3" w:rsidRPr="000349D3" w14:paraId="5BFB88D8"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035568"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5</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F02A55"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密封性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1CDE95" w14:textId="7EEA0659"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4833F4" w14:textId="7615EA65"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13623-2003/5.13</w:t>
            </w:r>
          </w:p>
        </w:tc>
      </w:tr>
      <w:tr w:rsidR="000349D3" w:rsidRPr="000349D3" w14:paraId="1A13DB0C"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BDAFBE"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6</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0BEDBC"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安全压力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A49EEA" w14:textId="730280EF"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13623-2003/6.2.14</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9F38DE" w14:textId="41CE0D5E"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13623-2003/5.14</w:t>
            </w:r>
          </w:p>
        </w:tc>
      </w:tr>
      <w:tr w:rsidR="000349D3" w:rsidRPr="000349D3" w14:paraId="63EE8C3F"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C7289D"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lastRenderedPageBreak/>
              <w:t>7</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6DCCEE"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耐热压</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957B88" w14:textId="421953B9"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w:t>
            </w:r>
            <w:bookmarkStart w:id="0" w:name="_GoBack"/>
            <w:bookmarkEnd w:id="0"/>
            <w:r w:rsidRPr="000349D3">
              <w:rPr>
                <w:rFonts w:ascii="宋体" w:eastAsia="宋体" w:hAnsi="宋体" w:cs="宋体"/>
                <w:color w:val="000000" w:themeColor="text1"/>
              </w:rPr>
              <w:t>15</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67C0F1" w14:textId="18E39F8D"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13623-2003/5.15</w:t>
            </w:r>
          </w:p>
        </w:tc>
      </w:tr>
      <w:tr w:rsidR="000349D3" w:rsidRPr="000349D3" w14:paraId="268CE94B"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7473E"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8</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C5071D"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开盖安全性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C0453C" w14:textId="60ADC6A2"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13623-2003/6.2.16</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B4D498" w14:textId="6F6C93E0"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13623-2003/5.16</w:t>
            </w:r>
          </w:p>
        </w:tc>
      </w:tr>
      <w:tr w:rsidR="000349D3" w:rsidRPr="000349D3" w14:paraId="37698A20"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DEA3D0"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9</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3F1391"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防堵安全性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049655" w14:textId="05AA1A4F"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13623-2003/6.2.17</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378FB0" w14:textId="3371E64C"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13623-2003/5.17</w:t>
            </w:r>
          </w:p>
        </w:tc>
      </w:tr>
      <w:tr w:rsidR="000349D3" w:rsidRPr="000349D3" w14:paraId="61A1CE61"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E4C7C3"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10</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D07162"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耐内压力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C059D0" w14:textId="69BFF9ED"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13623-2003/6.2.18</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6577B0" w14:textId="339CB712"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13623-2003/5.18</w:t>
            </w:r>
          </w:p>
        </w:tc>
      </w:tr>
      <w:tr w:rsidR="000349D3" w:rsidRPr="000349D3" w14:paraId="4A9EACB6" w14:textId="77777777" w:rsidTr="000349D3">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77382E" w14:textId="77777777" w:rsidR="000349D3" w:rsidRPr="000349D3" w:rsidRDefault="000349D3">
            <w:pPr>
              <w:spacing w:line="440" w:lineRule="auto"/>
              <w:jc w:val="center"/>
              <w:rPr>
                <w:rFonts w:ascii="宋体" w:eastAsia="宋体" w:hAnsi="宋体" w:cs="宋体"/>
                <w:color w:val="000000" w:themeColor="text1"/>
              </w:rPr>
            </w:pPr>
            <w:r w:rsidRPr="000349D3">
              <w:rPr>
                <w:rFonts w:ascii="宋体" w:eastAsia="宋体" w:hAnsi="宋体" w:cs="宋体"/>
                <w:color w:val="000000" w:themeColor="text1"/>
              </w:rPr>
              <w:t>11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3077D" w14:textId="77777777" w:rsidR="000349D3" w:rsidRPr="000349D3" w:rsidRDefault="000349D3">
            <w:pPr>
              <w:jc w:val="center"/>
              <w:rPr>
                <w:rFonts w:ascii="宋体" w:eastAsia="宋体" w:hAnsi="宋体" w:cs="宋体"/>
                <w:color w:val="000000" w:themeColor="text1"/>
              </w:rPr>
            </w:pPr>
            <w:r w:rsidRPr="000349D3">
              <w:rPr>
                <w:rFonts w:ascii="宋体" w:eastAsia="宋体" w:hAnsi="宋体" w:cs="宋体"/>
                <w:color w:val="000000" w:themeColor="text1"/>
              </w:rPr>
              <w:t>手柄连接牢固性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01368F" w14:textId="04E3DFE7"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13623-2003/6.2.9</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7359A5" w14:textId="1E27EFA1" w:rsidR="000349D3" w:rsidRPr="000349D3" w:rsidRDefault="000349D3" w:rsidP="000349D3">
            <w:pPr>
              <w:jc w:val="center"/>
              <w:rPr>
                <w:rFonts w:ascii="宋体" w:eastAsia="宋体" w:hAnsi="宋体" w:cs="宋体"/>
                <w:color w:val="000000" w:themeColor="text1"/>
              </w:rPr>
            </w:pPr>
            <w:r w:rsidRPr="000349D3">
              <w:rPr>
                <w:rFonts w:ascii="宋体" w:eastAsia="宋体" w:hAnsi="宋体" w:cs="宋体"/>
                <w:color w:val="000000" w:themeColor="text1"/>
              </w:rPr>
              <w:t>GB 13623-2003/5.8</w:t>
            </w:r>
          </w:p>
        </w:tc>
      </w:tr>
    </w:tbl>
    <w:p w14:paraId="44549836" w14:textId="77777777" w:rsidR="003110B4" w:rsidRPr="000349D3" w:rsidRDefault="003110B4" w:rsidP="003110B4">
      <w:pPr>
        <w:rPr>
          <w:color w:val="000000" w:themeColor="text1"/>
        </w:rPr>
      </w:pPr>
    </w:p>
    <w:p w14:paraId="7C601E24" w14:textId="262058B2" w:rsidR="003110B4" w:rsidRPr="000349D3" w:rsidRDefault="003110B4" w:rsidP="003110B4">
      <w:pPr>
        <w:spacing w:line="360" w:lineRule="auto"/>
        <w:jc w:val="center"/>
        <w:rPr>
          <w:rFonts w:ascii="宋体" w:hAnsi="宋体" w:cs="Calibri"/>
          <w:color w:val="000000" w:themeColor="text1"/>
          <w:szCs w:val="21"/>
        </w:rPr>
      </w:pPr>
      <w:r w:rsidRPr="000349D3">
        <w:rPr>
          <w:rFonts w:ascii="宋体" w:hAnsi="宋体" w:hint="eastAsia"/>
          <w:color w:val="000000" w:themeColor="text1"/>
          <w:szCs w:val="21"/>
        </w:rPr>
        <w:t>表</w:t>
      </w:r>
      <w:r w:rsidR="00BD6303" w:rsidRPr="000349D3">
        <w:rPr>
          <w:rFonts w:ascii="宋体" w:hAnsi="宋体"/>
          <w:color w:val="000000" w:themeColor="text1"/>
          <w:szCs w:val="21"/>
        </w:rPr>
        <w:t>3</w:t>
      </w:r>
      <w:r w:rsidRPr="000349D3">
        <w:rPr>
          <w:rFonts w:ascii="宋体" w:hAnsi="宋体" w:hint="eastAsia"/>
          <w:color w:val="000000" w:themeColor="text1"/>
          <w:szCs w:val="21"/>
        </w:rPr>
        <w:t xml:space="preserve"> 食品接触用金属</w:t>
      </w:r>
      <w:r w:rsidRPr="000349D3">
        <w:rPr>
          <w:rFonts w:ascii="宋体" w:hAnsi="宋体" w:cs="Calibri" w:hint="eastAsia"/>
          <w:color w:val="000000" w:themeColor="text1"/>
          <w:szCs w:val="21"/>
        </w:rPr>
        <w:t>检验项目（G</w:t>
      </w:r>
      <w:r w:rsidRPr="000349D3">
        <w:rPr>
          <w:rFonts w:ascii="宋体" w:hAnsi="宋体" w:cs="Calibri"/>
          <w:color w:val="000000" w:themeColor="text1"/>
          <w:szCs w:val="21"/>
        </w:rPr>
        <w:t>B 4806</w:t>
      </w:r>
      <w:r w:rsidR="0031366E" w:rsidRPr="000349D3">
        <w:rPr>
          <w:rFonts w:ascii="宋体" w:hAnsi="宋体" w:cs="Calibri"/>
          <w:color w:val="000000" w:themeColor="text1"/>
          <w:szCs w:val="21"/>
        </w:rPr>
        <w:t>.9</w:t>
      </w:r>
      <w:r w:rsidRPr="000349D3">
        <w:rPr>
          <w:rFonts w:ascii="宋体" w:hAnsi="宋体" w:cs="Calibri"/>
          <w:color w:val="000000" w:themeColor="text1"/>
          <w:szCs w:val="21"/>
        </w:rPr>
        <w:t>-2023</w:t>
      </w:r>
      <w:r w:rsidRPr="000349D3">
        <w:rPr>
          <w:rFonts w:ascii="宋体" w:hAnsi="宋体" w:cs="Calibri" w:hint="eastAsia"/>
          <w:color w:val="000000" w:themeColor="text1"/>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759"/>
        <w:gridCol w:w="2978"/>
        <w:gridCol w:w="2988"/>
      </w:tblGrid>
      <w:tr w:rsidR="000349D3" w:rsidRPr="000349D3" w14:paraId="52551BA7" w14:textId="77777777" w:rsidTr="000349D3">
        <w:trPr>
          <w:trHeight w:val="224"/>
          <w:jc w:val="center"/>
        </w:trPr>
        <w:tc>
          <w:tcPr>
            <w:tcW w:w="468" w:type="pct"/>
            <w:vAlign w:val="center"/>
          </w:tcPr>
          <w:p w14:paraId="0E7132B5"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序号</w:t>
            </w:r>
          </w:p>
        </w:tc>
        <w:tc>
          <w:tcPr>
            <w:tcW w:w="1032" w:type="pct"/>
            <w:vAlign w:val="center"/>
          </w:tcPr>
          <w:p w14:paraId="27B30553"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检验项目</w:t>
            </w:r>
          </w:p>
        </w:tc>
        <w:tc>
          <w:tcPr>
            <w:tcW w:w="1747" w:type="pct"/>
            <w:vAlign w:val="center"/>
          </w:tcPr>
          <w:p w14:paraId="19E00424"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检验方法</w:t>
            </w:r>
          </w:p>
        </w:tc>
        <w:tc>
          <w:tcPr>
            <w:tcW w:w="1753" w:type="pct"/>
            <w:vAlign w:val="center"/>
          </w:tcPr>
          <w:p w14:paraId="420B9B64"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强制性质量要求</w:t>
            </w:r>
          </w:p>
        </w:tc>
      </w:tr>
      <w:tr w:rsidR="000349D3" w:rsidRPr="000349D3" w14:paraId="60F9C0B2" w14:textId="77777777" w:rsidTr="000349D3">
        <w:trPr>
          <w:trHeight w:val="224"/>
          <w:jc w:val="center"/>
        </w:trPr>
        <w:tc>
          <w:tcPr>
            <w:tcW w:w="468" w:type="pct"/>
          </w:tcPr>
          <w:p w14:paraId="2612A4B8" w14:textId="77777777" w:rsidR="003110B4" w:rsidRPr="000349D3" w:rsidRDefault="003110B4" w:rsidP="009C5212">
            <w:pPr>
              <w:jc w:val="center"/>
              <w:rPr>
                <w:color w:val="000000" w:themeColor="text1"/>
              </w:rPr>
            </w:pPr>
            <w:r w:rsidRPr="000349D3">
              <w:rPr>
                <w:color w:val="000000" w:themeColor="text1"/>
              </w:rPr>
              <w:t>1</w:t>
            </w:r>
          </w:p>
        </w:tc>
        <w:tc>
          <w:tcPr>
            <w:tcW w:w="1032" w:type="pct"/>
            <w:vAlign w:val="center"/>
          </w:tcPr>
          <w:p w14:paraId="3445F286"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砷(</w:t>
            </w:r>
            <w:r w:rsidRPr="000349D3">
              <w:rPr>
                <w:rFonts w:ascii="宋体" w:hAnsi="宋体" w:cs="Calibri"/>
                <w:color w:val="000000" w:themeColor="text1"/>
                <w:szCs w:val="21"/>
              </w:rPr>
              <w:t>A</w:t>
            </w:r>
            <w:r w:rsidRPr="000349D3">
              <w:rPr>
                <w:rFonts w:ascii="宋体" w:hAnsi="宋体" w:cs="Calibri" w:hint="eastAsia"/>
                <w:color w:val="000000" w:themeColor="text1"/>
                <w:szCs w:val="21"/>
              </w:rPr>
              <w:t>s</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7A75C3AF"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vAlign w:val="center"/>
          </w:tcPr>
          <w:p w14:paraId="12E11BF2"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4806.9-2023/4.3.1</w:t>
            </w:r>
          </w:p>
        </w:tc>
      </w:tr>
      <w:tr w:rsidR="000349D3" w:rsidRPr="000349D3" w14:paraId="4FE632B1" w14:textId="77777777" w:rsidTr="000349D3">
        <w:trPr>
          <w:trHeight w:val="108"/>
          <w:jc w:val="center"/>
        </w:trPr>
        <w:tc>
          <w:tcPr>
            <w:tcW w:w="468" w:type="pct"/>
          </w:tcPr>
          <w:p w14:paraId="686245D4" w14:textId="77777777" w:rsidR="003110B4" w:rsidRPr="000349D3" w:rsidRDefault="003110B4" w:rsidP="009C5212">
            <w:pPr>
              <w:jc w:val="center"/>
              <w:rPr>
                <w:color w:val="000000" w:themeColor="text1"/>
              </w:rPr>
            </w:pPr>
            <w:r w:rsidRPr="000349D3">
              <w:rPr>
                <w:color w:val="000000" w:themeColor="text1"/>
              </w:rPr>
              <w:t>2</w:t>
            </w:r>
          </w:p>
        </w:tc>
        <w:tc>
          <w:tcPr>
            <w:tcW w:w="1032" w:type="pct"/>
            <w:vAlign w:val="center"/>
          </w:tcPr>
          <w:p w14:paraId="1D1DB5B4"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镉(</w:t>
            </w:r>
            <w:r w:rsidRPr="000349D3">
              <w:rPr>
                <w:rFonts w:ascii="宋体" w:hAnsi="宋体" w:cs="Calibri"/>
                <w:color w:val="000000" w:themeColor="text1"/>
                <w:szCs w:val="21"/>
              </w:rPr>
              <w:t>C</w:t>
            </w:r>
            <w:r w:rsidRPr="000349D3">
              <w:rPr>
                <w:rFonts w:ascii="宋体" w:hAnsi="宋体" w:cs="Calibri" w:hint="eastAsia"/>
                <w:color w:val="000000" w:themeColor="text1"/>
                <w:szCs w:val="21"/>
              </w:rPr>
              <w:t>d</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17D06C25"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vAlign w:val="center"/>
          </w:tcPr>
          <w:p w14:paraId="31D1924C"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4806.9-2023/4.3.1</w:t>
            </w:r>
          </w:p>
        </w:tc>
      </w:tr>
      <w:tr w:rsidR="000349D3" w:rsidRPr="000349D3" w14:paraId="5E882962" w14:textId="77777777" w:rsidTr="000349D3">
        <w:trPr>
          <w:trHeight w:val="108"/>
          <w:jc w:val="center"/>
        </w:trPr>
        <w:tc>
          <w:tcPr>
            <w:tcW w:w="468" w:type="pct"/>
          </w:tcPr>
          <w:p w14:paraId="4D339C46" w14:textId="77777777" w:rsidR="003110B4" w:rsidRPr="000349D3" w:rsidRDefault="003110B4" w:rsidP="009C5212">
            <w:pPr>
              <w:jc w:val="center"/>
              <w:rPr>
                <w:color w:val="000000" w:themeColor="text1"/>
              </w:rPr>
            </w:pPr>
            <w:r w:rsidRPr="000349D3">
              <w:rPr>
                <w:color w:val="000000" w:themeColor="text1"/>
              </w:rPr>
              <w:t>3</w:t>
            </w:r>
          </w:p>
        </w:tc>
        <w:tc>
          <w:tcPr>
            <w:tcW w:w="1032" w:type="pct"/>
            <w:vAlign w:val="center"/>
          </w:tcPr>
          <w:p w14:paraId="4FFEF974"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铅(</w:t>
            </w:r>
            <w:r w:rsidRPr="000349D3">
              <w:rPr>
                <w:rFonts w:ascii="宋体" w:hAnsi="宋体" w:cs="Calibri"/>
                <w:color w:val="000000" w:themeColor="text1"/>
                <w:szCs w:val="21"/>
              </w:rPr>
              <w:t>P</w:t>
            </w:r>
            <w:r w:rsidRPr="000349D3">
              <w:rPr>
                <w:rFonts w:ascii="宋体" w:hAnsi="宋体" w:cs="Calibri" w:hint="eastAsia"/>
                <w:color w:val="000000" w:themeColor="text1"/>
                <w:szCs w:val="21"/>
              </w:rPr>
              <w:t>b</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03B4B0AF"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vAlign w:val="center"/>
          </w:tcPr>
          <w:p w14:paraId="45EADF5F"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4806.9-2023/4.3.1</w:t>
            </w:r>
          </w:p>
        </w:tc>
      </w:tr>
      <w:tr w:rsidR="000349D3" w:rsidRPr="000349D3" w14:paraId="6EA1734D" w14:textId="77777777" w:rsidTr="000349D3">
        <w:trPr>
          <w:trHeight w:val="397"/>
          <w:jc w:val="center"/>
        </w:trPr>
        <w:tc>
          <w:tcPr>
            <w:tcW w:w="468" w:type="pct"/>
          </w:tcPr>
          <w:p w14:paraId="28A887B1" w14:textId="77777777" w:rsidR="003110B4" w:rsidRPr="000349D3" w:rsidRDefault="003110B4" w:rsidP="009C5212">
            <w:pPr>
              <w:jc w:val="center"/>
              <w:rPr>
                <w:color w:val="000000" w:themeColor="text1"/>
              </w:rPr>
            </w:pPr>
            <w:r w:rsidRPr="000349D3">
              <w:rPr>
                <w:color w:val="000000" w:themeColor="text1"/>
              </w:rPr>
              <w:t>4</w:t>
            </w:r>
          </w:p>
        </w:tc>
        <w:tc>
          <w:tcPr>
            <w:tcW w:w="1032" w:type="pct"/>
            <w:vAlign w:val="center"/>
          </w:tcPr>
          <w:p w14:paraId="646A6B23"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锑(</w:t>
            </w:r>
            <w:r w:rsidRPr="000349D3">
              <w:rPr>
                <w:rFonts w:ascii="宋体" w:hAnsi="宋体" w:cs="Calibri"/>
                <w:color w:val="000000" w:themeColor="text1"/>
                <w:szCs w:val="21"/>
              </w:rPr>
              <w:t>S</w:t>
            </w:r>
            <w:r w:rsidRPr="000349D3">
              <w:rPr>
                <w:rFonts w:ascii="宋体" w:hAnsi="宋体" w:cs="Calibri" w:hint="eastAsia"/>
                <w:color w:val="000000" w:themeColor="text1"/>
                <w:szCs w:val="21"/>
              </w:rPr>
              <w:t>b</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619D15C0"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vAlign w:val="center"/>
          </w:tcPr>
          <w:p w14:paraId="62584023"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4806.9-2023/4.3.1</w:t>
            </w:r>
          </w:p>
        </w:tc>
      </w:tr>
      <w:tr w:rsidR="000349D3" w:rsidRPr="000349D3" w14:paraId="7E349601" w14:textId="77777777" w:rsidTr="000349D3">
        <w:trPr>
          <w:trHeight w:val="397"/>
          <w:jc w:val="center"/>
        </w:trPr>
        <w:tc>
          <w:tcPr>
            <w:tcW w:w="468" w:type="pct"/>
          </w:tcPr>
          <w:p w14:paraId="42D14317" w14:textId="77777777" w:rsidR="003110B4" w:rsidRPr="000349D3" w:rsidRDefault="003110B4" w:rsidP="009C5212">
            <w:pPr>
              <w:jc w:val="center"/>
              <w:rPr>
                <w:color w:val="000000" w:themeColor="text1"/>
              </w:rPr>
            </w:pPr>
            <w:r w:rsidRPr="000349D3">
              <w:rPr>
                <w:color w:val="000000" w:themeColor="text1"/>
              </w:rPr>
              <w:t>5</w:t>
            </w:r>
          </w:p>
        </w:tc>
        <w:tc>
          <w:tcPr>
            <w:tcW w:w="1032" w:type="pct"/>
            <w:vAlign w:val="center"/>
          </w:tcPr>
          <w:p w14:paraId="71079568"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铝(Al</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4AFB9EA2"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vAlign w:val="center"/>
          </w:tcPr>
          <w:p w14:paraId="32017D67"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369D3C95" w14:textId="77777777" w:rsidTr="000349D3">
        <w:trPr>
          <w:trHeight w:val="108"/>
          <w:jc w:val="center"/>
        </w:trPr>
        <w:tc>
          <w:tcPr>
            <w:tcW w:w="468" w:type="pct"/>
          </w:tcPr>
          <w:p w14:paraId="426BB068" w14:textId="77777777" w:rsidR="003110B4" w:rsidRPr="000349D3" w:rsidRDefault="003110B4" w:rsidP="009C5212">
            <w:pPr>
              <w:jc w:val="center"/>
              <w:rPr>
                <w:color w:val="000000" w:themeColor="text1"/>
              </w:rPr>
            </w:pPr>
            <w:r w:rsidRPr="000349D3">
              <w:rPr>
                <w:color w:val="000000" w:themeColor="text1"/>
              </w:rPr>
              <w:t>6</w:t>
            </w:r>
          </w:p>
        </w:tc>
        <w:tc>
          <w:tcPr>
            <w:tcW w:w="1032" w:type="pct"/>
            <w:vAlign w:val="center"/>
          </w:tcPr>
          <w:p w14:paraId="385B4BFD"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铬(Cr</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217F0A52"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21BBA45D"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0863E065" w14:textId="77777777" w:rsidTr="000349D3">
        <w:trPr>
          <w:trHeight w:val="397"/>
          <w:jc w:val="center"/>
        </w:trPr>
        <w:tc>
          <w:tcPr>
            <w:tcW w:w="468" w:type="pct"/>
          </w:tcPr>
          <w:p w14:paraId="4929EDD4" w14:textId="77777777" w:rsidR="003110B4" w:rsidRPr="000349D3" w:rsidRDefault="003110B4" w:rsidP="009C5212">
            <w:pPr>
              <w:jc w:val="center"/>
              <w:rPr>
                <w:color w:val="000000" w:themeColor="text1"/>
              </w:rPr>
            </w:pPr>
            <w:r w:rsidRPr="000349D3">
              <w:rPr>
                <w:color w:val="000000" w:themeColor="text1"/>
              </w:rPr>
              <w:t>7</w:t>
            </w:r>
          </w:p>
        </w:tc>
        <w:tc>
          <w:tcPr>
            <w:tcW w:w="1032" w:type="pct"/>
            <w:vAlign w:val="center"/>
          </w:tcPr>
          <w:p w14:paraId="6895C5B7"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钴(Co</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54CEE64E"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20661C99"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00DFA7A6" w14:textId="77777777" w:rsidTr="000349D3">
        <w:trPr>
          <w:trHeight w:val="397"/>
          <w:jc w:val="center"/>
        </w:trPr>
        <w:tc>
          <w:tcPr>
            <w:tcW w:w="468" w:type="pct"/>
          </w:tcPr>
          <w:p w14:paraId="7AA428C0" w14:textId="77777777" w:rsidR="003110B4" w:rsidRPr="000349D3" w:rsidRDefault="003110B4" w:rsidP="009C5212">
            <w:pPr>
              <w:jc w:val="center"/>
              <w:rPr>
                <w:color w:val="000000" w:themeColor="text1"/>
              </w:rPr>
            </w:pPr>
            <w:r w:rsidRPr="000349D3">
              <w:rPr>
                <w:color w:val="000000" w:themeColor="text1"/>
              </w:rPr>
              <w:t>8</w:t>
            </w:r>
          </w:p>
        </w:tc>
        <w:tc>
          <w:tcPr>
            <w:tcW w:w="1032" w:type="pct"/>
            <w:vAlign w:val="center"/>
          </w:tcPr>
          <w:p w14:paraId="06BC5872"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铜(Cu</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0299C949"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60CBAE04"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620E17CD" w14:textId="77777777" w:rsidTr="000349D3">
        <w:trPr>
          <w:trHeight w:val="397"/>
          <w:jc w:val="center"/>
        </w:trPr>
        <w:tc>
          <w:tcPr>
            <w:tcW w:w="468" w:type="pct"/>
          </w:tcPr>
          <w:p w14:paraId="1F2F4DC5" w14:textId="77777777" w:rsidR="003110B4" w:rsidRPr="000349D3" w:rsidRDefault="003110B4" w:rsidP="009C5212">
            <w:pPr>
              <w:jc w:val="center"/>
              <w:rPr>
                <w:color w:val="000000" w:themeColor="text1"/>
              </w:rPr>
            </w:pPr>
            <w:r w:rsidRPr="000349D3">
              <w:rPr>
                <w:color w:val="000000" w:themeColor="text1"/>
              </w:rPr>
              <w:t>9</w:t>
            </w:r>
          </w:p>
        </w:tc>
        <w:tc>
          <w:tcPr>
            <w:tcW w:w="1032" w:type="pct"/>
            <w:vAlign w:val="center"/>
          </w:tcPr>
          <w:p w14:paraId="74C73676"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锰(M</w:t>
            </w:r>
            <w:r w:rsidRPr="000349D3">
              <w:rPr>
                <w:rFonts w:ascii="宋体" w:hAnsi="宋体" w:cs="Calibri"/>
                <w:color w:val="000000" w:themeColor="text1"/>
                <w:szCs w:val="21"/>
              </w:rPr>
              <w:t>n)</w:t>
            </w:r>
            <w:r w:rsidRPr="000349D3">
              <w:rPr>
                <w:rFonts w:ascii="宋体" w:hAnsi="宋体" w:cs="Calibri" w:hint="eastAsia"/>
                <w:color w:val="000000" w:themeColor="text1"/>
                <w:szCs w:val="21"/>
              </w:rPr>
              <w:t>迁移量</w:t>
            </w:r>
          </w:p>
        </w:tc>
        <w:tc>
          <w:tcPr>
            <w:tcW w:w="1747" w:type="pct"/>
            <w:vAlign w:val="center"/>
          </w:tcPr>
          <w:p w14:paraId="1981458B"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0F559A53"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444EAB37" w14:textId="77777777" w:rsidTr="000349D3">
        <w:trPr>
          <w:trHeight w:val="397"/>
          <w:jc w:val="center"/>
        </w:trPr>
        <w:tc>
          <w:tcPr>
            <w:tcW w:w="468" w:type="pct"/>
          </w:tcPr>
          <w:p w14:paraId="51B3EF69" w14:textId="77777777" w:rsidR="003110B4" w:rsidRPr="000349D3" w:rsidRDefault="003110B4" w:rsidP="009C5212">
            <w:pPr>
              <w:jc w:val="center"/>
              <w:rPr>
                <w:color w:val="000000" w:themeColor="text1"/>
              </w:rPr>
            </w:pPr>
            <w:r w:rsidRPr="000349D3">
              <w:rPr>
                <w:color w:val="000000" w:themeColor="text1"/>
              </w:rPr>
              <w:t>10</w:t>
            </w:r>
          </w:p>
        </w:tc>
        <w:tc>
          <w:tcPr>
            <w:tcW w:w="1032" w:type="pct"/>
            <w:vAlign w:val="center"/>
          </w:tcPr>
          <w:p w14:paraId="7EF4641C"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钼(Mo</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00B185A1"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356023EA"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08871D73" w14:textId="77777777" w:rsidTr="000349D3">
        <w:trPr>
          <w:trHeight w:val="108"/>
          <w:jc w:val="center"/>
        </w:trPr>
        <w:tc>
          <w:tcPr>
            <w:tcW w:w="468" w:type="pct"/>
          </w:tcPr>
          <w:p w14:paraId="190B2ED8" w14:textId="77777777" w:rsidR="003110B4" w:rsidRPr="000349D3" w:rsidRDefault="003110B4" w:rsidP="009C5212">
            <w:pPr>
              <w:jc w:val="center"/>
              <w:rPr>
                <w:color w:val="000000" w:themeColor="text1"/>
              </w:rPr>
            </w:pPr>
            <w:r w:rsidRPr="000349D3">
              <w:rPr>
                <w:color w:val="000000" w:themeColor="text1"/>
              </w:rPr>
              <w:t>11</w:t>
            </w:r>
          </w:p>
        </w:tc>
        <w:tc>
          <w:tcPr>
            <w:tcW w:w="1032" w:type="pct"/>
            <w:vAlign w:val="center"/>
          </w:tcPr>
          <w:p w14:paraId="5D10C5C5"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镍(Ni</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67800456"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3533350E"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2CE8AB7C" w14:textId="77777777" w:rsidTr="000349D3">
        <w:trPr>
          <w:trHeight w:val="397"/>
          <w:jc w:val="center"/>
        </w:trPr>
        <w:tc>
          <w:tcPr>
            <w:tcW w:w="468" w:type="pct"/>
          </w:tcPr>
          <w:p w14:paraId="42818391" w14:textId="77777777" w:rsidR="003110B4" w:rsidRPr="000349D3" w:rsidRDefault="003110B4" w:rsidP="009C5212">
            <w:pPr>
              <w:jc w:val="center"/>
              <w:rPr>
                <w:color w:val="000000" w:themeColor="text1"/>
              </w:rPr>
            </w:pPr>
            <w:r w:rsidRPr="000349D3">
              <w:rPr>
                <w:color w:val="000000" w:themeColor="text1"/>
              </w:rPr>
              <w:t>12</w:t>
            </w:r>
          </w:p>
        </w:tc>
        <w:tc>
          <w:tcPr>
            <w:tcW w:w="1032" w:type="pct"/>
            <w:vAlign w:val="center"/>
          </w:tcPr>
          <w:p w14:paraId="7DA133C1"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锡(</w:t>
            </w:r>
            <w:r w:rsidRPr="000349D3">
              <w:rPr>
                <w:rFonts w:ascii="宋体" w:hAnsi="宋体" w:cs="Calibri"/>
                <w:color w:val="000000" w:themeColor="text1"/>
                <w:szCs w:val="21"/>
              </w:rPr>
              <w:t>S</w:t>
            </w:r>
            <w:r w:rsidRPr="000349D3">
              <w:rPr>
                <w:rFonts w:ascii="宋体" w:hAnsi="宋体" w:cs="Calibri" w:hint="eastAsia"/>
                <w:color w:val="000000" w:themeColor="text1"/>
                <w:szCs w:val="21"/>
              </w:rPr>
              <w:t>n</w:t>
            </w:r>
            <w:r w:rsidRPr="000349D3">
              <w:rPr>
                <w:rFonts w:ascii="宋体" w:hAnsi="宋体" w:cs="Calibri"/>
                <w:color w:val="000000" w:themeColor="text1"/>
                <w:szCs w:val="21"/>
              </w:rPr>
              <w:t>)</w:t>
            </w:r>
            <w:r w:rsidRPr="000349D3">
              <w:rPr>
                <w:rFonts w:ascii="宋体" w:hAnsi="宋体" w:cs="Calibri" w:hint="eastAsia"/>
                <w:color w:val="000000" w:themeColor="text1"/>
                <w:szCs w:val="21"/>
              </w:rPr>
              <w:t>迁移量</w:t>
            </w:r>
          </w:p>
        </w:tc>
        <w:tc>
          <w:tcPr>
            <w:tcW w:w="1747" w:type="pct"/>
            <w:vAlign w:val="center"/>
          </w:tcPr>
          <w:p w14:paraId="2C4B6A67"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643DAB7C"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r w:rsidR="000349D3" w:rsidRPr="000349D3" w14:paraId="01ED4035" w14:textId="77777777" w:rsidTr="000349D3">
        <w:trPr>
          <w:trHeight w:val="397"/>
          <w:jc w:val="center"/>
        </w:trPr>
        <w:tc>
          <w:tcPr>
            <w:tcW w:w="468" w:type="pct"/>
          </w:tcPr>
          <w:p w14:paraId="75077C0D" w14:textId="77777777" w:rsidR="003110B4" w:rsidRPr="000349D3" w:rsidRDefault="003110B4" w:rsidP="009C5212">
            <w:pPr>
              <w:jc w:val="center"/>
              <w:rPr>
                <w:color w:val="000000" w:themeColor="text1"/>
              </w:rPr>
            </w:pPr>
            <w:r w:rsidRPr="000349D3">
              <w:rPr>
                <w:color w:val="000000" w:themeColor="text1"/>
              </w:rPr>
              <w:t>13</w:t>
            </w:r>
          </w:p>
        </w:tc>
        <w:tc>
          <w:tcPr>
            <w:tcW w:w="1032" w:type="pct"/>
            <w:vAlign w:val="center"/>
          </w:tcPr>
          <w:p w14:paraId="3B2EEDEB"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锌</w:t>
            </w:r>
            <w:r w:rsidRPr="000349D3">
              <w:rPr>
                <w:rFonts w:ascii="宋体" w:hAnsi="宋体" w:cs="Calibri"/>
                <w:color w:val="000000" w:themeColor="text1"/>
                <w:szCs w:val="21"/>
              </w:rPr>
              <w:t>(Zn)</w:t>
            </w:r>
            <w:r w:rsidRPr="000349D3">
              <w:rPr>
                <w:rFonts w:ascii="宋体" w:hAnsi="宋体" w:cs="Calibri" w:hint="eastAsia"/>
                <w:color w:val="000000" w:themeColor="text1"/>
                <w:szCs w:val="21"/>
              </w:rPr>
              <w:t>迁移量</w:t>
            </w:r>
          </w:p>
        </w:tc>
        <w:tc>
          <w:tcPr>
            <w:tcW w:w="1747" w:type="pct"/>
            <w:vAlign w:val="center"/>
          </w:tcPr>
          <w:p w14:paraId="126A1921" w14:textId="77777777" w:rsidR="003110B4" w:rsidRPr="000349D3" w:rsidRDefault="003110B4" w:rsidP="009C5212">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GB 31604.49-2023</w:t>
            </w:r>
          </w:p>
        </w:tc>
        <w:tc>
          <w:tcPr>
            <w:tcW w:w="1753" w:type="pct"/>
          </w:tcPr>
          <w:p w14:paraId="0B52C8C7" w14:textId="77777777" w:rsidR="003110B4" w:rsidRPr="000349D3" w:rsidRDefault="003110B4" w:rsidP="009C5212">
            <w:pPr>
              <w:jc w:val="center"/>
              <w:rPr>
                <w:color w:val="000000" w:themeColor="text1"/>
              </w:rPr>
            </w:pPr>
            <w:r w:rsidRPr="000349D3">
              <w:rPr>
                <w:rFonts w:ascii="宋体" w:hAnsi="宋体" w:cs="Calibri" w:hint="eastAsia"/>
                <w:color w:val="000000" w:themeColor="text1"/>
                <w:szCs w:val="21"/>
              </w:rPr>
              <w:t>G</w:t>
            </w:r>
            <w:r w:rsidRPr="000349D3">
              <w:rPr>
                <w:rFonts w:ascii="宋体" w:hAnsi="宋体" w:cs="Calibri"/>
                <w:color w:val="000000" w:themeColor="text1"/>
                <w:szCs w:val="21"/>
              </w:rPr>
              <w:t>B 4806.9-2023/4.3.2</w:t>
            </w:r>
          </w:p>
        </w:tc>
      </w:tr>
    </w:tbl>
    <w:p w14:paraId="05C4D06E" w14:textId="77777777" w:rsidR="003110B4" w:rsidRPr="000349D3" w:rsidRDefault="003110B4" w:rsidP="003110B4">
      <w:pPr>
        <w:rPr>
          <w:color w:val="000000" w:themeColor="text1"/>
        </w:rPr>
      </w:pPr>
    </w:p>
    <w:p w14:paraId="4C453152" w14:textId="41F76B9F" w:rsidR="003110B4" w:rsidRPr="000349D3" w:rsidRDefault="003110B4" w:rsidP="003110B4">
      <w:pPr>
        <w:spacing w:line="360" w:lineRule="auto"/>
        <w:jc w:val="center"/>
        <w:rPr>
          <w:rFonts w:ascii="宋体" w:hAnsi="宋体" w:cs="Calibri"/>
          <w:color w:val="000000" w:themeColor="text1"/>
          <w:szCs w:val="21"/>
        </w:rPr>
      </w:pPr>
      <w:r w:rsidRPr="000349D3">
        <w:rPr>
          <w:rFonts w:ascii="宋体" w:hAnsi="宋体" w:hint="eastAsia"/>
          <w:color w:val="000000" w:themeColor="text1"/>
          <w:szCs w:val="21"/>
        </w:rPr>
        <w:t>表</w:t>
      </w:r>
      <w:r w:rsidR="00BD6303" w:rsidRPr="000349D3">
        <w:rPr>
          <w:rFonts w:ascii="宋体" w:hAnsi="宋体"/>
          <w:color w:val="000000" w:themeColor="text1"/>
          <w:szCs w:val="21"/>
        </w:rPr>
        <w:t>4</w:t>
      </w:r>
      <w:r w:rsidRPr="000349D3">
        <w:rPr>
          <w:rFonts w:ascii="宋体" w:hAnsi="宋体" w:hint="eastAsia"/>
          <w:color w:val="000000" w:themeColor="text1"/>
          <w:szCs w:val="21"/>
        </w:rPr>
        <w:t xml:space="preserve"> 食品接触用金属</w:t>
      </w:r>
      <w:r w:rsidRPr="000349D3">
        <w:rPr>
          <w:rFonts w:ascii="宋体" w:hAnsi="宋体" w:cs="Calibri" w:hint="eastAsia"/>
          <w:color w:val="000000" w:themeColor="text1"/>
          <w:szCs w:val="21"/>
        </w:rPr>
        <w:t>检验项目（G</w:t>
      </w:r>
      <w:r w:rsidRPr="000349D3">
        <w:rPr>
          <w:rFonts w:ascii="宋体" w:hAnsi="宋体" w:cs="Calibri"/>
          <w:color w:val="000000" w:themeColor="text1"/>
          <w:szCs w:val="21"/>
        </w:rPr>
        <w:t>B 4806</w:t>
      </w:r>
      <w:r w:rsidR="0031366E" w:rsidRPr="000349D3">
        <w:rPr>
          <w:rFonts w:ascii="宋体" w:hAnsi="宋体" w:cs="Calibri"/>
          <w:color w:val="000000" w:themeColor="text1"/>
          <w:szCs w:val="21"/>
        </w:rPr>
        <w:t>.9</w:t>
      </w:r>
      <w:r w:rsidRPr="000349D3">
        <w:rPr>
          <w:rFonts w:ascii="宋体" w:hAnsi="宋体" w:cs="Calibri"/>
          <w:color w:val="000000" w:themeColor="text1"/>
          <w:szCs w:val="21"/>
        </w:rPr>
        <w:t>-2016</w:t>
      </w:r>
      <w:r w:rsidRPr="000349D3">
        <w:rPr>
          <w:rFonts w:ascii="宋体" w:hAnsi="宋体" w:cs="Calibri" w:hint="eastAsia"/>
          <w:color w:val="000000" w:themeColor="text1"/>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135"/>
        <w:gridCol w:w="3726"/>
        <w:gridCol w:w="2988"/>
      </w:tblGrid>
      <w:tr w:rsidR="000349D3" w:rsidRPr="000349D3" w14:paraId="77ADBABB" w14:textId="77777777" w:rsidTr="000349D3">
        <w:trPr>
          <w:trHeight w:val="224"/>
          <w:jc w:val="center"/>
        </w:trPr>
        <w:tc>
          <w:tcPr>
            <w:tcW w:w="395" w:type="pct"/>
            <w:vAlign w:val="center"/>
          </w:tcPr>
          <w:p w14:paraId="15820097"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序号</w:t>
            </w:r>
          </w:p>
        </w:tc>
        <w:tc>
          <w:tcPr>
            <w:tcW w:w="666" w:type="pct"/>
            <w:vAlign w:val="center"/>
          </w:tcPr>
          <w:p w14:paraId="375D669D"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检验项目</w:t>
            </w:r>
          </w:p>
        </w:tc>
        <w:tc>
          <w:tcPr>
            <w:tcW w:w="2186" w:type="pct"/>
            <w:vAlign w:val="center"/>
          </w:tcPr>
          <w:p w14:paraId="15367300"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检验方法</w:t>
            </w:r>
          </w:p>
        </w:tc>
        <w:tc>
          <w:tcPr>
            <w:tcW w:w="1753" w:type="pct"/>
            <w:vAlign w:val="center"/>
          </w:tcPr>
          <w:p w14:paraId="64E671EF"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强制性质量要求</w:t>
            </w:r>
          </w:p>
        </w:tc>
      </w:tr>
      <w:tr w:rsidR="000349D3" w:rsidRPr="000349D3" w14:paraId="2149B58D" w14:textId="77777777" w:rsidTr="000349D3">
        <w:trPr>
          <w:trHeight w:val="224"/>
          <w:jc w:val="center"/>
        </w:trPr>
        <w:tc>
          <w:tcPr>
            <w:tcW w:w="395" w:type="pct"/>
            <w:vAlign w:val="center"/>
          </w:tcPr>
          <w:p w14:paraId="5EE1A120" w14:textId="77777777" w:rsidR="003110B4" w:rsidRPr="000349D3" w:rsidRDefault="003110B4" w:rsidP="009C5212">
            <w:pPr>
              <w:jc w:val="center"/>
              <w:rPr>
                <w:color w:val="000000" w:themeColor="text1"/>
              </w:rPr>
            </w:pPr>
            <w:r w:rsidRPr="000349D3">
              <w:rPr>
                <w:color w:val="000000" w:themeColor="text1"/>
              </w:rPr>
              <w:t>1</w:t>
            </w:r>
          </w:p>
        </w:tc>
        <w:tc>
          <w:tcPr>
            <w:tcW w:w="666" w:type="pct"/>
            <w:vAlign w:val="center"/>
          </w:tcPr>
          <w:p w14:paraId="10EF38F2" w14:textId="77777777" w:rsidR="003110B4" w:rsidRPr="000349D3" w:rsidRDefault="003110B4" w:rsidP="0031366E">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砷(As)</w:t>
            </w:r>
            <w:r w:rsidR="0031366E" w:rsidRPr="000349D3">
              <w:rPr>
                <w:rFonts w:ascii="宋体" w:hAnsi="宋体" w:cs="Calibri"/>
                <w:color w:val="000000" w:themeColor="text1"/>
                <w:szCs w:val="21"/>
              </w:rPr>
              <w:t xml:space="preserve"> </w:t>
            </w:r>
          </w:p>
        </w:tc>
        <w:tc>
          <w:tcPr>
            <w:tcW w:w="2186" w:type="pct"/>
            <w:vAlign w:val="center"/>
          </w:tcPr>
          <w:p w14:paraId="44685A1B"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hint="eastAsia"/>
                <w:color w:val="000000" w:themeColor="text1"/>
                <w:szCs w:val="21"/>
              </w:rPr>
              <w:t>GB 31604.38-2016第二部分</w:t>
            </w:r>
          </w:p>
          <w:p w14:paraId="72558E81"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hint="eastAsia"/>
                <w:color w:val="000000" w:themeColor="text1"/>
                <w:szCs w:val="21"/>
              </w:rPr>
              <w:t>或GB 31604.49-2016第二部分</w:t>
            </w:r>
          </w:p>
        </w:tc>
        <w:tc>
          <w:tcPr>
            <w:tcW w:w="1753" w:type="pct"/>
            <w:vAlign w:val="center"/>
          </w:tcPr>
          <w:p w14:paraId="5748DCC1"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 4806.9-2016 /4.3.1</w:t>
            </w:r>
          </w:p>
        </w:tc>
      </w:tr>
      <w:tr w:rsidR="000349D3" w:rsidRPr="000349D3" w14:paraId="4443B07D" w14:textId="77777777" w:rsidTr="000349D3">
        <w:trPr>
          <w:trHeight w:val="108"/>
          <w:jc w:val="center"/>
        </w:trPr>
        <w:tc>
          <w:tcPr>
            <w:tcW w:w="395" w:type="pct"/>
            <w:vAlign w:val="center"/>
          </w:tcPr>
          <w:p w14:paraId="23C6A91B" w14:textId="77777777" w:rsidR="003110B4" w:rsidRPr="000349D3" w:rsidRDefault="003110B4" w:rsidP="009C5212">
            <w:pPr>
              <w:jc w:val="center"/>
              <w:rPr>
                <w:color w:val="000000" w:themeColor="text1"/>
              </w:rPr>
            </w:pPr>
            <w:r w:rsidRPr="000349D3">
              <w:rPr>
                <w:color w:val="000000" w:themeColor="text1"/>
              </w:rPr>
              <w:t>2</w:t>
            </w:r>
          </w:p>
        </w:tc>
        <w:tc>
          <w:tcPr>
            <w:tcW w:w="666" w:type="pct"/>
            <w:vAlign w:val="center"/>
          </w:tcPr>
          <w:p w14:paraId="17524435" w14:textId="77777777" w:rsidR="003110B4" w:rsidRPr="000349D3" w:rsidRDefault="003110B4" w:rsidP="0031366E">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镉(Cd)</w:t>
            </w:r>
            <w:r w:rsidR="0031366E" w:rsidRPr="000349D3">
              <w:rPr>
                <w:rFonts w:ascii="宋体" w:hAnsi="宋体" w:cs="Calibri"/>
                <w:color w:val="000000" w:themeColor="text1"/>
                <w:szCs w:val="21"/>
              </w:rPr>
              <w:t xml:space="preserve"> </w:t>
            </w:r>
          </w:p>
        </w:tc>
        <w:tc>
          <w:tcPr>
            <w:tcW w:w="2186" w:type="pct"/>
            <w:vAlign w:val="center"/>
          </w:tcPr>
          <w:p w14:paraId="4A0F5F19"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hint="eastAsia"/>
                <w:color w:val="000000" w:themeColor="text1"/>
                <w:szCs w:val="21"/>
              </w:rPr>
              <w:t>GB 31604.24-2016</w:t>
            </w:r>
          </w:p>
          <w:p w14:paraId="4AC0249D"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hint="eastAsia"/>
                <w:color w:val="000000" w:themeColor="text1"/>
                <w:szCs w:val="21"/>
              </w:rPr>
              <w:t>或GB 31604.49-2016第二部分</w:t>
            </w:r>
          </w:p>
        </w:tc>
        <w:tc>
          <w:tcPr>
            <w:tcW w:w="1753" w:type="pct"/>
            <w:vAlign w:val="center"/>
          </w:tcPr>
          <w:p w14:paraId="48496F67"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 4806.9-2016 /4.3.1</w:t>
            </w:r>
          </w:p>
        </w:tc>
      </w:tr>
      <w:tr w:rsidR="000349D3" w:rsidRPr="000349D3" w14:paraId="5EDBE498" w14:textId="77777777" w:rsidTr="000349D3">
        <w:trPr>
          <w:trHeight w:val="108"/>
          <w:jc w:val="center"/>
        </w:trPr>
        <w:tc>
          <w:tcPr>
            <w:tcW w:w="395" w:type="pct"/>
            <w:vAlign w:val="center"/>
          </w:tcPr>
          <w:p w14:paraId="73D67EBA" w14:textId="77777777" w:rsidR="003110B4" w:rsidRPr="000349D3" w:rsidRDefault="003110B4" w:rsidP="009C5212">
            <w:pPr>
              <w:jc w:val="center"/>
              <w:rPr>
                <w:color w:val="000000" w:themeColor="text1"/>
              </w:rPr>
            </w:pPr>
            <w:r w:rsidRPr="000349D3">
              <w:rPr>
                <w:color w:val="000000" w:themeColor="text1"/>
              </w:rPr>
              <w:t>3</w:t>
            </w:r>
          </w:p>
        </w:tc>
        <w:tc>
          <w:tcPr>
            <w:tcW w:w="666" w:type="pct"/>
            <w:vAlign w:val="center"/>
          </w:tcPr>
          <w:p w14:paraId="06C8A52D" w14:textId="77777777" w:rsidR="003110B4" w:rsidRPr="000349D3" w:rsidRDefault="003110B4" w:rsidP="0031366E">
            <w:pPr>
              <w:ind w:leftChars="-30" w:left="-63" w:rightChars="-30" w:right="-63"/>
              <w:jc w:val="center"/>
              <w:rPr>
                <w:rFonts w:ascii="宋体" w:hAnsi="宋体" w:cs="Calibri"/>
                <w:color w:val="000000" w:themeColor="text1"/>
                <w:szCs w:val="21"/>
              </w:rPr>
            </w:pPr>
            <w:r w:rsidRPr="000349D3">
              <w:rPr>
                <w:rFonts w:ascii="宋体" w:hAnsi="宋体" w:cs="Calibri" w:hint="eastAsia"/>
                <w:color w:val="000000" w:themeColor="text1"/>
                <w:szCs w:val="21"/>
              </w:rPr>
              <w:t>铅(Pb)</w:t>
            </w:r>
            <w:r w:rsidR="0031366E" w:rsidRPr="000349D3">
              <w:rPr>
                <w:rFonts w:ascii="宋体" w:hAnsi="宋体" w:cs="Calibri"/>
                <w:color w:val="000000" w:themeColor="text1"/>
                <w:szCs w:val="21"/>
              </w:rPr>
              <w:t xml:space="preserve"> </w:t>
            </w:r>
          </w:p>
        </w:tc>
        <w:tc>
          <w:tcPr>
            <w:tcW w:w="2186" w:type="pct"/>
            <w:vAlign w:val="center"/>
          </w:tcPr>
          <w:p w14:paraId="5A756FB6"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hint="eastAsia"/>
                <w:color w:val="000000" w:themeColor="text1"/>
                <w:szCs w:val="21"/>
              </w:rPr>
              <w:t>GB 31604.34-2016 第二部分</w:t>
            </w:r>
          </w:p>
          <w:p w14:paraId="664B7414"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hint="eastAsia"/>
                <w:color w:val="000000" w:themeColor="text1"/>
                <w:szCs w:val="21"/>
              </w:rPr>
              <w:t>或GB 31604.49-2016第二部分</w:t>
            </w:r>
          </w:p>
        </w:tc>
        <w:tc>
          <w:tcPr>
            <w:tcW w:w="1753" w:type="pct"/>
            <w:vAlign w:val="center"/>
          </w:tcPr>
          <w:p w14:paraId="77B110BC"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 4806.9-2016 /4.3.1</w:t>
            </w:r>
          </w:p>
        </w:tc>
      </w:tr>
      <w:tr w:rsidR="000349D3" w:rsidRPr="000349D3" w14:paraId="7C1B3F78" w14:textId="77777777" w:rsidTr="000349D3">
        <w:trPr>
          <w:trHeight w:val="397"/>
          <w:jc w:val="center"/>
        </w:trPr>
        <w:tc>
          <w:tcPr>
            <w:tcW w:w="395" w:type="pct"/>
            <w:vAlign w:val="center"/>
          </w:tcPr>
          <w:p w14:paraId="34DD956E" w14:textId="77777777" w:rsidR="003110B4" w:rsidRPr="000349D3" w:rsidRDefault="003110B4" w:rsidP="009C5212">
            <w:pPr>
              <w:jc w:val="center"/>
              <w:rPr>
                <w:color w:val="000000" w:themeColor="text1"/>
              </w:rPr>
            </w:pPr>
            <w:r w:rsidRPr="000349D3">
              <w:rPr>
                <w:color w:val="000000" w:themeColor="text1"/>
              </w:rPr>
              <w:t>4</w:t>
            </w:r>
          </w:p>
        </w:tc>
        <w:tc>
          <w:tcPr>
            <w:tcW w:w="666" w:type="pct"/>
            <w:vAlign w:val="center"/>
          </w:tcPr>
          <w:p w14:paraId="33BA5A41" w14:textId="77777777" w:rsidR="003110B4" w:rsidRPr="000349D3" w:rsidRDefault="003110B4" w:rsidP="0031366E">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铬</w:t>
            </w:r>
            <w:r w:rsidRPr="000349D3">
              <w:rPr>
                <w:rFonts w:ascii="宋体" w:hAnsi="宋体" w:cs="Calibri" w:hint="eastAsia"/>
                <w:color w:val="000000" w:themeColor="text1"/>
                <w:szCs w:val="21"/>
              </w:rPr>
              <w:t>(Cr)</w:t>
            </w:r>
            <w:r w:rsidR="0031366E" w:rsidRPr="000349D3">
              <w:rPr>
                <w:rFonts w:ascii="宋体" w:hAnsi="宋体" w:cs="Calibri"/>
                <w:color w:val="000000" w:themeColor="text1"/>
                <w:szCs w:val="21"/>
              </w:rPr>
              <w:t xml:space="preserve"> </w:t>
            </w:r>
          </w:p>
        </w:tc>
        <w:tc>
          <w:tcPr>
            <w:tcW w:w="2186" w:type="pct"/>
            <w:vAlign w:val="center"/>
          </w:tcPr>
          <w:p w14:paraId="0F25396C"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 31604.25-2016</w:t>
            </w:r>
          </w:p>
          <w:p w14:paraId="2218947E"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或GB 31604.49-2016第二部分</w:t>
            </w:r>
          </w:p>
        </w:tc>
        <w:tc>
          <w:tcPr>
            <w:tcW w:w="1753" w:type="pct"/>
            <w:vAlign w:val="center"/>
          </w:tcPr>
          <w:p w14:paraId="2405585A"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 4806.9-2016 /4.3.1</w:t>
            </w:r>
          </w:p>
        </w:tc>
      </w:tr>
      <w:tr w:rsidR="000349D3" w:rsidRPr="000349D3" w14:paraId="56CFFBF2" w14:textId="77777777" w:rsidTr="000349D3">
        <w:trPr>
          <w:trHeight w:val="397"/>
          <w:jc w:val="center"/>
        </w:trPr>
        <w:tc>
          <w:tcPr>
            <w:tcW w:w="395" w:type="pct"/>
            <w:vAlign w:val="center"/>
          </w:tcPr>
          <w:p w14:paraId="3C5EE970" w14:textId="77777777" w:rsidR="003110B4" w:rsidRPr="000349D3" w:rsidRDefault="003110B4" w:rsidP="009C5212">
            <w:pPr>
              <w:jc w:val="center"/>
              <w:rPr>
                <w:color w:val="000000" w:themeColor="text1"/>
              </w:rPr>
            </w:pPr>
            <w:r w:rsidRPr="000349D3">
              <w:rPr>
                <w:color w:val="000000" w:themeColor="text1"/>
              </w:rPr>
              <w:t>5</w:t>
            </w:r>
          </w:p>
        </w:tc>
        <w:tc>
          <w:tcPr>
            <w:tcW w:w="666" w:type="pct"/>
            <w:vAlign w:val="center"/>
          </w:tcPr>
          <w:p w14:paraId="202E377E" w14:textId="77777777" w:rsidR="003110B4" w:rsidRPr="000349D3" w:rsidRDefault="003110B4" w:rsidP="0031366E">
            <w:pPr>
              <w:ind w:leftChars="-30" w:left="-63" w:rightChars="-30" w:right="-63"/>
              <w:jc w:val="center"/>
              <w:rPr>
                <w:rFonts w:ascii="宋体" w:hAnsi="宋体" w:cs="Calibri"/>
                <w:color w:val="000000" w:themeColor="text1"/>
                <w:szCs w:val="21"/>
              </w:rPr>
            </w:pPr>
            <w:r w:rsidRPr="000349D3">
              <w:rPr>
                <w:rFonts w:ascii="宋体" w:hAnsi="宋体" w:cs="Calibri"/>
                <w:color w:val="000000" w:themeColor="text1"/>
                <w:szCs w:val="21"/>
              </w:rPr>
              <w:t>镍</w:t>
            </w:r>
            <w:r w:rsidRPr="000349D3">
              <w:rPr>
                <w:rFonts w:ascii="宋体" w:hAnsi="宋体" w:cs="Calibri" w:hint="eastAsia"/>
                <w:color w:val="000000" w:themeColor="text1"/>
                <w:szCs w:val="21"/>
              </w:rPr>
              <w:t>(Ni)</w:t>
            </w:r>
            <w:r w:rsidR="0031366E" w:rsidRPr="000349D3">
              <w:rPr>
                <w:rFonts w:ascii="宋体" w:hAnsi="宋体" w:cs="Calibri"/>
                <w:color w:val="000000" w:themeColor="text1"/>
                <w:szCs w:val="21"/>
              </w:rPr>
              <w:t xml:space="preserve"> </w:t>
            </w:r>
          </w:p>
        </w:tc>
        <w:tc>
          <w:tcPr>
            <w:tcW w:w="2186" w:type="pct"/>
            <w:vAlign w:val="center"/>
          </w:tcPr>
          <w:p w14:paraId="2813B364"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GB31604.33-2016</w:t>
            </w:r>
          </w:p>
          <w:p w14:paraId="16D5DC45"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或GB 31604.49-2016第二部分</w:t>
            </w:r>
          </w:p>
        </w:tc>
        <w:tc>
          <w:tcPr>
            <w:tcW w:w="1753" w:type="pct"/>
            <w:vAlign w:val="center"/>
          </w:tcPr>
          <w:p w14:paraId="25700DD9" w14:textId="77777777" w:rsidR="003110B4" w:rsidRPr="000349D3" w:rsidRDefault="003110B4" w:rsidP="009C5212">
            <w:pPr>
              <w:jc w:val="center"/>
              <w:rPr>
                <w:rFonts w:ascii="宋体" w:hAnsi="宋体" w:cs="Calibri"/>
                <w:color w:val="000000" w:themeColor="text1"/>
                <w:szCs w:val="21"/>
              </w:rPr>
            </w:pPr>
            <w:r w:rsidRPr="000349D3">
              <w:rPr>
                <w:rFonts w:ascii="宋体" w:hAnsi="宋体" w:cs="Calibri"/>
                <w:color w:val="000000" w:themeColor="text1"/>
                <w:szCs w:val="21"/>
              </w:rPr>
              <w:t>GB 4806.9-2016 /4.3.1</w:t>
            </w:r>
          </w:p>
        </w:tc>
      </w:tr>
    </w:tbl>
    <w:p w14:paraId="04016303" w14:textId="77777777" w:rsidR="003110B4" w:rsidRPr="000349D3" w:rsidRDefault="003110B4" w:rsidP="003110B4">
      <w:pPr>
        <w:rPr>
          <w:color w:val="000000" w:themeColor="text1"/>
        </w:rPr>
      </w:pPr>
    </w:p>
    <w:p w14:paraId="44401360" w14:textId="4BE88D20" w:rsidR="003110B4" w:rsidRPr="000349D3" w:rsidRDefault="003110B4" w:rsidP="003110B4">
      <w:pPr>
        <w:spacing w:line="360" w:lineRule="auto"/>
        <w:jc w:val="center"/>
        <w:rPr>
          <w:rFonts w:ascii="宋体" w:hAnsi="宋体" w:cs="Calibri"/>
          <w:color w:val="000000" w:themeColor="text1"/>
          <w:szCs w:val="21"/>
        </w:rPr>
      </w:pPr>
      <w:r w:rsidRPr="000349D3">
        <w:rPr>
          <w:rFonts w:ascii="宋体" w:hAnsi="宋体" w:hint="eastAsia"/>
          <w:color w:val="000000" w:themeColor="text1"/>
          <w:szCs w:val="21"/>
        </w:rPr>
        <w:t>表</w:t>
      </w:r>
      <w:r w:rsidR="00BD6303" w:rsidRPr="000349D3">
        <w:rPr>
          <w:rFonts w:ascii="宋体" w:hAnsi="宋体"/>
          <w:color w:val="000000" w:themeColor="text1"/>
          <w:szCs w:val="21"/>
        </w:rPr>
        <w:t>5</w:t>
      </w:r>
      <w:r w:rsidRPr="000349D3">
        <w:rPr>
          <w:rFonts w:ascii="宋体" w:hAnsi="宋体" w:hint="eastAsia"/>
          <w:color w:val="000000" w:themeColor="text1"/>
          <w:szCs w:val="21"/>
        </w:rPr>
        <w:t xml:space="preserve"> 食品接触用硅橡胶</w:t>
      </w:r>
      <w:r w:rsidRPr="000349D3">
        <w:rPr>
          <w:rFonts w:ascii="宋体" w:hAnsi="宋体" w:cs="Calibri" w:hint="eastAsia"/>
          <w:color w:val="000000" w:themeColor="text1"/>
          <w:szCs w:val="21"/>
        </w:rPr>
        <w:t>检验项目</w:t>
      </w:r>
    </w:p>
    <w:tbl>
      <w:tblPr>
        <w:tblW w:w="5000" w:type="pct"/>
        <w:tblCellMar>
          <w:left w:w="10" w:type="dxa"/>
          <w:right w:w="10" w:type="dxa"/>
        </w:tblCellMar>
        <w:tblLook w:val="04A0" w:firstRow="1" w:lastRow="0" w:firstColumn="1" w:lastColumn="0" w:noHBand="0" w:noVBand="1"/>
      </w:tblPr>
      <w:tblGrid>
        <w:gridCol w:w="1175"/>
        <w:gridCol w:w="1588"/>
        <w:gridCol w:w="2100"/>
        <w:gridCol w:w="3659"/>
      </w:tblGrid>
      <w:tr w:rsidR="000349D3" w:rsidRPr="000349D3" w14:paraId="15A844F8" w14:textId="77777777" w:rsidTr="009C5212">
        <w:trPr>
          <w:trHeight w:val="1"/>
        </w:trPr>
        <w:tc>
          <w:tcPr>
            <w:tcW w:w="68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3426EF"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序号</w:t>
            </w:r>
          </w:p>
        </w:tc>
        <w:tc>
          <w:tcPr>
            <w:tcW w:w="93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C68F98"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检验项目</w:t>
            </w:r>
          </w:p>
        </w:tc>
        <w:tc>
          <w:tcPr>
            <w:tcW w:w="1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F7BDC"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检验方法</w:t>
            </w:r>
          </w:p>
        </w:tc>
        <w:tc>
          <w:tcPr>
            <w:tcW w:w="21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BF5EE5" w14:textId="77777777" w:rsidR="003110B4" w:rsidRPr="000349D3" w:rsidRDefault="003110B4" w:rsidP="009C5212">
            <w:pPr>
              <w:jc w:val="center"/>
              <w:rPr>
                <w:rFonts w:ascii="宋体" w:eastAsia="宋体" w:hAnsi="宋体" w:cs="宋体"/>
                <w:color w:val="000000" w:themeColor="text1"/>
              </w:rPr>
            </w:pPr>
            <w:r w:rsidRPr="000349D3">
              <w:rPr>
                <w:rFonts w:ascii="宋体" w:eastAsia="宋体" w:hAnsi="宋体" w:cs="宋体"/>
                <w:color w:val="000000" w:themeColor="text1"/>
              </w:rPr>
              <w:t>强制性质量要求</w:t>
            </w:r>
          </w:p>
        </w:tc>
      </w:tr>
      <w:tr w:rsidR="000349D3" w:rsidRPr="000349D3" w14:paraId="18D0C57A" w14:textId="77777777" w:rsidTr="009C5212">
        <w:trPr>
          <w:trHeight w:val="1"/>
        </w:trPr>
        <w:tc>
          <w:tcPr>
            <w:tcW w:w="68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6AA666" w14:textId="77777777" w:rsidR="003110B4" w:rsidRPr="000349D3" w:rsidRDefault="003110B4" w:rsidP="009C5212">
            <w:pPr>
              <w:jc w:val="center"/>
              <w:rPr>
                <w:color w:val="000000" w:themeColor="text1"/>
              </w:rPr>
            </w:pPr>
            <w:r w:rsidRPr="000349D3">
              <w:rPr>
                <w:color w:val="000000" w:themeColor="text1"/>
              </w:rPr>
              <w:t>1</w:t>
            </w:r>
          </w:p>
        </w:tc>
        <w:tc>
          <w:tcPr>
            <w:tcW w:w="93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7E7BC2" w14:textId="77777777" w:rsidR="003110B4" w:rsidRPr="000349D3" w:rsidRDefault="003110B4" w:rsidP="009C5212">
            <w:pPr>
              <w:jc w:val="center"/>
              <w:rPr>
                <w:color w:val="000000" w:themeColor="text1"/>
              </w:rPr>
            </w:pPr>
            <w:r w:rsidRPr="000349D3">
              <w:rPr>
                <w:color w:val="000000" w:themeColor="text1"/>
              </w:rPr>
              <w:t>总迁移量</w:t>
            </w:r>
          </w:p>
        </w:tc>
        <w:tc>
          <w:tcPr>
            <w:tcW w:w="1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5EA01C" w14:textId="77777777" w:rsidR="003110B4" w:rsidRPr="000349D3" w:rsidRDefault="003110B4" w:rsidP="009C5212">
            <w:pPr>
              <w:jc w:val="center"/>
              <w:rPr>
                <w:color w:val="000000" w:themeColor="text1"/>
              </w:rPr>
            </w:pPr>
            <w:r w:rsidRPr="000349D3">
              <w:rPr>
                <w:color w:val="000000" w:themeColor="text1"/>
              </w:rPr>
              <w:t>GB 31604.8-2021</w:t>
            </w:r>
          </w:p>
        </w:tc>
        <w:tc>
          <w:tcPr>
            <w:tcW w:w="21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313BD2" w14:textId="77777777" w:rsidR="000548FD" w:rsidRPr="000349D3" w:rsidRDefault="003110B4" w:rsidP="000548FD">
            <w:pPr>
              <w:jc w:val="center"/>
              <w:rPr>
                <w:color w:val="000000" w:themeColor="text1"/>
              </w:rPr>
            </w:pPr>
            <w:r w:rsidRPr="000349D3">
              <w:rPr>
                <w:color w:val="000000" w:themeColor="text1"/>
              </w:rPr>
              <w:t>GB 4806.11-2016/4.3.1</w:t>
            </w:r>
          </w:p>
        </w:tc>
      </w:tr>
    </w:tbl>
    <w:p w14:paraId="1C349929" w14:textId="77777777" w:rsidR="003110B4" w:rsidRPr="000349D3" w:rsidRDefault="003110B4">
      <w:pPr>
        <w:spacing w:line="460" w:lineRule="auto"/>
        <w:rPr>
          <w:rFonts w:ascii="黑体" w:eastAsia="黑体" w:hAnsi="黑体" w:cs="黑体"/>
          <w:color w:val="000000" w:themeColor="text1"/>
          <w:sz w:val="24"/>
        </w:rPr>
      </w:pPr>
    </w:p>
    <w:p w14:paraId="28E48A72" w14:textId="60BAFC5E" w:rsidR="00BE6BE7" w:rsidRPr="000349D3" w:rsidRDefault="007D14A0">
      <w:pPr>
        <w:spacing w:line="460" w:lineRule="auto"/>
        <w:rPr>
          <w:rFonts w:ascii="宋体" w:eastAsia="宋体" w:hAnsi="宋体" w:cs="宋体"/>
          <w:color w:val="000000" w:themeColor="text1"/>
          <w:sz w:val="24"/>
        </w:rPr>
      </w:pPr>
      <w:r w:rsidRPr="000349D3">
        <w:rPr>
          <w:rFonts w:ascii="黑体" w:eastAsia="黑体" w:hAnsi="黑体" w:cs="黑体"/>
          <w:color w:val="000000" w:themeColor="text1"/>
          <w:sz w:val="24"/>
        </w:rPr>
        <w:t>3</w:t>
      </w:r>
      <w:r w:rsidR="000B4D13" w:rsidRPr="000349D3">
        <w:rPr>
          <w:rFonts w:ascii="黑体" w:eastAsia="黑体" w:hAnsi="黑体" w:cs="黑体"/>
          <w:color w:val="000000" w:themeColor="text1"/>
          <w:sz w:val="24"/>
        </w:rPr>
        <w:t xml:space="preserve"> </w:t>
      </w:r>
      <w:r w:rsidRPr="000349D3">
        <w:rPr>
          <w:rFonts w:ascii="黑体" w:eastAsia="黑体" w:hAnsi="黑体" w:cs="黑体"/>
          <w:color w:val="000000" w:themeColor="text1"/>
          <w:sz w:val="24"/>
        </w:rPr>
        <w:t>检验结果判定</w:t>
      </w:r>
    </w:p>
    <w:p w14:paraId="629FF501" w14:textId="5CAD1155" w:rsidR="00BE6BE7" w:rsidRPr="000349D3" w:rsidRDefault="007D14A0">
      <w:pPr>
        <w:spacing w:line="460" w:lineRule="auto"/>
        <w:rPr>
          <w:rFonts w:ascii="宋体" w:eastAsia="宋体" w:hAnsi="宋体" w:cs="宋体"/>
          <w:color w:val="000000" w:themeColor="text1"/>
          <w:sz w:val="24"/>
        </w:rPr>
      </w:pPr>
      <w:r w:rsidRPr="000349D3">
        <w:rPr>
          <w:rFonts w:ascii="宋体" w:eastAsia="宋体" w:hAnsi="宋体" w:cs="宋体"/>
          <w:color w:val="000000" w:themeColor="text1"/>
          <w:sz w:val="24"/>
        </w:rPr>
        <w:t>3.1</w:t>
      </w:r>
      <w:r w:rsidR="000B4D13" w:rsidRPr="000349D3">
        <w:rPr>
          <w:rFonts w:ascii="宋体" w:eastAsia="宋体" w:hAnsi="宋体" w:cs="宋体"/>
          <w:color w:val="000000" w:themeColor="text1"/>
          <w:sz w:val="24"/>
        </w:rPr>
        <w:t xml:space="preserve"> </w:t>
      </w:r>
      <w:r w:rsidRPr="000349D3">
        <w:rPr>
          <w:rFonts w:ascii="宋体" w:eastAsia="宋体" w:hAnsi="宋体" w:cs="宋体"/>
          <w:color w:val="000000" w:themeColor="text1"/>
          <w:sz w:val="24"/>
        </w:rPr>
        <w:t>判定规则</w:t>
      </w:r>
    </w:p>
    <w:p w14:paraId="2D870D0B" w14:textId="77777777" w:rsidR="00BE6BE7" w:rsidRPr="000349D3" w:rsidRDefault="007D14A0">
      <w:pPr>
        <w:spacing w:line="460" w:lineRule="auto"/>
        <w:rPr>
          <w:rFonts w:ascii="宋体" w:eastAsia="宋体" w:hAnsi="宋体" w:cs="宋体"/>
          <w:color w:val="000000" w:themeColor="text1"/>
          <w:sz w:val="24"/>
        </w:rPr>
      </w:pPr>
      <w:r w:rsidRPr="000349D3">
        <w:rPr>
          <w:rFonts w:ascii="宋体" w:eastAsia="宋体" w:hAnsi="宋体" w:cs="宋体"/>
          <w:color w:val="000000" w:themeColor="text1"/>
          <w:sz w:val="24"/>
        </w:rPr>
        <w:t>3.1.1 若被抽查产品明示质量状况高于本细则中检验项目对应的质量要求时，按照被抽查产品明示的质量要求判定。</w:t>
      </w:r>
    </w:p>
    <w:p w14:paraId="310C2521" w14:textId="2D0F84A1" w:rsidR="00BE6BE7" w:rsidRPr="000349D3" w:rsidRDefault="007D14A0">
      <w:pPr>
        <w:spacing w:line="460" w:lineRule="auto"/>
        <w:rPr>
          <w:rFonts w:ascii="宋体" w:eastAsia="宋体" w:hAnsi="宋体" w:cs="宋体"/>
          <w:color w:val="000000" w:themeColor="text1"/>
          <w:sz w:val="24"/>
        </w:rPr>
      </w:pPr>
      <w:r w:rsidRPr="000349D3">
        <w:rPr>
          <w:rFonts w:ascii="宋体" w:eastAsia="宋体" w:hAnsi="宋体" w:cs="宋体"/>
          <w:color w:val="000000" w:themeColor="text1"/>
          <w:sz w:val="24"/>
        </w:rPr>
        <w:t>3.1.2</w:t>
      </w:r>
      <w:r w:rsidR="000B4D13" w:rsidRPr="000349D3">
        <w:rPr>
          <w:rFonts w:ascii="宋体" w:eastAsia="宋体" w:hAnsi="宋体" w:cs="宋体"/>
          <w:color w:val="000000" w:themeColor="text1"/>
          <w:sz w:val="24"/>
        </w:rPr>
        <w:t xml:space="preserve"> </w:t>
      </w:r>
      <w:r w:rsidRPr="000349D3">
        <w:rPr>
          <w:rFonts w:ascii="宋体" w:eastAsia="宋体" w:hAnsi="宋体" w:cs="宋体"/>
          <w:color w:val="000000" w:themeColor="text1"/>
          <w:sz w:val="24"/>
        </w:rPr>
        <w:t>若被抽查产品明示质量状况缺少、低于或包含本细则中检验项目对应的强制性质量要求时，按照强制性质量要求判定。</w:t>
      </w:r>
    </w:p>
    <w:p w14:paraId="39F93D6D" w14:textId="21424C35" w:rsidR="00BE6BE7" w:rsidRPr="000349D3" w:rsidRDefault="007D14A0">
      <w:pPr>
        <w:spacing w:line="460" w:lineRule="auto"/>
        <w:rPr>
          <w:rFonts w:ascii="宋体" w:eastAsia="宋体" w:hAnsi="宋体" w:cs="宋体"/>
          <w:color w:val="000000" w:themeColor="text1"/>
          <w:sz w:val="24"/>
        </w:rPr>
      </w:pPr>
      <w:r w:rsidRPr="000349D3">
        <w:rPr>
          <w:rFonts w:ascii="宋体" w:eastAsia="宋体" w:hAnsi="宋体" w:cs="宋体"/>
          <w:color w:val="000000" w:themeColor="text1"/>
          <w:sz w:val="24"/>
        </w:rPr>
        <w:t>3.2</w:t>
      </w:r>
      <w:r w:rsidR="000B4D13" w:rsidRPr="000349D3">
        <w:rPr>
          <w:rFonts w:ascii="宋体" w:eastAsia="宋体" w:hAnsi="宋体" w:cs="宋体"/>
          <w:color w:val="000000" w:themeColor="text1"/>
          <w:sz w:val="24"/>
        </w:rPr>
        <w:t xml:space="preserve"> </w:t>
      </w:r>
      <w:r w:rsidRPr="000349D3">
        <w:rPr>
          <w:rFonts w:ascii="宋体" w:eastAsia="宋体" w:hAnsi="宋体" w:cs="宋体"/>
          <w:color w:val="000000" w:themeColor="text1"/>
          <w:sz w:val="24"/>
        </w:rPr>
        <w:t>结果判定</w:t>
      </w:r>
    </w:p>
    <w:p w14:paraId="29B661A8" w14:textId="3A5273FA" w:rsidR="00BE6BE7" w:rsidRPr="000349D3" w:rsidRDefault="007D14A0">
      <w:pPr>
        <w:spacing w:line="460" w:lineRule="auto"/>
        <w:rPr>
          <w:rFonts w:ascii="宋体" w:eastAsia="宋体" w:hAnsi="宋体" w:cs="宋体"/>
          <w:color w:val="000000" w:themeColor="text1"/>
          <w:sz w:val="24"/>
        </w:rPr>
      </w:pPr>
      <w:r w:rsidRPr="000349D3">
        <w:rPr>
          <w:rFonts w:ascii="宋体" w:eastAsia="宋体" w:hAnsi="宋体" w:cs="宋体"/>
          <w:color w:val="000000" w:themeColor="text1"/>
          <w:sz w:val="24"/>
        </w:rPr>
        <w:t>3.2.1</w:t>
      </w:r>
      <w:r w:rsidR="000B4D13" w:rsidRPr="000349D3">
        <w:rPr>
          <w:rFonts w:ascii="宋体" w:eastAsia="宋体" w:hAnsi="宋体" w:cs="宋体"/>
          <w:color w:val="000000" w:themeColor="text1"/>
          <w:sz w:val="24"/>
        </w:rPr>
        <w:t xml:space="preserve"> </w:t>
      </w:r>
      <w:r w:rsidRPr="000349D3">
        <w:rPr>
          <w:rFonts w:ascii="宋体" w:eastAsia="宋体" w:hAnsi="宋体" w:cs="宋体"/>
          <w:color w:val="000000" w:themeColor="text1"/>
          <w:sz w:val="24"/>
        </w:rPr>
        <w:t>参与判定的检验项目中任一项或一项以上不符合对应的质量要求，判定为被抽查产品不合格。</w:t>
      </w:r>
    </w:p>
    <w:p w14:paraId="54CD2274" w14:textId="55DFBCF7" w:rsidR="00BE6BE7" w:rsidRPr="000349D3" w:rsidRDefault="007D14A0">
      <w:pPr>
        <w:spacing w:line="440" w:lineRule="auto"/>
        <w:rPr>
          <w:rFonts w:ascii="宋体" w:eastAsia="宋体" w:hAnsi="宋体" w:cs="宋体"/>
          <w:color w:val="000000" w:themeColor="text1"/>
          <w:sz w:val="24"/>
        </w:rPr>
      </w:pPr>
      <w:r w:rsidRPr="000349D3">
        <w:rPr>
          <w:rFonts w:ascii="宋体" w:eastAsia="宋体" w:hAnsi="宋体" w:cs="宋体"/>
          <w:color w:val="000000" w:themeColor="text1"/>
          <w:sz w:val="24"/>
        </w:rPr>
        <w:t>3.2.2</w:t>
      </w:r>
      <w:r w:rsidR="000B4D13" w:rsidRPr="000349D3">
        <w:rPr>
          <w:rFonts w:ascii="宋体" w:eastAsia="宋体" w:hAnsi="宋体" w:cs="宋体"/>
          <w:color w:val="000000" w:themeColor="text1"/>
          <w:sz w:val="24"/>
        </w:rPr>
        <w:t xml:space="preserve"> </w:t>
      </w:r>
      <w:r w:rsidRPr="000349D3">
        <w:rPr>
          <w:rFonts w:ascii="宋体" w:eastAsia="宋体" w:hAnsi="宋体" w:cs="宋体"/>
          <w:color w:val="000000" w:themeColor="text1"/>
          <w:sz w:val="24"/>
        </w:rPr>
        <w:t>若检验项目全部符合质量要求，表明未发现被抽查产品不合格，不判定被抽查产品合格。</w:t>
      </w:r>
    </w:p>
    <w:sectPr w:rsidR="00BE6BE7" w:rsidRPr="000349D3" w:rsidSect="00BE6BE7">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33FDC65" w16cex:dateUtc="2024-01-21T08:25:00Z"/>
  <w16cex:commentExtensible w16cex:durableId="43570EB2" w16cex:dateUtc="2024-01-21T08: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31BB1" w14:textId="77777777" w:rsidR="00EE38A7" w:rsidRDefault="00EE38A7" w:rsidP="007D14A0">
      <w:r>
        <w:separator/>
      </w:r>
    </w:p>
  </w:endnote>
  <w:endnote w:type="continuationSeparator" w:id="0">
    <w:p w14:paraId="5E53032B" w14:textId="77777777" w:rsidR="00EE38A7" w:rsidRDefault="00EE38A7" w:rsidP="007D1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86D0C" w14:textId="77777777" w:rsidR="00EE38A7" w:rsidRDefault="00EE38A7" w:rsidP="007D14A0">
      <w:r>
        <w:separator/>
      </w:r>
    </w:p>
  </w:footnote>
  <w:footnote w:type="continuationSeparator" w:id="0">
    <w:p w14:paraId="4AD17A4E" w14:textId="77777777" w:rsidR="00EE38A7" w:rsidRDefault="00EE38A7" w:rsidP="007D1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4D7821A"/>
    <w:multiLevelType w:val="singleLevel"/>
    <w:tmpl w:val="D4D7821A"/>
    <w:lvl w:ilvl="0">
      <w:start w:val="1"/>
      <w:numFmt w:val="decimal"/>
      <w:suff w:val="space"/>
      <w:lvlText w:val="%1."/>
      <w:lvlJc w:val="left"/>
    </w:lvl>
  </w:abstractNum>
  <w:abstractNum w:abstractNumId="1" w15:restartNumberingAfterBreak="0">
    <w:nsid w:val="1CF461B7"/>
    <w:multiLevelType w:val="singleLevel"/>
    <w:tmpl w:val="1CF461B7"/>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C56EB"/>
    <w:rsid w:val="DBA1A155"/>
    <w:rsid w:val="FEDF16D7"/>
    <w:rsid w:val="FFEAFEE4"/>
    <w:rsid w:val="000349D3"/>
    <w:rsid w:val="000548FD"/>
    <w:rsid w:val="00057AC6"/>
    <w:rsid w:val="000B4D13"/>
    <w:rsid w:val="003110B4"/>
    <w:rsid w:val="0031366E"/>
    <w:rsid w:val="003F129D"/>
    <w:rsid w:val="004A6BE4"/>
    <w:rsid w:val="004E69CF"/>
    <w:rsid w:val="00606E8F"/>
    <w:rsid w:val="00612900"/>
    <w:rsid w:val="0064053E"/>
    <w:rsid w:val="006D5A7B"/>
    <w:rsid w:val="0075726F"/>
    <w:rsid w:val="007C7272"/>
    <w:rsid w:val="007D14A0"/>
    <w:rsid w:val="0083367C"/>
    <w:rsid w:val="008518AB"/>
    <w:rsid w:val="008C14CB"/>
    <w:rsid w:val="008F0227"/>
    <w:rsid w:val="008F7203"/>
    <w:rsid w:val="00900B6D"/>
    <w:rsid w:val="0092354D"/>
    <w:rsid w:val="009559CE"/>
    <w:rsid w:val="009714BE"/>
    <w:rsid w:val="009C56EB"/>
    <w:rsid w:val="00AA392E"/>
    <w:rsid w:val="00B22F51"/>
    <w:rsid w:val="00B77A37"/>
    <w:rsid w:val="00BD6303"/>
    <w:rsid w:val="00BE5433"/>
    <w:rsid w:val="00BE6BE7"/>
    <w:rsid w:val="00C75ADC"/>
    <w:rsid w:val="00EC75F9"/>
    <w:rsid w:val="00EE38A7"/>
    <w:rsid w:val="00EE3E0D"/>
    <w:rsid w:val="00F37D11"/>
    <w:rsid w:val="00F446A6"/>
    <w:rsid w:val="00F52010"/>
    <w:rsid w:val="00F83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201C7"/>
  <w15:docId w15:val="{7992C683-91A9-4D13-93FB-329E8A321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6B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E6BE7"/>
    <w:pPr>
      <w:tabs>
        <w:tab w:val="center" w:pos="4153"/>
        <w:tab w:val="right" w:pos="8306"/>
      </w:tabs>
      <w:snapToGrid w:val="0"/>
      <w:jc w:val="left"/>
    </w:pPr>
    <w:rPr>
      <w:sz w:val="18"/>
      <w:szCs w:val="18"/>
    </w:rPr>
  </w:style>
  <w:style w:type="paragraph" w:styleId="a5">
    <w:name w:val="header"/>
    <w:basedOn w:val="a"/>
    <w:link w:val="a6"/>
    <w:uiPriority w:val="99"/>
    <w:unhideWhenUsed/>
    <w:qFormat/>
    <w:rsid w:val="00BE6BE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BE6BE7"/>
    <w:rPr>
      <w:sz w:val="18"/>
      <w:szCs w:val="18"/>
    </w:rPr>
  </w:style>
  <w:style w:type="character" w:customStyle="1" w:styleId="a4">
    <w:name w:val="页脚 字符"/>
    <w:basedOn w:val="a0"/>
    <w:link w:val="a3"/>
    <w:uiPriority w:val="99"/>
    <w:qFormat/>
    <w:rsid w:val="00BE6BE7"/>
    <w:rPr>
      <w:sz w:val="18"/>
      <w:szCs w:val="18"/>
    </w:rPr>
  </w:style>
  <w:style w:type="paragraph" w:styleId="a7">
    <w:name w:val="Balloon Text"/>
    <w:basedOn w:val="a"/>
    <w:link w:val="a8"/>
    <w:uiPriority w:val="99"/>
    <w:semiHidden/>
    <w:unhideWhenUsed/>
    <w:rsid w:val="003110B4"/>
    <w:rPr>
      <w:sz w:val="18"/>
      <w:szCs w:val="18"/>
    </w:rPr>
  </w:style>
  <w:style w:type="character" w:customStyle="1" w:styleId="a8">
    <w:name w:val="批注框文本 字符"/>
    <w:basedOn w:val="a0"/>
    <w:link w:val="a7"/>
    <w:uiPriority w:val="99"/>
    <w:semiHidden/>
    <w:rsid w:val="003110B4"/>
    <w:rPr>
      <w:kern w:val="2"/>
      <w:sz w:val="18"/>
      <w:szCs w:val="18"/>
    </w:rPr>
  </w:style>
  <w:style w:type="paragraph" w:styleId="a9">
    <w:name w:val="Revision"/>
    <w:hidden/>
    <w:uiPriority w:val="99"/>
    <w:semiHidden/>
    <w:rsid w:val="00EE3E0D"/>
    <w:rPr>
      <w:kern w:val="2"/>
      <w:sz w:val="21"/>
      <w:szCs w:val="22"/>
    </w:rPr>
  </w:style>
  <w:style w:type="character" w:styleId="aa">
    <w:name w:val="annotation reference"/>
    <w:basedOn w:val="a0"/>
    <w:uiPriority w:val="99"/>
    <w:semiHidden/>
    <w:unhideWhenUsed/>
    <w:rsid w:val="00EE3E0D"/>
    <w:rPr>
      <w:sz w:val="21"/>
      <w:szCs w:val="21"/>
    </w:rPr>
  </w:style>
  <w:style w:type="paragraph" w:styleId="ab">
    <w:name w:val="annotation text"/>
    <w:basedOn w:val="a"/>
    <w:link w:val="ac"/>
    <w:uiPriority w:val="99"/>
    <w:unhideWhenUsed/>
    <w:rsid w:val="00EE3E0D"/>
    <w:pPr>
      <w:jc w:val="left"/>
    </w:pPr>
  </w:style>
  <w:style w:type="character" w:customStyle="1" w:styleId="ac">
    <w:name w:val="批注文字 字符"/>
    <w:basedOn w:val="a0"/>
    <w:link w:val="ab"/>
    <w:uiPriority w:val="99"/>
    <w:rsid w:val="00EE3E0D"/>
    <w:rPr>
      <w:kern w:val="2"/>
      <w:sz w:val="21"/>
      <w:szCs w:val="22"/>
    </w:rPr>
  </w:style>
  <w:style w:type="paragraph" w:styleId="ad">
    <w:name w:val="annotation subject"/>
    <w:basedOn w:val="ab"/>
    <w:next w:val="ab"/>
    <w:link w:val="ae"/>
    <w:uiPriority w:val="99"/>
    <w:semiHidden/>
    <w:unhideWhenUsed/>
    <w:rsid w:val="00EE3E0D"/>
    <w:rPr>
      <w:b/>
      <w:bCs/>
    </w:rPr>
  </w:style>
  <w:style w:type="character" w:customStyle="1" w:styleId="ae">
    <w:name w:val="批注主题 字符"/>
    <w:basedOn w:val="ac"/>
    <w:link w:val="ad"/>
    <w:uiPriority w:val="99"/>
    <w:semiHidden/>
    <w:rsid w:val="00EE3E0D"/>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郎敏斐</cp:lastModifiedBy>
  <cp:revision>5</cp:revision>
  <cp:lastPrinted>2022-11-18T08:23:00Z</cp:lastPrinted>
  <dcterms:created xsi:type="dcterms:W3CDTF">2024-01-21T08:23:00Z</dcterms:created>
  <dcterms:modified xsi:type="dcterms:W3CDTF">2024-01-29T02:50:00Z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