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634E8" w:rsidRDefault="00294E4C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SHSSXZ0051-202</w:t>
      </w:r>
      <w:r w:rsidR="009F3BFC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:rsidR="008634E8" w:rsidRDefault="00294E4C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8634E8" w:rsidRPr="00194014" w:rsidRDefault="00294E4C" w:rsidP="00194014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/>
          <w:bCs/>
          <w:color w:val="000000"/>
          <w:sz w:val="32"/>
          <w:szCs w:val="32"/>
        </w:rPr>
        <w:t>集成灶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8634E8" w:rsidRDefault="00294E4C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8634E8" w:rsidRDefault="00294E4C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8634E8" w:rsidRDefault="00294E4C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每批次样品最多抽取3台，其中2台作为检验样品，1台作为备用样品。</w:t>
      </w:r>
    </w:p>
    <w:p w:rsidR="008634E8" w:rsidRDefault="00294E4C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:rsidR="008634E8" w:rsidRDefault="00294E4C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  <w:bookmarkStart w:id="0" w:name="_GoBack"/>
      <w:bookmarkEnd w:id="0"/>
    </w:p>
    <w:p w:rsidR="008634E8" w:rsidRDefault="00294E4C">
      <w:pPr>
        <w:pStyle w:val="ab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>
        <w:rPr>
          <w:bCs/>
          <w:color w:val="000000"/>
          <w:szCs w:val="21"/>
        </w:rPr>
        <w:t>集成灶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2357"/>
        <w:gridCol w:w="3091"/>
        <w:gridCol w:w="2798"/>
      </w:tblGrid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/7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瞬态过电压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/14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/14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7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非正常工作(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不含19.11.4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结构(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不含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(不含23.3)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元件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（不含24.1.1～24.1.6）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/24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/24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/24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16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4706.22-2008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4706.94-2008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17988-2008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21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气密性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GB 16410-2020</w:t>
            </w:r>
            <w:r w:rsidR="00672119">
              <w:rPr>
                <w:rFonts w:asciiTheme="minorEastAsia" w:eastAsiaTheme="minorEastAsia" w:hAnsiTheme="minorEastAsia" w:hint="eastAsia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6.6 </w:t>
            </w:r>
          </w:p>
        </w:tc>
        <w:tc>
          <w:tcPr>
            <w:tcW w:w="1525" w:type="pct"/>
            <w:vAlign w:val="center"/>
          </w:tcPr>
          <w:p w:rsidR="007F19F7" w:rsidRDefault="007F19F7" w:rsidP="00672119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/5.2.1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22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热负荷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GB 16410-2020</w:t>
            </w:r>
            <w:r w:rsidR="00672119">
              <w:rPr>
                <w:rFonts w:asciiTheme="minorEastAsia" w:eastAsiaTheme="minorEastAsia" w:hAnsiTheme="minorEastAsia" w:hint="eastAsia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6.7 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7F19F7" w:rsidRDefault="007F19F7" w:rsidP="00672119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/5.2.2 a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、c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23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wordWrap w:val="0"/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干烟气中CO浓度（α=1，体积分数）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6.8.2表17中7</w:t>
            </w:r>
          </w:p>
        </w:tc>
        <w:tc>
          <w:tcPr>
            <w:tcW w:w="152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5.2.3表2中7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24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21"/>
                <w:szCs w:val="21"/>
              </w:rPr>
              <w:t>离焰</w:t>
            </w:r>
            <w:proofErr w:type="gramEnd"/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6.8.2 表17中2</w:t>
            </w:r>
          </w:p>
        </w:tc>
        <w:tc>
          <w:tcPr>
            <w:tcW w:w="152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5.2.3 表2中2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25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熄火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6.8.2 表17中3</w:t>
            </w:r>
          </w:p>
        </w:tc>
        <w:tc>
          <w:tcPr>
            <w:tcW w:w="152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5.2.3 表2中3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26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回火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6.8.2 表17中4</w:t>
            </w:r>
          </w:p>
        </w:tc>
        <w:tc>
          <w:tcPr>
            <w:tcW w:w="152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5.2.3 表2中4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27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熄火保护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装置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GB 16410-2020</w:t>
            </w:r>
            <w:r w:rsidR="00672119">
              <w:rPr>
                <w:rFonts w:asciiTheme="minorEastAsia" w:eastAsiaTheme="minorEastAsia" w:hAnsiTheme="minorEastAsia" w:hint="eastAsia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6.12 表21中1</w:t>
            </w:r>
          </w:p>
        </w:tc>
        <w:tc>
          <w:tcPr>
            <w:tcW w:w="1525" w:type="pct"/>
            <w:vAlign w:val="center"/>
          </w:tcPr>
          <w:p w:rsidR="007F19F7" w:rsidRDefault="007F19F7" w:rsidP="00672119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16410-2020/ 5.2.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.1 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lastRenderedPageBreak/>
              <w:t>28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温升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6.9 表19中1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</w:p>
          <w:p w:rsidR="007F19F7" w:rsidRDefault="007F19F7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5.2.4 表3中1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29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耐热冲击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6.10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 xml:space="preserve">5.2.6 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耐重力冲击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16410-20</w:t>
            </w:r>
            <w:r>
              <w:rPr>
                <w:rFonts w:ascii="宋体" w:hAnsi="宋体" w:hint="eastAsia"/>
                <w:szCs w:val="21"/>
              </w:rPr>
              <w:t>20</w:t>
            </w:r>
            <w:r w:rsidR="00672119"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6.11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5.2.7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31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结构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的</w:t>
            </w:r>
          </w:p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一般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要求</w:t>
            </w:r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/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6.21.1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/5.3.1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32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集成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灶结构</w:t>
            </w:r>
            <w:proofErr w:type="gramEnd"/>
          </w:p>
        </w:tc>
        <w:tc>
          <w:tcPr>
            <w:tcW w:w="16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/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6.21.1</w:t>
            </w:r>
          </w:p>
        </w:tc>
        <w:tc>
          <w:tcPr>
            <w:tcW w:w="152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/5.3.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热效率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6.14 表22中1</w:t>
            </w:r>
          </w:p>
        </w:tc>
        <w:tc>
          <w:tcPr>
            <w:tcW w:w="1525" w:type="pct"/>
            <w:vAlign w:val="center"/>
          </w:tcPr>
          <w:p w:rsidR="007F19F7" w:rsidRDefault="007F19F7" w:rsidP="00672119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16410-2020</w:t>
            </w:r>
            <w:r w:rsidR="00672119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5.2.10 表5中1</w:t>
            </w:r>
          </w:p>
        </w:tc>
      </w:tr>
      <w:tr w:rsidR="007F19F7" w:rsidTr="00373751">
        <w:trPr>
          <w:trHeight w:val="397"/>
          <w:jc w:val="center"/>
        </w:trPr>
        <w:tc>
          <w:tcPr>
            <w:tcW w:w="50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285" w:type="pct"/>
            <w:vAlign w:val="center"/>
          </w:tcPr>
          <w:p w:rsidR="007F19F7" w:rsidRDefault="007F19F7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集成灶铭牌</w:t>
            </w:r>
          </w:p>
        </w:tc>
        <w:tc>
          <w:tcPr>
            <w:tcW w:w="1685" w:type="pct"/>
            <w:vAlign w:val="center"/>
          </w:tcPr>
          <w:p w:rsidR="007F19F7" w:rsidRDefault="007F19F7" w:rsidP="00672119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16410-2020</w:t>
            </w:r>
            <w:r w:rsidR="00672119">
              <w:rPr>
                <w:rFonts w:asciiTheme="minorEastAsia" w:eastAsiaTheme="minorEastAsia" w:hAnsiTheme="minorEastAsia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7.1.1～7.1.2</w:t>
            </w:r>
          </w:p>
        </w:tc>
        <w:tc>
          <w:tcPr>
            <w:tcW w:w="1525" w:type="pct"/>
            <w:vAlign w:val="center"/>
          </w:tcPr>
          <w:p w:rsidR="007F19F7" w:rsidRDefault="007F19F7" w:rsidP="00672119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GB 16410-2020</w:t>
            </w:r>
            <w:r w:rsidR="00672119">
              <w:rPr>
                <w:rFonts w:asciiTheme="minorEastAsia" w:eastAsiaTheme="minorEastAsia" w:hAnsiTheme="minorEastAsia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7.1.1～7.1.2</w:t>
            </w:r>
          </w:p>
        </w:tc>
      </w:tr>
    </w:tbl>
    <w:p w:rsidR="00373751" w:rsidRDefault="00373751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8634E8" w:rsidRDefault="00294E4C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373751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8634E8" w:rsidRDefault="00294E4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37375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8634E8" w:rsidRDefault="00294E4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 w:rsidR="0037375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8634E8" w:rsidRDefault="00294E4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37375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8634E8" w:rsidRDefault="00294E4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37375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8634E8" w:rsidRDefault="00294E4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37375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8634E8" w:rsidRDefault="00294E4C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37375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8634E8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AE0" w:rsidRDefault="00605AE0">
      <w:r>
        <w:separator/>
      </w:r>
    </w:p>
  </w:endnote>
  <w:endnote w:type="continuationSeparator" w:id="0">
    <w:p w:rsidR="00605AE0" w:rsidRDefault="0060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4E8" w:rsidRDefault="00294E4C">
    <w:pPr>
      <w:pStyle w:val="a7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separate"/>
    </w:r>
    <w:r>
      <w:rPr>
        <w:rStyle w:val="ae"/>
      </w:rPr>
      <w:t>2</w:t>
    </w:r>
    <w:r>
      <w:fldChar w:fldCharType="end"/>
    </w:r>
  </w:p>
  <w:p w:rsidR="008634E8" w:rsidRDefault="008634E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4E8" w:rsidRDefault="00294E4C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4</w:t>
    </w:r>
    <w:r>
      <w:rPr>
        <w:lang w:val="zh-CN"/>
      </w:rPr>
      <w:fldChar w:fldCharType="end"/>
    </w:r>
  </w:p>
  <w:p w:rsidR="008634E8" w:rsidRDefault="008634E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AE0" w:rsidRDefault="00605AE0">
      <w:r>
        <w:separator/>
      </w:r>
    </w:p>
  </w:footnote>
  <w:footnote w:type="continuationSeparator" w:id="0">
    <w:p w:rsidR="00605AE0" w:rsidRDefault="0060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4E8" w:rsidRDefault="008634E8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3CE4E34"/>
    <w:multiLevelType w:val="singleLevel"/>
    <w:tmpl w:val="F3CE4E34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FAFFD22A"/>
    <w:rsid w:val="00052216"/>
    <w:rsid w:val="00074373"/>
    <w:rsid w:val="000827A6"/>
    <w:rsid w:val="00085128"/>
    <w:rsid w:val="000B2D0E"/>
    <w:rsid w:val="000C5FB2"/>
    <w:rsid w:val="00100AE3"/>
    <w:rsid w:val="00102FF7"/>
    <w:rsid w:val="001229A2"/>
    <w:rsid w:val="0014339E"/>
    <w:rsid w:val="0017709F"/>
    <w:rsid w:val="00194014"/>
    <w:rsid w:val="001A0110"/>
    <w:rsid w:val="001A1209"/>
    <w:rsid w:val="00200CF2"/>
    <w:rsid w:val="00216553"/>
    <w:rsid w:val="00236CB4"/>
    <w:rsid w:val="0024337B"/>
    <w:rsid w:val="00287C7A"/>
    <w:rsid w:val="00294E4C"/>
    <w:rsid w:val="002B5BAA"/>
    <w:rsid w:val="002C328A"/>
    <w:rsid w:val="003036A4"/>
    <w:rsid w:val="003223D1"/>
    <w:rsid w:val="00331D30"/>
    <w:rsid w:val="00373751"/>
    <w:rsid w:val="00376C11"/>
    <w:rsid w:val="003944D9"/>
    <w:rsid w:val="003C52BB"/>
    <w:rsid w:val="00400B03"/>
    <w:rsid w:val="00400BF1"/>
    <w:rsid w:val="004718FB"/>
    <w:rsid w:val="004754B8"/>
    <w:rsid w:val="00486494"/>
    <w:rsid w:val="004931DA"/>
    <w:rsid w:val="00522A8A"/>
    <w:rsid w:val="00525513"/>
    <w:rsid w:val="00532B56"/>
    <w:rsid w:val="00545330"/>
    <w:rsid w:val="005A0A3B"/>
    <w:rsid w:val="00605AE0"/>
    <w:rsid w:val="00631B9A"/>
    <w:rsid w:val="00633CB0"/>
    <w:rsid w:val="00634372"/>
    <w:rsid w:val="00640C75"/>
    <w:rsid w:val="00672119"/>
    <w:rsid w:val="0072136F"/>
    <w:rsid w:val="00730C62"/>
    <w:rsid w:val="00751A8D"/>
    <w:rsid w:val="0076072A"/>
    <w:rsid w:val="007836CE"/>
    <w:rsid w:val="007869C0"/>
    <w:rsid w:val="007B2AF8"/>
    <w:rsid w:val="007D7047"/>
    <w:rsid w:val="007E086F"/>
    <w:rsid w:val="007E1CB9"/>
    <w:rsid w:val="007F19F7"/>
    <w:rsid w:val="007F3EBF"/>
    <w:rsid w:val="00830CE9"/>
    <w:rsid w:val="008634E8"/>
    <w:rsid w:val="00874CDC"/>
    <w:rsid w:val="008914CE"/>
    <w:rsid w:val="008A341F"/>
    <w:rsid w:val="00912469"/>
    <w:rsid w:val="0093348D"/>
    <w:rsid w:val="00936975"/>
    <w:rsid w:val="00945A58"/>
    <w:rsid w:val="009F3BFC"/>
    <w:rsid w:val="00A547AA"/>
    <w:rsid w:val="00A56972"/>
    <w:rsid w:val="00A656CB"/>
    <w:rsid w:val="00A80E31"/>
    <w:rsid w:val="00A8565D"/>
    <w:rsid w:val="00A90B53"/>
    <w:rsid w:val="00AB0483"/>
    <w:rsid w:val="00AC0658"/>
    <w:rsid w:val="00AF107E"/>
    <w:rsid w:val="00B04FC5"/>
    <w:rsid w:val="00B06622"/>
    <w:rsid w:val="00B525EF"/>
    <w:rsid w:val="00B62772"/>
    <w:rsid w:val="00B71D10"/>
    <w:rsid w:val="00BD14FF"/>
    <w:rsid w:val="00BD299D"/>
    <w:rsid w:val="00C01902"/>
    <w:rsid w:val="00C1760C"/>
    <w:rsid w:val="00C2296A"/>
    <w:rsid w:val="00C53409"/>
    <w:rsid w:val="00C71A8D"/>
    <w:rsid w:val="00CA5975"/>
    <w:rsid w:val="00CD5EB0"/>
    <w:rsid w:val="00CF096B"/>
    <w:rsid w:val="00CF42A9"/>
    <w:rsid w:val="00D3392E"/>
    <w:rsid w:val="00D913BE"/>
    <w:rsid w:val="00DE2355"/>
    <w:rsid w:val="00DE4619"/>
    <w:rsid w:val="00E32AB8"/>
    <w:rsid w:val="00E365CC"/>
    <w:rsid w:val="00E56164"/>
    <w:rsid w:val="00EC08C4"/>
    <w:rsid w:val="00F162FF"/>
    <w:rsid w:val="00F1679A"/>
    <w:rsid w:val="00F23FD3"/>
    <w:rsid w:val="00F332CA"/>
    <w:rsid w:val="00F57ACD"/>
    <w:rsid w:val="00FD1FDB"/>
    <w:rsid w:val="16E65EE9"/>
    <w:rsid w:val="7296346E"/>
    <w:rsid w:val="77A7C087"/>
    <w:rsid w:val="7FFD3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05E64D"/>
  <w15:docId w15:val="{DE0F3BD1-132D-4A38-AA01-1E75B4DA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655</Words>
  <Characters>3739</Characters>
  <Application>Microsoft Office Word</Application>
  <DocSecurity>0</DocSecurity>
  <Lines>31</Lines>
  <Paragraphs>8</Paragraphs>
  <ScaleCrop>false</ScaleCrop>
  <Company>Legend (Beijing) Limited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19</cp:revision>
  <cp:lastPrinted>2021-12-01T23:15:00Z</cp:lastPrinted>
  <dcterms:created xsi:type="dcterms:W3CDTF">2021-12-15T18:23:00Z</dcterms:created>
  <dcterms:modified xsi:type="dcterms:W3CDTF">2024-01-23T05:44:00Z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