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val="0"/>
        <w:snapToGrid w:val="0"/>
        <w:spacing w:line="336" w:lineRule="auto"/>
        <w:rPr>
          <w:rFonts w:hint="eastAsia" w:ascii="黑体" w:eastAsia="黑体"/>
          <w:kern w:val="2"/>
          <w:szCs w:val="32"/>
        </w:rPr>
      </w:pPr>
      <w:bookmarkStart w:id="0" w:name="_GoBack"/>
      <w:bookmarkEnd w:id="0"/>
    </w:p>
    <w:p>
      <w:pPr>
        <w:overflowPunct w:val="0"/>
        <w:adjustRightInd w:val="0"/>
        <w:snapToGrid w:val="0"/>
        <w:spacing w:line="336" w:lineRule="auto"/>
        <w:rPr>
          <w:rFonts w:hint="eastAsia" w:ascii="黑体" w:eastAsia="黑体"/>
          <w:kern w:val="2"/>
          <w:szCs w:val="32"/>
        </w:rPr>
      </w:pPr>
    </w:p>
    <w:p>
      <w:pPr>
        <w:overflowPunct w:val="0"/>
        <w:adjustRightInd w:val="0"/>
        <w:snapToGrid w:val="0"/>
        <w:spacing w:line="336" w:lineRule="auto"/>
        <w:rPr>
          <w:rFonts w:hint="eastAsia" w:ascii="黑体" w:eastAsia="黑体"/>
          <w:kern w:val="2"/>
          <w:szCs w:val="32"/>
        </w:rPr>
      </w:pPr>
    </w:p>
    <w:p>
      <w:pPr>
        <w:overflowPunct w:val="0"/>
        <w:adjustRightInd w:val="0"/>
        <w:snapToGrid w:val="0"/>
        <w:spacing w:line="100" w:lineRule="exact"/>
        <w:rPr>
          <w:rFonts w:hint="eastAsia" w:ascii="黑体" w:eastAsia="黑体"/>
          <w:kern w:val="2"/>
          <w:szCs w:val="32"/>
        </w:rPr>
      </w:pPr>
    </w:p>
    <w:p>
      <w:pPr>
        <w:overflowPunct w:val="0"/>
        <w:adjustRightInd w:val="0"/>
        <w:snapToGrid w:val="0"/>
        <w:ind w:left="-57"/>
        <w:jc w:val="center"/>
        <w:rPr>
          <w:rFonts w:hint="eastAsia" w:ascii="方正小标宋简体" w:hAnsi="宋体" w:eastAsia="方正小标宋简体"/>
          <w:color w:val="FF0000"/>
          <w:kern w:val="2"/>
          <w:sz w:val="72"/>
          <w:szCs w:val="72"/>
        </w:rPr>
      </w:pPr>
      <w:r>
        <w:rPr>
          <w:rFonts w:hint="eastAsia" w:ascii="方正小标宋简体" w:hAnsi="宋体" w:eastAsia="方正小标宋简体"/>
          <w:color w:val="FF0000"/>
          <w:kern w:val="2"/>
          <w:sz w:val="72"/>
          <w:szCs w:val="72"/>
        </w:rPr>
        <w:t>上海市市场监督管理局文件</w:t>
      </w:r>
    </w:p>
    <w:p>
      <w:pPr>
        <w:tabs>
          <w:tab w:val="left" w:pos="790"/>
        </w:tabs>
        <w:overflowPunct w:val="0"/>
        <w:adjustRightInd w:val="0"/>
        <w:snapToGrid w:val="0"/>
        <w:spacing w:line="252" w:lineRule="auto"/>
        <w:jc w:val="center"/>
        <w:rPr>
          <w:rFonts w:hint="eastAsia" w:ascii="黑体" w:eastAsia="黑体"/>
          <w:kern w:val="2"/>
          <w:szCs w:val="32"/>
        </w:rPr>
      </w:pPr>
    </w:p>
    <w:p>
      <w:pPr>
        <w:tabs>
          <w:tab w:val="left" w:pos="790"/>
        </w:tabs>
        <w:overflowPunct w:val="0"/>
        <w:adjustRightInd w:val="0"/>
        <w:snapToGrid w:val="0"/>
        <w:spacing w:line="252" w:lineRule="auto"/>
        <w:jc w:val="center"/>
        <w:rPr>
          <w:rFonts w:hint="eastAsia" w:ascii="黑体" w:eastAsia="黑体"/>
          <w:kern w:val="2"/>
          <w:szCs w:val="32"/>
        </w:rPr>
      </w:pPr>
    </w:p>
    <w:p>
      <w:pPr>
        <w:tabs>
          <w:tab w:val="left" w:pos="790"/>
        </w:tabs>
        <w:overflowPunct w:val="0"/>
        <w:adjustRightInd w:val="0"/>
        <w:snapToGrid w:val="0"/>
        <w:spacing w:line="336" w:lineRule="auto"/>
        <w:jc w:val="center"/>
        <w:rPr>
          <w:rFonts w:hint="eastAsia"/>
          <w:kern w:val="2"/>
          <w:szCs w:val="32"/>
        </w:rPr>
      </w:pPr>
      <w:r>
        <w:rPr>
          <w:rFonts w:hint="eastAsia"/>
          <w:kern w:val="2"/>
          <w:szCs w:val="30"/>
        </w:rPr>
        <mc:AlternateContent>
          <mc:Choice Requires="wps">
            <w:drawing>
              <wp:anchor distT="0" distB="0" distL="114300" distR="114300" simplePos="0" relativeHeight="251659264" behindDoc="0" locked="1" layoutInCell="1" allowOverlap="1">
                <wp:simplePos x="0" y="0"/>
                <wp:positionH relativeFrom="column">
                  <wp:posOffset>635</wp:posOffset>
                </wp:positionH>
                <wp:positionV relativeFrom="paragraph">
                  <wp:posOffset>386080</wp:posOffset>
                </wp:positionV>
                <wp:extent cx="5615940" cy="0"/>
                <wp:effectExtent l="0" t="9525" r="3810" b="952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30.4pt;height:0pt;width:442.2pt;z-index:251659264;mso-width-relative:page;mso-height-relative:page;" filled="f" stroked="t" coordsize="21600,21600" o:gfxdata="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IgOgsDUAAAABgEAAA8AAAAAAAAAAQAgAAAAOAAA&#10;AGRycy9kb3ducmV2LnhtbFBLAQIUABQAAAAIAIdO4kCEnuGQ9gEAAOUDAAAOAAAAAAAAAAEAIAAA&#10;ADkBAABkcnMvZTJvRG9jLnhtbFBLBQYAAAAABgAGAFkBAAChBQAAAAA=&#10;">
                <v:fill on="f" focussize="0,0"/>
                <v:stroke weight="1.5pt" color="#FF0000" joinstyle="round"/>
                <v:imagedata o:title=""/>
                <o:lock v:ext="edit" aspectratio="f"/>
                <w10:anchorlock/>
              </v:line>
            </w:pict>
          </mc:Fallback>
        </mc:AlternateContent>
      </w:r>
      <w:r>
        <w:rPr>
          <w:rFonts w:hint="eastAsia"/>
          <w:kern w:val="2"/>
          <w:szCs w:val="32"/>
        </w:rPr>
        <w:t>沪市监</w:t>
      </w:r>
      <w:r>
        <w:rPr>
          <w:rFonts w:hint="eastAsia"/>
          <w:kern w:val="2"/>
          <w:szCs w:val="32"/>
          <w:lang w:eastAsia="zh-CN"/>
        </w:rPr>
        <w:t>规范</w:t>
      </w:r>
      <w:r>
        <w:rPr>
          <w:rFonts w:hint="eastAsia"/>
          <w:kern w:val="2"/>
          <w:szCs w:val="32"/>
        </w:rPr>
        <w:t>〔202</w:t>
      </w:r>
      <w:r>
        <w:rPr>
          <w:rFonts w:hint="default"/>
          <w:kern w:val="2"/>
          <w:szCs w:val="32"/>
          <w:lang w:val="en"/>
        </w:rPr>
        <w:t>4</w:t>
      </w:r>
      <w:r>
        <w:rPr>
          <w:rFonts w:hint="eastAsia"/>
          <w:kern w:val="2"/>
          <w:szCs w:val="32"/>
        </w:rPr>
        <w:t>〕</w:t>
      </w:r>
      <w:r>
        <w:rPr>
          <w:rFonts w:hint="default"/>
          <w:kern w:val="2"/>
          <w:szCs w:val="32"/>
          <w:lang w:val="en"/>
        </w:rPr>
        <w:t>10</w:t>
      </w:r>
      <w:r>
        <w:rPr>
          <w:rFonts w:hint="eastAsia"/>
          <w:kern w:val="2"/>
          <w:szCs w:val="32"/>
        </w:rPr>
        <w:t>号</w:t>
      </w:r>
    </w:p>
    <w:p>
      <w:pPr>
        <w:tabs>
          <w:tab w:val="left" w:pos="790"/>
        </w:tabs>
        <w:overflowPunct w:val="0"/>
        <w:adjustRightInd w:val="0"/>
        <w:snapToGrid w:val="0"/>
        <w:spacing w:line="336" w:lineRule="auto"/>
        <w:jc w:val="center"/>
        <w:rPr>
          <w:rFonts w:hint="eastAsia"/>
          <w:kern w:val="2"/>
          <w:szCs w:val="30"/>
        </w:rPr>
      </w:pPr>
    </w:p>
    <w:p>
      <w:pPr>
        <w:tabs>
          <w:tab w:val="left" w:pos="790"/>
        </w:tabs>
        <w:overflowPunct w:val="0"/>
        <w:adjustRightInd w:val="0"/>
        <w:snapToGrid w:val="0"/>
        <w:spacing w:line="336" w:lineRule="auto"/>
        <w:jc w:val="center"/>
        <w:rPr>
          <w:rFonts w:hint="eastAsia"/>
          <w:kern w:val="2"/>
          <w:szCs w:val="30"/>
        </w:rPr>
      </w:pPr>
    </w:p>
    <w:p>
      <w:pPr>
        <w:keepNext w:val="0"/>
        <w:keepLines w:val="0"/>
        <w:pageBreakBefore w:val="0"/>
        <w:widowControl w:val="0"/>
        <w:tabs>
          <w:tab w:val="left" w:pos="790"/>
        </w:tabs>
        <w:kinsoku/>
        <w:wordWrap/>
        <w:overflowPunct w:val="0"/>
        <w:topLinePunct w:val="0"/>
        <w:autoSpaceDE/>
        <w:autoSpaceDN/>
        <w:bidi w:val="0"/>
        <w:adjustRightInd w:val="0"/>
        <w:snapToGrid w:val="0"/>
        <w:spacing w:line="560" w:lineRule="exact"/>
        <w:jc w:val="center"/>
        <w:textAlignment w:val="auto"/>
        <w:rPr>
          <w:rFonts w:hint="eastAsia" w:ascii="方正小标宋简体" w:hAnsi="宋体" w:eastAsia="方正小标宋简体"/>
          <w:kern w:val="2"/>
          <w:sz w:val="44"/>
          <w:szCs w:val="44"/>
          <w:lang w:eastAsia="zh-CN"/>
        </w:rPr>
      </w:pPr>
      <w:r>
        <w:rPr>
          <w:rFonts w:hint="eastAsia" w:ascii="方正小标宋简体" w:hAnsi="宋体" w:eastAsia="方正小标宋简体"/>
          <w:kern w:val="2"/>
          <w:sz w:val="44"/>
          <w:szCs w:val="44"/>
          <w:lang w:eastAsia="zh-CN"/>
        </w:rPr>
        <w:t>上海市市场监督管理局关于印发</w:t>
      </w:r>
    </w:p>
    <w:p>
      <w:pPr>
        <w:keepNext w:val="0"/>
        <w:keepLines w:val="0"/>
        <w:pageBreakBefore w:val="0"/>
        <w:widowControl w:val="0"/>
        <w:tabs>
          <w:tab w:val="left" w:pos="790"/>
        </w:tabs>
        <w:kinsoku/>
        <w:wordWrap/>
        <w:overflowPunct w:val="0"/>
        <w:topLinePunct w:val="0"/>
        <w:autoSpaceDE/>
        <w:autoSpaceDN/>
        <w:bidi w:val="0"/>
        <w:adjustRightInd w:val="0"/>
        <w:snapToGrid w:val="0"/>
        <w:spacing w:line="560" w:lineRule="exact"/>
        <w:ind w:right="170"/>
        <w:jc w:val="center"/>
        <w:textAlignment w:val="auto"/>
        <w:rPr>
          <w:rFonts w:hint="eastAsia" w:ascii="方正小标宋简体" w:hAnsi="宋体" w:eastAsia="方正小标宋简体"/>
          <w:kern w:val="2"/>
          <w:sz w:val="44"/>
          <w:szCs w:val="44"/>
          <w:lang w:eastAsia="zh-CN"/>
        </w:rPr>
      </w:pPr>
      <w:r>
        <w:rPr>
          <w:rFonts w:hint="eastAsia" w:ascii="方正小标宋简体" w:hAnsi="宋体" w:eastAsia="方正小标宋简体"/>
          <w:kern w:val="2"/>
          <w:sz w:val="44"/>
          <w:szCs w:val="44"/>
          <w:lang w:eastAsia="zh-CN"/>
        </w:rPr>
        <w:t>《上海</w:t>
      </w:r>
      <w:r>
        <w:rPr>
          <w:rFonts w:hint="eastAsia" w:ascii="方正小标宋简体" w:hAnsi="宋体" w:eastAsia="方正小标宋简体"/>
          <w:kern w:val="2"/>
          <w:sz w:val="44"/>
          <w:szCs w:val="44"/>
        </w:rPr>
        <w:t>市媒体广告发布单位广告信用</w:t>
      </w:r>
      <w:r>
        <w:rPr>
          <w:rFonts w:hint="eastAsia" w:ascii="方正小标宋简体" w:hAnsi="宋体" w:eastAsia="方正小标宋简体"/>
          <w:kern w:val="2"/>
          <w:sz w:val="44"/>
          <w:szCs w:val="44"/>
          <w:lang w:eastAsia="zh-CN"/>
        </w:rPr>
        <w:t>风险</w:t>
      </w:r>
    </w:p>
    <w:p>
      <w:pPr>
        <w:keepNext w:val="0"/>
        <w:keepLines w:val="0"/>
        <w:pageBreakBefore w:val="0"/>
        <w:widowControl w:val="0"/>
        <w:tabs>
          <w:tab w:val="left" w:pos="790"/>
        </w:tabs>
        <w:kinsoku/>
        <w:wordWrap/>
        <w:overflowPunct w:val="0"/>
        <w:topLinePunct w:val="0"/>
        <w:autoSpaceDE/>
        <w:autoSpaceDN/>
        <w:bidi w:val="0"/>
        <w:adjustRightInd w:val="0"/>
        <w:snapToGrid w:val="0"/>
        <w:spacing w:line="560" w:lineRule="exact"/>
        <w:jc w:val="center"/>
        <w:textAlignment w:val="auto"/>
        <w:rPr>
          <w:rFonts w:hint="eastAsia" w:ascii="方正小标宋简体" w:hAnsi="宋体" w:eastAsia="方正小标宋简体"/>
          <w:kern w:val="2"/>
          <w:sz w:val="44"/>
          <w:szCs w:val="44"/>
          <w:lang w:eastAsia="zh-CN"/>
        </w:rPr>
      </w:pPr>
      <w:r>
        <w:rPr>
          <w:rFonts w:hint="eastAsia" w:ascii="方正小标宋简体" w:hAnsi="宋体" w:eastAsia="方正小标宋简体"/>
          <w:kern w:val="2"/>
          <w:sz w:val="44"/>
          <w:szCs w:val="44"/>
        </w:rPr>
        <w:t>分级评价和分类监管办法</w:t>
      </w:r>
      <w:r>
        <w:rPr>
          <w:rFonts w:hint="eastAsia" w:ascii="方正小标宋简体" w:hAnsi="宋体" w:eastAsia="方正小标宋简体"/>
          <w:kern w:val="2"/>
          <w:sz w:val="44"/>
          <w:szCs w:val="44"/>
          <w:lang w:eastAsia="zh-CN"/>
        </w:rPr>
        <w:t>》的通知</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firstLine="624"/>
        <w:jc w:val="both"/>
        <w:textAlignment w:val="auto"/>
        <w:rPr>
          <w:rFonts w:hint="eastAsia" w:hAnsi="宋体"/>
          <w:kern w:val="2"/>
          <w:szCs w:val="30"/>
          <w:lang w:eastAsia="zh-CN"/>
        </w:rPr>
      </w:pP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jc w:val="both"/>
        <w:textAlignment w:val="auto"/>
        <w:rPr>
          <w:rFonts w:hint="eastAsia" w:hAnsi="宋体"/>
          <w:kern w:val="2"/>
          <w:szCs w:val="30"/>
          <w:lang w:eastAsia="zh-CN"/>
        </w:rPr>
      </w:pPr>
      <w:r>
        <w:rPr>
          <w:rFonts w:hint="eastAsia" w:hAnsi="宋体"/>
          <w:kern w:val="2"/>
          <w:szCs w:val="30"/>
          <w:lang w:eastAsia="zh-CN"/>
        </w:rPr>
        <w:t>各区市场监管局，临港新片区市场监管局，市局有关处室、执法总队、机场分局：</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firstLine="624"/>
        <w:jc w:val="both"/>
        <w:textAlignment w:val="auto"/>
        <w:rPr>
          <w:rFonts w:hint="default" w:hAnsi="宋体"/>
          <w:kern w:val="2"/>
          <w:szCs w:val="30"/>
          <w:lang w:eastAsia="zh-CN"/>
        </w:rPr>
      </w:pPr>
      <w:r>
        <w:rPr>
          <w:rFonts w:hint="eastAsia" w:hAnsi="宋体"/>
          <w:kern w:val="2"/>
          <w:szCs w:val="30"/>
          <w:lang w:val="en-US" w:eastAsia="zh-CN"/>
        </w:rPr>
        <w:t>现将</w:t>
      </w:r>
      <w:r>
        <w:rPr>
          <w:rFonts w:hint="eastAsia" w:hAnsi="宋体"/>
          <w:kern w:val="2"/>
          <w:szCs w:val="30"/>
          <w:lang w:eastAsia="zh-CN"/>
        </w:rPr>
        <w:t>《上海市媒体广告发布单位广告信用风险分级评价和分类监管办法》印发给你们，请认真遵照执行。</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firstLine="624"/>
        <w:textAlignment w:val="auto"/>
        <w:rPr>
          <w:rFonts w:hint="eastAsia" w:hAnsi="宋体"/>
          <w:kern w:val="2"/>
          <w:szCs w:val="30"/>
        </w:rPr>
      </w:pP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firstLine="624"/>
        <w:textAlignment w:val="auto"/>
        <w:rPr>
          <w:rFonts w:hint="eastAsia" w:hAnsi="宋体"/>
          <w:kern w:val="2"/>
          <w:szCs w:val="30"/>
        </w:rPr>
      </w:pP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firstLine="624"/>
        <w:textAlignment w:val="auto"/>
        <w:rPr>
          <w:rFonts w:hint="eastAsia" w:hAnsi="宋体"/>
          <w:kern w:val="2"/>
          <w:szCs w:val="30"/>
        </w:rPr>
      </w:pP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right="1003" w:firstLine="624"/>
        <w:jc w:val="right"/>
        <w:textAlignment w:val="auto"/>
        <w:rPr>
          <w:rFonts w:hint="eastAsia" w:hAnsi="宋体"/>
          <w:kern w:val="2"/>
          <w:szCs w:val="30"/>
        </w:rPr>
      </w:pPr>
      <w:r>
        <w:rPr>
          <w:rFonts w:hint="eastAsia" w:hAnsi="宋体"/>
          <w:kern w:val="2"/>
          <w:szCs w:val="30"/>
        </w:rPr>
        <w:t>上海市市场监督管理局</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right="1247" w:firstLine="624"/>
        <w:jc w:val="right"/>
        <w:textAlignment w:val="auto"/>
        <w:rPr>
          <w:rFonts w:hint="eastAsia" w:hAnsi="宋体"/>
          <w:kern w:val="2"/>
          <w:szCs w:val="30"/>
        </w:rPr>
      </w:pPr>
      <w:r>
        <w:rPr>
          <w:rFonts w:hint="eastAsia" w:hAnsi="宋体"/>
          <w:kern w:val="2"/>
          <w:szCs w:val="30"/>
        </w:rPr>
        <w:t>202</w:t>
      </w:r>
      <w:r>
        <w:rPr>
          <w:rFonts w:hint="default" w:hAnsi="宋体"/>
          <w:kern w:val="2"/>
          <w:szCs w:val="30"/>
          <w:lang w:val="en"/>
        </w:rPr>
        <w:t>4</w:t>
      </w:r>
      <w:r>
        <w:rPr>
          <w:rFonts w:hint="eastAsia" w:hAnsi="宋体"/>
          <w:kern w:val="2"/>
          <w:szCs w:val="30"/>
        </w:rPr>
        <w:t>年</w:t>
      </w:r>
      <w:r>
        <w:rPr>
          <w:rFonts w:hint="eastAsia" w:hAnsi="宋体"/>
          <w:kern w:val="2"/>
          <w:szCs w:val="30"/>
          <w:lang w:val="en-US" w:eastAsia="zh-CN"/>
        </w:rPr>
        <w:t>12</w:t>
      </w:r>
      <w:r>
        <w:rPr>
          <w:rFonts w:hint="eastAsia" w:hAnsi="宋体"/>
          <w:kern w:val="2"/>
          <w:szCs w:val="30"/>
        </w:rPr>
        <w:t>月</w:t>
      </w:r>
      <w:r>
        <w:rPr>
          <w:rFonts w:hint="eastAsia" w:hAnsi="宋体"/>
          <w:kern w:val="2"/>
          <w:szCs w:val="30"/>
          <w:lang w:val="en-US" w:eastAsia="zh-CN"/>
        </w:rPr>
        <w:t>10</w:t>
      </w:r>
      <w:r>
        <w:rPr>
          <w:rFonts w:hint="eastAsia" w:hAnsi="宋体"/>
          <w:kern w:val="2"/>
          <w:szCs w:val="30"/>
        </w:rPr>
        <w:t>日</w:t>
      </w: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line="288" w:lineRule="auto"/>
        <w:ind w:firstLine="624"/>
        <w:jc w:val="both"/>
        <w:textAlignment w:val="auto"/>
        <w:rPr>
          <w:rFonts w:hint="eastAsia" w:hAnsi="宋体"/>
          <w:kern w:val="2"/>
          <w:szCs w:val="30"/>
          <w:lang w:eastAsia="zh-CN"/>
        </w:rPr>
      </w:pPr>
      <w:r>
        <w:rPr>
          <w:rFonts w:hint="eastAsia" w:hAnsi="宋体"/>
          <w:kern w:val="2"/>
          <w:szCs w:val="30"/>
          <w:lang w:eastAsia="zh-CN"/>
        </w:rPr>
        <w:t>（此件公开发布）</w:t>
      </w:r>
    </w:p>
    <w:p>
      <w:pPr>
        <w:tabs>
          <w:tab w:val="left" w:pos="790"/>
        </w:tabs>
        <w:overflowPunct w:val="0"/>
        <w:adjustRightInd w:val="0"/>
        <w:snapToGrid w:val="0"/>
        <w:jc w:val="center"/>
        <w:rPr>
          <w:rFonts w:hint="eastAsia" w:ascii="方正小标宋简体" w:hAnsi="宋体" w:eastAsia="方正小标宋简体"/>
          <w:kern w:val="2"/>
          <w:sz w:val="44"/>
          <w:szCs w:val="44"/>
          <w:lang w:eastAsia="zh-CN"/>
        </w:rPr>
      </w:pPr>
      <w:r>
        <w:rPr>
          <w:rFonts w:hint="eastAsia" w:ascii="方正小标宋简体" w:hAnsi="宋体" w:eastAsia="方正小标宋简体"/>
          <w:kern w:val="2"/>
          <w:sz w:val="44"/>
          <w:szCs w:val="44"/>
          <w:lang w:eastAsia="zh-CN"/>
        </w:rPr>
        <w:t>上海</w:t>
      </w:r>
      <w:r>
        <w:rPr>
          <w:rFonts w:hint="eastAsia" w:ascii="方正小标宋简体" w:hAnsi="宋体" w:eastAsia="方正小标宋简体"/>
          <w:kern w:val="2"/>
          <w:sz w:val="44"/>
          <w:szCs w:val="44"/>
        </w:rPr>
        <w:t>市媒体广告发布单位广告信用</w:t>
      </w:r>
      <w:r>
        <w:rPr>
          <w:rFonts w:hint="eastAsia" w:ascii="方正小标宋简体" w:hAnsi="宋体" w:eastAsia="方正小标宋简体"/>
          <w:kern w:val="2"/>
          <w:sz w:val="44"/>
          <w:szCs w:val="44"/>
          <w:lang w:eastAsia="zh-CN"/>
        </w:rPr>
        <w:t>风险</w:t>
      </w:r>
    </w:p>
    <w:p>
      <w:pPr>
        <w:tabs>
          <w:tab w:val="left" w:pos="790"/>
        </w:tabs>
        <w:overflowPunct w:val="0"/>
        <w:adjustRightInd w:val="0"/>
        <w:snapToGrid w:val="0"/>
        <w:jc w:val="center"/>
        <w:rPr>
          <w:rFonts w:hint="eastAsia" w:ascii="方正小标宋简体" w:hAnsi="宋体" w:eastAsia="方正小标宋简体"/>
          <w:kern w:val="2"/>
          <w:sz w:val="44"/>
          <w:szCs w:val="44"/>
        </w:rPr>
      </w:pPr>
      <w:r>
        <w:rPr>
          <w:rFonts w:hint="eastAsia" w:ascii="方正小标宋简体" w:hAnsi="宋体" w:eastAsia="方正小标宋简体"/>
          <w:kern w:val="2"/>
          <w:sz w:val="44"/>
          <w:szCs w:val="44"/>
        </w:rPr>
        <w:t>分级评价和分类监管办法</w:t>
      </w: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keepNext w:val="0"/>
        <w:keepLines w:val="0"/>
        <w:pageBreakBefore w:val="0"/>
        <w:widowControl w:val="0"/>
        <w:tabs>
          <w:tab w:val="left" w:pos="790"/>
        </w:tabs>
        <w:kinsoku/>
        <w:wordWrap/>
        <w:overflowPunct w:val="0"/>
        <w:topLinePunct w:val="0"/>
        <w:autoSpaceDE/>
        <w:autoSpaceDN/>
        <w:bidi w:val="0"/>
        <w:adjustRightInd w:val="0"/>
        <w:snapToGrid w:val="0"/>
        <w:spacing w:before="180" w:after="120" w:line="336" w:lineRule="auto"/>
        <w:jc w:val="center"/>
        <w:textAlignment w:val="auto"/>
        <w:rPr>
          <w:rFonts w:hint="eastAsia" w:ascii="方正小标宋简体" w:hAnsi="宋体" w:eastAsia="方正小标宋简体"/>
          <w:kern w:val="2"/>
          <w:sz w:val="36"/>
          <w:szCs w:val="36"/>
        </w:rPr>
      </w:pPr>
      <w:r>
        <w:rPr>
          <w:rFonts w:hint="eastAsia" w:ascii="方正小标宋简体" w:hAnsi="宋体" w:eastAsia="方正小标宋简体"/>
          <w:kern w:val="2"/>
          <w:sz w:val="36"/>
          <w:szCs w:val="36"/>
        </w:rPr>
        <w:t>第一章</w:t>
      </w:r>
      <w:r>
        <w:rPr>
          <w:rFonts w:hint="eastAsia" w:ascii="方正小标宋简体" w:hAnsi="宋体" w:eastAsia="方正小标宋简体"/>
          <w:kern w:val="2"/>
          <w:sz w:val="36"/>
          <w:szCs w:val="36"/>
          <w:lang w:eastAsia="zh-CN"/>
        </w:rPr>
        <w:t>　</w:t>
      </w:r>
      <w:r>
        <w:rPr>
          <w:rFonts w:hint="eastAsia" w:ascii="方正小标宋简体" w:hAnsi="宋体" w:eastAsia="方正小标宋简体"/>
          <w:kern w:val="2"/>
          <w:sz w:val="36"/>
          <w:szCs w:val="36"/>
        </w:rPr>
        <w:t>总</w:t>
      </w:r>
      <w:r>
        <w:rPr>
          <w:rFonts w:hint="eastAsia" w:ascii="方正小标宋简体" w:hAnsi="宋体" w:eastAsia="方正小标宋简体"/>
          <w:kern w:val="2"/>
          <w:sz w:val="36"/>
          <w:szCs w:val="36"/>
          <w:lang w:eastAsia="zh-CN"/>
        </w:rPr>
        <w:t>　</w:t>
      </w:r>
      <w:r>
        <w:rPr>
          <w:rFonts w:hint="eastAsia" w:ascii="方正小标宋简体" w:hAnsi="宋体" w:eastAsia="方正小标宋简体"/>
          <w:kern w:val="2"/>
          <w:sz w:val="36"/>
          <w:szCs w:val="36"/>
        </w:rPr>
        <w:t>则</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ascii="黑体" w:hAnsi="黑体" w:eastAsia="黑体" w:cs="黑体"/>
          <w:kern w:val="2"/>
          <w:szCs w:val="30"/>
        </w:rPr>
        <w:t>第一条</w:t>
      </w:r>
      <w:r>
        <w:rPr>
          <w:rFonts w:hint="eastAsia" w:hAnsi="宋体"/>
          <w:kern w:val="2"/>
          <w:szCs w:val="30"/>
          <w:lang w:eastAsia="zh-CN"/>
        </w:rPr>
        <w:t>　</w:t>
      </w:r>
      <w:r>
        <w:rPr>
          <w:rFonts w:hint="eastAsia" w:hAnsi="宋体"/>
          <w:kern w:val="2"/>
          <w:szCs w:val="30"/>
        </w:rPr>
        <w:t>为规范广告活动，加强本市媒体广告发布单位信用监管，促进广告行业诚信建设，</w:t>
      </w:r>
      <w:r>
        <w:rPr>
          <w:rFonts w:hint="eastAsia" w:hAnsi="宋体"/>
          <w:kern w:val="2"/>
          <w:szCs w:val="30"/>
          <w:lang w:eastAsia="zh-CN"/>
        </w:rPr>
        <w:t>根</w:t>
      </w:r>
      <w:r>
        <w:rPr>
          <w:rFonts w:hint="eastAsia" w:hAnsi="宋体"/>
          <w:kern w:val="2"/>
          <w:szCs w:val="30"/>
        </w:rPr>
        <w:t>据《中华人民共和国广告法》</w:t>
      </w:r>
      <w:r>
        <w:rPr>
          <w:rFonts w:hint="eastAsia" w:hAnsi="宋体"/>
          <w:kern w:val="2"/>
          <w:szCs w:val="30"/>
          <w:lang w:eastAsia="zh-CN"/>
        </w:rPr>
        <w:t>《</w:t>
      </w:r>
      <w:r>
        <w:rPr>
          <w:rFonts w:hint="eastAsia" w:hAnsi="宋体"/>
          <w:kern w:val="2"/>
          <w:szCs w:val="30"/>
        </w:rPr>
        <w:t>市场监管总局关于推进企业信用风险分类管理进一步提升监管效能的意见</w:t>
      </w:r>
      <w:r>
        <w:rPr>
          <w:rFonts w:hint="eastAsia" w:hAnsi="宋体"/>
          <w:kern w:val="2"/>
          <w:szCs w:val="30"/>
          <w:lang w:eastAsia="zh-CN"/>
        </w:rPr>
        <w:t>》（国市监信发</w:t>
      </w:r>
      <w:r>
        <w:rPr>
          <w:rFonts w:hint="eastAsia" w:hAnsi="宋体"/>
          <w:kern w:val="2"/>
          <w:szCs w:val="30"/>
        </w:rPr>
        <w:t>〔</w:t>
      </w:r>
      <w:r>
        <w:rPr>
          <w:rFonts w:hint="eastAsia" w:hAnsi="宋体"/>
          <w:kern w:val="2"/>
          <w:szCs w:val="30"/>
          <w:lang w:val="en-US" w:eastAsia="zh-CN"/>
        </w:rPr>
        <w:t>2022</w:t>
      </w:r>
      <w:r>
        <w:rPr>
          <w:rFonts w:hint="eastAsia" w:hAnsi="宋体"/>
          <w:kern w:val="2"/>
          <w:szCs w:val="30"/>
        </w:rPr>
        <w:t>〕</w:t>
      </w:r>
      <w:r>
        <w:rPr>
          <w:rFonts w:hint="eastAsia" w:hAnsi="宋体"/>
          <w:kern w:val="2"/>
          <w:szCs w:val="30"/>
          <w:lang w:val="en-US" w:eastAsia="zh-CN"/>
        </w:rPr>
        <w:t>6号</w:t>
      </w:r>
      <w:r>
        <w:rPr>
          <w:rFonts w:hint="eastAsia" w:hAnsi="宋体"/>
          <w:kern w:val="2"/>
          <w:szCs w:val="30"/>
          <w:lang w:eastAsia="zh-CN"/>
        </w:rPr>
        <w:t>）等</w:t>
      </w:r>
      <w:r>
        <w:rPr>
          <w:rFonts w:hint="eastAsia" w:hAnsi="宋体"/>
          <w:kern w:val="2"/>
          <w:szCs w:val="30"/>
        </w:rPr>
        <w:t>，制定本办法。</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ascii="黑体" w:hAnsi="黑体" w:eastAsia="黑体" w:cs="黑体"/>
          <w:kern w:val="2"/>
          <w:szCs w:val="30"/>
        </w:rPr>
        <w:t>第</w:t>
      </w:r>
      <w:r>
        <w:rPr>
          <w:rFonts w:hint="eastAsia" w:ascii="黑体" w:hAnsi="黑体" w:eastAsia="黑体" w:cs="黑体"/>
          <w:kern w:val="2"/>
          <w:szCs w:val="30"/>
          <w:lang w:eastAsia="zh-CN"/>
        </w:rPr>
        <w:t>二</w:t>
      </w:r>
      <w:r>
        <w:rPr>
          <w:rFonts w:hint="eastAsia" w:ascii="黑体" w:hAnsi="黑体" w:eastAsia="黑体" w:cs="黑体"/>
          <w:kern w:val="2"/>
          <w:szCs w:val="30"/>
        </w:rPr>
        <w:t>条</w:t>
      </w:r>
      <w:r>
        <w:rPr>
          <w:rFonts w:hint="eastAsia" w:hAnsi="宋体"/>
          <w:kern w:val="2"/>
          <w:szCs w:val="30"/>
          <w:lang w:eastAsia="zh-CN"/>
        </w:rPr>
        <w:t>　</w:t>
      </w:r>
      <w:r>
        <w:rPr>
          <w:rFonts w:hint="eastAsia" w:hAnsi="宋体"/>
          <w:kern w:val="2"/>
          <w:szCs w:val="30"/>
        </w:rPr>
        <w:t>本办法适用于</w:t>
      </w:r>
      <w:r>
        <w:rPr>
          <w:rFonts w:hint="eastAsia" w:hAnsi="宋体"/>
          <w:kern w:val="2"/>
          <w:szCs w:val="30"/>
          <w:lang w:eastAsia="zh-CN"/>
        </w:rPr>
        <w:t>从事广告发布活动的本市广播、电视、报纸、期刊等媒体广告发布单位和互联网媒体平台经营者（以下统称“媒体广告发布单位”）</w:t>
      </w:r>
      <w:r>
        <w:rPr>
          <w:rFonts w:hint="eastAsia" w:hAnsi="宋体"/>
          <w:kern w:val="2"/>
          <w:szCs w:val="30"/>
        </w:rPr>
        <w:t>的广告信用</w:t>
      </w:r>
      <w:r>
        <w:rPr>
          <w:rFonts w:hint="eastAsia" w:hAnsi="宋体"/>
          <w:kern w:val="2"/>
          <w:szCs w:val="30"/>
          <w:lang w:eastAsia="zh-CN"/>
        </w:rPr>
        <w:t>风险</w:t>
      </w:r>
      <w:r>
        <w:rPr>
          <w:rFonts w:hint="eastAsia" w:hAnsi="宋体"/>
          <w:kern w:val="2"/>
          <w:szCs w:val="30"/>
        </w:rPr>
        <w:t>分级分类监督管理。</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ascii="黑体" w:hAnsi="黑体" w:eastAsia="黑体" w:cs="黑体"/>
          <w:kern w:val="2"/>
          <w:szCs w:val="30"/>
        </w:rPr>
        <w:t>第</w:t>
      </w:r>
      <w:r>
        <w:rPr>
          <w:rFonts w:hint="eastAsia" w:ascii="黑体" w:hAnsi="黑体" w:eastAsia="黑体" w:cs="黑体"/>
          <w:kern w:val="2"/>
          <w:szCs w:val="30"/>
          <w:lang w:eastAsia="zh-CN"/>
        </w:rPr>
        <w:t>三</w:t>
      </w:r>
      <w:r>
        <w:rPr>
          <w:rFonts w:hint="eastAsia" w:ascii="黑体" w:hAnsi="黑体" w:eastAsia="黑体" w:cs="黑体"/>
          <w:kern w:val="2"/>
          <w:szCs w:val="30"/>
        </w:rPr>
        <w:t>条</w:t>
      </w:r>
      <w:r>
        <w:rPr>
          <w:rFonts w:hint="eastAsia" w:hAnsi="宋体"/>
          <w:kern w:val="2"/>
          <w:szCs w:val="30"/>
          <w:lang w:eastAsia="zh-CN"/>
        </w:rPr>
        <w:t>　</w:t>
      </w:r>
      <w:r>
        <w:rPr>
          <w:rFonts w:hint="eastAsia" w:hAnsi="宋体"/>
          <w:kern w:val="2"/>
          <w:szCs w:val="30"/>
        </w:rPr>
        <w:t>本市</w:t>
      </w:r>
      <w:r>
        <w:rPr>
          <w:rFonts w:hint="eastAsia" w:hAnsi="宋体"/>
          <w:kern w:val="2"/>
          <w:szCs w:val="30"/>
          <w:lang w:eastAsia="zh-CN"/>
        </w:rPr>
        <w:t>媒体广告发布单位</w:t>
      </w:r>
      <w:r>
        <w:rPr>
          <w:rFonts w:hint="eastAsia" w:hAnsi="宋体"/>
          <w:kern w:val="2"/>
          <w:szCs w:val="30"/>
        </w:rPr>
        <w:t>应当遵守法律、法规和规章，遵循公平、诚实信用的原则，发布的广告内容应当真实、合法，符合社会主义精神文明建设和弘扬中华民族优秀传统文化的要求。</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ascii="黑体" w:hAnsi="黑体" w:eastAsia="黑体" w:cs="黑体"/>
          <w:kern w:val="2"/>
          <w:szCs w:val="30"/>
        </w:rPr>
        <w:t>第四条</w:t>
      </w:r>
      <w:r>
        <w:rPr>
          <w:rFonts w:hint="eastAsia" w:hAnsi="宋体"/>
          <w:kern w:val="2"/>
          <w:szCs w:val="30"/>
          <w:lang w:eastAsia="zh-CN"/>
        </w:rPr>
        <w:t>　</w:t>
      </w:r>
      <w:r>
        <w:rPr>
          <w:rFonts w:hint="eastAsia" w:hAnsi="宋体"/>
          <w:kern w:val="2"/>
          <w:szCs w:val="30"/>
        </w:rPr>
        <w:t>市市场监管局</w:t>
      </w:r>
      <w:r>
        <w:rPr>
          <w:rFonts w:hint="eastAsia" w:hAnsi="宋体"/>
          <w:kern w:val="2"/>
          <w:szCs w:val="30"/>
          <w:lang w:eastAsia="zh-CN"/>
        </w:rPr>
        <w:t>（</w:t>
      </w:r>
      <w:r>
        <w:rPr>
          <w:rFonts w:hint="eastAsia" w:hAnsi="宋体"/>
          <w:kern w:val="2"/>
          <w:szCs w:val="30"/>
          <w:lang w:val="en" w:eastAsia="zh-CN"/>
        </w:rPr>
        <w:t>以下简称“市局”</w:t>
      </w:r>
      <w:r>
        <w:rPr>
          <w:rFonts w:hint="eastAsia" w:hAnsi="宋体"/>
          <w:kern w:val="2"/>
          <w:szCs w:val="30"/>
          <w:lang w:eastAsia="zh-CN"/>
        </w:rPr>
        <w:t>）</w:t>
      </w:r>
      <w:r>
        <w:rPr>
          <w:rFonts w:hint="eastAsia" w:hAnsi="宋体"/>
          <w:kern w:val="2"/>
          <w:szCs w:val="30"/>
        </w:rPr>
        <w:t>负责组织本市媒体广告发布单位</w:t>
      </w:r>
      <w:r>
        <w:rPr>
          <w:rFonts w:hint="eastAsia" w:hAnsi="宋体"/>
          <w:kern w:val="2"/>
          <w:szCs w:val="30"/>
          <w:lang w:eastAsia="zh-CN"/>
        </w:rPr>
        <w:t>广告</w:t>
      </w:r>
      <w:r>
        <w:rPr>
          <w:rFonts w:hint="eastAsia" w:hAnsi="宋体"/>
          <w:kern w:val="2"/>
          <w:szCs w:val="30"/>
        </w:rPr>
        <w:t>信用</w:t>
      </w:r>
      <w:r>
        <w:rPr>
          <w:rFonts w:hint="eastAsia" w:hAnsi="宋体"/>
          <w:kern w:val="2"/>
          <w:szCs w:val="30"/>
          <w:lang w:eastAsia="zh-CN"/>
        </w:rPr>
        <w:t>风险</w:t>
      </w:r>
      <w:r>
        <w:rPr>
          <w:rFonts w:hint="eastAsia" w:hAnsi="宋体"/>
          <w:kern w:val="2"/>
          <w:szCs w:val="30"/>
        </w:rPr>
        <w:t>分级评价</w:t>
      </w:r>
      <w:r>
        <w:rPr>
          <w:rFonts w:hint="eastAsia" w:hAnsi="宋体"/>
          <w:kern w:val="2"/>
          <w:szCs w:val="30"/>
          <w:lang w:eastAsia="zh-CN"/>
        </w:rPr>
        <w:t>，开展</w:t>
      </w:r>
      <w:r>
        <w:rPr>
          <w:rFonts w:hint="eastAsia" w:hAnsi="宋体"/>
          <w:kern w:val="2"/>
          <w:szCs w:val="30"/>
        </w:rPr>
        <w:t>分类</w:t>
      </w:r>
      <w:r>
        <w:rPr>
          <w:rFonts w:hint="eastAsia" w:hAnsi="宋体"/>
          <w:kern w:val="2"/>
          <w:szCs w:val="30"/>
          <w:lang w:eastAsia="zh-CN"/>
        </w:rPr>
        <w:t>监管</w:t>
      </w:r>
      <w:r>
        <w:rPr>
          <w:rFonts w:hint="eastAsia" w:hAnsi="宋体"/>
          <w:kern w:val="2"/>
          <w:szCs w:val="30"/>
        </w:rPr>
        <w:t>工作。</w:t>
      </w:r>
      <w:r>
        <w:rPr>
          <w:rFonts w:hint="eastAsia" w:hAnsi="宋体"/>
          <w:kern w:val="2"/>
          <w:szCs w:val="30"/>
          <w:lang w:eastAsia="zh-CN"/>
        </w:rPr>
        <w:t>各区</w:t>
      </w:r>
      <w:r>
        <w:rPr>
          <w:rFonts w:hint="eastAsia" w:hAnsi="宋体"/>
          <w:kern w:val="2"/>
          <w:szCs w:val="30"/>
        </w:rPr>
        <w:t>市场监管局</w:t>
      </w:r>
      <w:r>
        <w:rPr>
          <w:rFonts w:hint="eastAsia" w:hAnsi="宋体"/>
          <w:kern w:val="2"/>
          <w:szCs w:val="30"/>
          <w:lang w:eastAsia="zh-CN"/>
        </w:rPr>
        <w:t>、临港新片区市场监管局、市局机场分局（以下统称“区局”）</w:t>
      </w:r>
      <w:r>
        <w:rPr>
          <w:rFonts w:hint="eastAsia" w:hAnsi="宋体"/>
          <w:kern w:val="2"/>
          <w:szCs w:val="30"/>
        </w:rPr>
        <w:t>根据</w:t>
      </w:r>
      <w:r>
        <w:rPr>
          <w:rFonts w:hint="eastAsia" w:hAnsi="宋体"/>
          <w:kern w:val="2"/>
          <w:szCs w:val="30"/>
          <w:lang w:eastAsia="zh-CN"/>
        </w:rPr>
        <w:t>广告</w:t>
      </w:r>
      <w:r>
        <w:rPr>
          <w:rFonts w:hint="eastAsia" w:hAnsi="宋体"/>
          <w:kern w:val="2"/>
          <w:szCs w:val="30"/>
        </w:rPr>
        <w:t>信用</w:t>
      </w:r>
      <w:r>
        <w:rPr>
          <w:rFonts w:hint="eastAsia" w:hAnsi="宋体"/>
          <w:kern w:val="2"/>
          <w:szCs w:val="30"/>
          <w:lang w:eastAsia="zh-CN"/>
        </w:rPr>
        <w:t>风险</w:t>
      </w:r>
      <w:r>
        <w:rPr>
          <w:rFonts w:hint="eastAsia" w:hAnsi="宋体"/>
          <w:kern w:val="2"/>
          <w:szCs w:val="30"/>
        </w:rPr>
        <w:t>分级评价</w:t>
      </w:r>
      <w:r>
        <w:rPr>
          <w:rFonts w:hint="eastAsia" w:hAnsi="宋体"/>
          <w:kern w:val="2"/>
          <w:szCs w:val="30"/>
          <w:lang w:eastAsia="zh-CN"/>
        </w:rPr>
        <w:t>情况对媒体广告发布单位实施</w:t>
      </w:r>
      <w:r>
        <w:rPr>
          <w:rFonts w:hint="eastAsia" w:hAnsi="宋体"/>
          <w:kern w:val="2"/>
          <w:szCs w:val="30"/>
        </w:rPr>
        <w:t>分类</w:t>
      </w:r>
      <w:r>
        <w:rPr>
          <w:rFonts w:hint="eastAsia" w:hAnsi="宋体"/>
          <w:kern w:val="2"/>
          <w:szCs w:val="30"/>
          <w:lang w:eastAsia="zh-CN"/>
        </w:rPr>
        <w:t>监管</w:t>
      </w:r>
      <w:r>
        <w:rPr>
          <w:rFonts w:hint="eastAsia" w:hAnsi="宋体"/>
          <w:kern w:val="2"/>
          <w:szCs w:val="30"/>
        </w:rPr>
        <w:t>。</w:t>
      </w: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keepNext w:val="0"/>
        <w:keepLines w:val="0"/>
        <w:pageBreakBefore w:val="0"/>
        <w:widowControl w:val="0"/>
        <w:tabs>
          <w:tab w:val="left" w:pos="790"/>
        </w:tabs>
        <w:kinsoku/>
        <w:wordWrap/>
        <w:overflowPunct w:val="0"/>
        <w:topLinePunct w:val="0"/>
        <w:autoSpaceDE/>
        <w:autoSpaceDN/>
        <w:bidi w:val="0"/>
        <w:adjustRightInd w:val="0"/>
        <w:snapToGrid w:val="0"/>
        <w:spacing w:before="180" w:after="120" w:line="336" w:lineRule="auto"/>
        <w:jc w:val="center"/>
        <w:textAlignment w:val="auto"/>
        <w:rPr>
          <w:rFonts w:hint="eastAsia" w:ascii="方正小标宋简体" w:hAnsi="宋体" w:eastAsia="方正小标宋简体"/>
          <w:kern w:val="2"/>
          <w:sz w:val="36"/>
          <w:szCs w:val="36"/>
        </w:rPr>
      </w:pPr>
      <w:r>
        <w:rPr>
          <w:rFonts w:hint="eastAsia" w:ascii="方正小标宋简体" w:hAnsi="宋体" w:eastAsia="方正小标宋简体"/>
          <w:kern w:val="2"/>
          <w:sz w:val="36"/>
          <w:szCs w:val="36"/>
        </w:rPr>
        <w:t>第二章</w:t>
      </w:r>
      <w:r>
        <w:rPr>
          <w:rFonts w:hint="eastAsia" w:ascii="方正小标宋简体" w:hAnsi="宋体" w:eastAsia="方正小标宋简体"/>
          <w:kern w:val="2"/>
          <w:sz w:val="36"/>
          <w:szCs w:val="36"/>
          <w:lang w:eastAsia="zh-CN"/>
        </w:rPr>
        <w:t>　</w:t>
      </w:r>
      <w:r>
        <w:rPr>
          <w:rFonts w:hint="eastAsia" w:ascii="方正小标宋简体" w:hAnsi="宋体" w:eastAsia="方正小标宋简体"/>
          <w:kern w:val="2"/>
          <w:sz w:val="36"/>
          <w:szCs w:val="36"/>
        </w:rPr>
        <w:t>媒体广告发布单位</w:t>
      </w:r>
      <w:r>
        <w:rPr>
          <w:rFonts w:hint="eastAsia" w:ascii="方正小标宋简体" w:hAnsi="宋体" w:eastAsia="方正小标宋简体"/>
          <w:kern w:val="2"/>
          <w:sz w:val="36"/>
          <w:szCs w:val="36"/>
          <w:lang w:eastAsia="zh-CN"/>
        </w:rPr>
        <w:t>广告</w:t>
      </w:r>
      <w:r>
        <w:rPr>
          <w:rFonts w:hint="eastAsia" w:ascii="方正小标宋简体" w:hAnsi="宋体" w:eastAsia="方正小标宋简体"/>
          <w:kern w:val="2"/>
          <w:sz w:val="36"/>
          <w:szCs w:val="36"/>
        </w:rPr>
        <w:t>信用</w:t>
      </w:r>
      <w:r>
        <w:rPr>
          <w:rFonts w:hint="eastAsia" w:ascii="方正小标宋简体" w:hAnsi="宋体" w:eastAsia="方正小标宋简体"/>
          <w:kern w:val="2"/>
          <w:sz w:val="36"/>
          <w:szCs w:val="36"/>
          <w:lang w:eastAsia="zh-CN"/>
        </w:rPr>
        <w:t>风险</w:t>
      </w:r>
      <w:r>
        <w:rPr>
          <w:rFonts w:hint="eastAsia" w:ascii="方正小标宋简体" w:hAnsi="宋体" w:eastAsia="方正小标宋简体"/>
          <w:kern w:val="2"/>
          <w:sz w:val="36"/>
          <w:szCs w:val="36"/>
        </w:rPr>
        <w:t>评价</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ascii="黑体" w:hAnsi="黑体" w:eastAsia="黑体" w:cs="黑体"/>
          <w:kern w:val="2"/>
          <w:szCs w:val="30"/>
        </w:rPr>
        <w:t>第五条</w:t>
      </w:r>
      <w:r>
        <w:rPr>
          <w:rFonts w:hint="eastAsia" w:hAnsi="宋体"/>
          <w:kern w:val="2"/>
          <w:szCs w:val="30"/>
          <w:lang w:eastAsia="zh-CN"/>
        </w:rPr>
        <w:t>　</w:t>
      </w:r>
      <w:r>
        <w:rPr>
          <w:rFonts w:hint="eastAsia" w:hAnsi="宋体"/>
          <w:kern w:val="2"/>
          <w:szCs w:val="30"/>
        </w:rPr>
        <w:t>媒体广告发布单位广告信用</w:t>
      </w:r>
      <w:r>
        <w:rPr>
          <w:rFonts w:hint="eastAsia" w:hAnsi="宋体"/>
          <w:kern w:val="2"/>
          <w:szCs w:val="30"/>
          <w:lang w:eastAsia="zh-CN"/>
        </w:rPr>
        <w:t>风险</w:t>
      </w:r>
      <w:r>
        <w:rPr>
          <w:rFonts w:hint="eastAsia" w:hAnsi="宋体"/>
          <w:kern w:val="2"/>
          <w:szCs w:val="30"/>
        </w:rPr>
        <w:t>评价工作以广告监测情况作为评价依据。</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hAnsi="宋体"/>
          <w:kern w:val="2"/>
          <w:szCs w:val="30"/>
        </w:rPr>
        <w:t>列入市局广告信用</w:t>
      </w:r>
      <w:r>
        <w:rPr>
          <w:rFonts w:hint="eastAsia" w:hAnsi="宋体"/>
          <w:kern w:val="2"/>
          <w:szCs w:val="30"/>
          <w:lang w:eastAsia="zh-CN"/>
        </w:rPr>
        <w:t>风险</w:t>
      </w:r>
      <w:r>
        <w:rPr>
          <w:rFonts w:hint="eastAsia" w:hAnsi="宋体"/>
          <w:kern w:val="2"/>
          <w:szCs w:val="30"/>
        </w:rPr>
        <w:t>评价范围的媒</w:t>
      </w:r>
      <w:r>
        <w:rPr>
          <w:rFonts w:hint="eastAsia" w:hAnsi="宋体"/>
          <w:kern w:val="2"/>
          <w:szCs w:val="30"/>
          <w:lang w:eastAsia="zh-CN"/>
        </w:rPr>
        <w:t>体</w:t>
      </w:r>
      <w:r>
        <w:rPr>
          <w:rFonts w:hint="eastAsia" w:hAnsi="宋体"/>
          <w:kern w:val="2"/>
          <w:szCs w:val="30"/>
        </w:rPr>
        <w:t>广告发布单位</w:t>
      </w:r>
      <w:r>
        <w:rPr>
          <w:rFonts w:hint="eastAsia" w:hAnsi="宋体"/>
          <w:kern w:val="2"/>
          <w:szCs w:val="30"/>
          <w:lang w:eastAsia="zh-CN"/>
        </w:rPr>
        <w:t>为</w:t>
      </w:r>
      <w:r>
        <w:rPr>
          <w:rFonts w:hint="eastAsia" w:hAnsi="宋体"/>
          <w:kern w:val="2"/>
          <w:szCs w:val="30"/>
        </w:rPr>
        <w:t>市</w:t>
      </w:r>
      <w:r>
        <w:rPr>
          <w:rFonts w:hint="eastAsia" w:hAnsi="宋体"/>
          <w:kern w:val="2"/>
          <w:szCs w:val="30"/>
          <w:lang w:eastAsia="zh-CN"/>
        </w:rPr>
        <w:t>局</w:t>
      </w:r>
      <w:r>
        <w:rPr>
          <w:rFonts w:hint="eastAsia" w:hAnsi="宋体"/>
          <w:kern w:val="2"/>
          <w:szCs w:val="30"/>
        </w:rPr>
        <w:t>监测评价中心集中监测的本市主要报纸、期刊、电视频道、广播频率和主要互联网站、移动APP的广告发布单位。</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ascii="黑体" w:hAnsi="黑体" w:eastAsia="黑体" w:cs="黑体"/>
          <w:kern w:val="2"/>
          <w:szCs w:val="30"/>
        </w:rPr>
        <w:t>第六条</w:t>
      </w:r>
      <w:r>
        <w:rPr>
          <w:rFonts w:hint="eastAsia" w:hAnsi="宋体"/>
          <w:kern w:val="2"/>
          <w:szCs w:val="30"/>
          <w:lang w:eastAsia="zh-CN"/>
        </w:rPr>
        <w:t>　</w:t>
      </w:r>
      <w:r>
        <w:rPr>
          <w:rFonts w:hint="eastAsia" w:hAnsi="宋体"/>
          <w:kern w:val="2"/>
          <w:szCs w:val="30"/>
        </w:rPr>
        <w:t>媒体广告发布单位广告信用</w:t>
      </w:r>
      <w:r>
        <w:rPr>
          <w:rFonts w:hint="eastAsia" w:hAnsi="宋体"/>
          <w:kern w:val="2"/>
          <w:szCs w:val="30"/>
          <w:lang w:eastAsia="zh-CN"/>
        </w:rPr>
        <w:t>风险</w:t>
      </w:r>
      <w:r>
        <w:rPr>
          <w:rFonts w:hint="eastAsia" w:hAnsi="宋体"/>
          <w:kern w:val="2"/>
          <w:szCs w:val="30"/>
        </w:rPr>
        <w:t>评价内容由其</w:t>
      </w:r>
      <w:r>
        <w:rPr>
          <w:rFonts w:hint="eastAsia" w:hAnsi="宋体"/>
          <w:kern w:val="2"/>
          <w:szCs w:val="30"/>
          <w:lang w:eastAsia="zh-CN"/>
        </w:rPr>
        <w:t>被</w:t>
      </w:r>
      <w:r>
        <w:rPr>
          <w:rFonts w:hint="eastAsia" w:hAnsi="宋体"/>
          <w:kern w:val="2"/>
          <w:szCs w:val="30"/>
        </w:rPr>
        <w:t>监测到的违法广告数（包括轻微违法、一般违法和严重违法）、广告监测违法率（包括条次监测违法率、版面/时</w:t>
      </w:r>
      <w:r>
        <w:rPr>
          <w:rFonts w:hint="eastAsia" w:hAnsi="宋体"/>
          <w:kern w:val="2"/>
          <w:szCs w:val="30"/>
          <w:lang w:eastAsia="zh-CN"/>
        </w:rPr>
        <w:t>长</w:t>
      </w:r>
      <w:r>
        <w:rPr>
          <w:rFonts w:hint="eastAsia" w:hAnsi="宋体"/>
          <w:kern w:val="2"/>
          <w:szCs w:val="30"/>
        </w:rPr>
        <w:t>监测违法率，电视购物和互联网媒体仅适用条次</w:t>
      </w:r>
      <w:r>
        <w:rPr>
          <w:rFonts w:hint="eastAsia" w:hAnsi="宋体"/>
          <w:kern w:val="2"/>
          <w:szCs w:val="30"/>
          <w:lang w:eastAsia="zh-CN"/>
        </w:rPr>
        <w:t>监测</w:t>
      </w:r>
      <w:r>
        <w:rPr>
          <w:rFonts w:hint="eastAsia" w:hAnsi="宋体"/>
          <w:kern w:val="2"/>
          <w:szCs w:val="30"/>
        </w:rPr>
        <w:t>违法率）、媒体反馈率和公益广告发布率四项指标构成，实行分值制，基准分为1</w:t>
      </w:r>
      <w:r>
        <w:rPr>
          <w:rFonts w:hint="eastAsia" w:hAnsi="宋体"/>
          <w:kern w:val="2"/>
          <w:szCs w:val="30"/>
          <w:lang w:val="en-US" w:eastAsia="zh-CN"/>
        </w:rPr>
        <w:t>1</w:t>
      </w:r>
      <w:r>
        <w:rPr>
          <w:rFonts w:hint="eastAsia" w:hAnsi="宋体"/>
          <w:kern w:val="2"/>
          <w:szCs w:val="30"/>
        </w:rPr>
        <w:t>0分。</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ascii="黑体" w:hAnsi="黑体" w:eastAsia="黑体" w:cs="黑体"/>
          <w:kern w:val="2"/>
          <w:szCs w:val="30"/>
        </w:rPr>
        <w:t>第七条</w:t>
      </w:r>
      <w:r>
        <w:rPr>
          <w:rFonts w:hint="eastAsia" w:hAnsi="宋体"/>
          <w:kern w:val="2"/>
          <w:szCs w:val="30"/>
          <w:lang w:eastAsia="zh-CN"/>
        </w:rPr>
        <w:t>　</w:t>
      </w:r>
      <w:r>
        <w:rPr>
          <w:rFonts w:hint="eastAsia" w:hAnsi="宋体"/>
          <w:kern w:val="2"/>
          <w:szCs w:val="30"/>
        </w:rPr>
        <w:t>媒体广告发布单位广告信用</w:t>
      </w:r>
      <w:r>
        <w:rPr>
          <w:rFonts w:hint="eastAsia" w:hAnsi="宋体"/>
          <w:kern w:val="2"/>
          <w:szCs w:val="30"/>
          <w:lang w:eastAsia="zh-CN"/>
        </w:rPr>
        <w:t>风险</w:t>
      </w:r>
      <w:r>
        <w:rPr>
          <w:rFonts w:hint="eastAsia" w:hAnsi="宋体"/>
          <w:kern w:val="2"/>
          <w:szCs w:val="30"/>
        </w:rPr>
        <w:t>评价的分值，系根据统计学相关系数分析原理，以前三个年度广告监测数据为样本得出相关系数而推导产生。</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hAnsi="宋体"/>
          <w:kern w:val="2"/>
          <w:szCs w:val="30"/>
        </w:rPr>
        <w:t>媒体广告发布单位广告信用</w:t>
      </w:r>
      <w:r>
        <w:rPr>
          <w:rFonts w:hint="eastAsia" w:hAnsi="宋体"/>
          <w:kern w:val="2"/>
          <w:szCs w:val="30"/>
          <w:lang w:eastAsia="zh-CN"/>
        </w:rPr>
        <w:t>风险</w:t>
      </w:r>
      <w:r>
        <w:rPr>
          <w:rFonts w:hint="eastAsia" w:hAnsi="宋体"/>
          <w:kern w:val="2"/>
          <w:szCs w:val="30"/>
        </w:rPr>
        <w:t>评价分值由以下结构分值组成：</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hAnsi="宋体"/>
          <w:kern w:val="2"/>
          <w:szCs w:val="30"/>
        </w:rPr>
        <w:t>（一）</w:t>
      </w:r>
      <w:r>
        <w:rPr>
          <w:rFonts w:hint="eastAsia" w:hAnsi="宋体"/>
          <w:spacing w:val="-4"/>
          <w:kern w:val="2"/>
          <w:sz w:val="32"/>
          <w:szCs w:val="30"/>
        </w:rPr>
        <w:t>违法广告数分值</w:t>
      </w:r>
      <w:r>
        <w:rPr>
          <w:rFonts w:hint="eastAsia" w:hAnsi="宋体"/>
          <w:spacing w:val="-4"/>
          <w:kern w:val="2"/>
          <w:sz w:val="32"/>
          <w:szCs w:val="30"/>
          <w:lang w:eastAsia="zh-CN"/>
        </w:rPr>
        <w:t>为</w:t>
      </w:r>
      <w:r>
        <w:rPr>
          <w:rFonts w:hint="eastAsia" w:hAnsi="宋体"/>
          <w:spacing w:val="-4"/>
          <w:kern w:val="2"/>
          <w:sz w:val="32"/>
          <w:szCs w:val="30"/>
          <w:lang w:val="en-US" w:eastAsia="zh-CN"/>
        </w:rPr>
        <w:t>50分</w:t>
      </w:r>
      <w:r>
        <w:rPr>
          <w:rFonts w:hint="eastAsia" w:hAnsi="宋体"/>
          <w:spacing w:val="-4"/>
          <w:kern w:val="2"/>
          <w:sz w:val="32"/>
          <w:szCs w:val="30"/>
        </w:rPr>
        <w:t>，其中轻微违法分值</w:t>
      </w:r>
      <w:r>
        <w:rPr>
          <w:rFonts w:hint="eastAsia" w:hAnsi="宋体"/>
          <w:spacing w:val="-4"/>
          <w:kern w:val="2"/>
          <w:sz w:val="32"/>
          <w:szCs w:val="30"/>
          <w:lang w:eastAsia="zh-CN"/>
        </w:rPr>
        <w:t>为</w:t>
      </w:r>
      <w:r>
        <w:rPr>
          <w:rFonts w:hint="eastAsia" w:hAnsi="宋体"/>
          <w:spacing w:val="-4"/>
          <w:kern w:val="2"/>
          <w:sz w:val="32"/>
          <w:szCs w:val="30"/>
        </w:rPr>
        <w:t>10</w:t>
      </w:r>
      <w:r>
        <w:rPr>
          <w:rFonts w:hint="eastAsia" w:hAnsi="宋体"/>
          <w:spacing w:val="-4"/>
          <w:kern w:val="2"/>
          <w:sz w:val="32"/>
          <w:szCs w:val="30"/>
          <w:lang w:eastAsia="zh-CN"/>
        </w:rPr>
        <w:t>分</w:t>
      </w:r>
      <w:r>
        <w:rPr>
          <w:rFonts w:hint="eastAsia" w:hAnsi="宋体"/>
          <w:spacing w:val="-4"/>
          <w:kern w:val="2"/>
          <w:sz w:val="32"/>
          <w:szCs w:val="30"/>
        </w:rPr>
        <w:t>，</w:t>
      </w:r>
      <w:r>
        <w:rPr>
          <w:rFonts w:hint="eastAsia" w:hAnsi="宋体"/>
          <w:kern w:val="2"/>
          <w:szCs w:val="30"/>
        </w:rPr>
        <w:t>一般违法分值</w:t>
      </w:r>
      <w:r>
        <w:rPr>
          <w:rFonts w:hint="eastAsia" w:hAnsi="宋体"/>
          <w:kern w:val="2"/>
          <w:szCs w:val="30"/>
          <w:lang w:eastAsia="zh-CN"/>
        </w:rPr>
        <w:t>为</w:t>
      </w:r>
      <w:r>
        <w:rPr>
          <w:rFonts w:hint="eastAsia" w:hAnsi="宋体"/>
          <w:kern w:val="2"/>
          <w:szCs w:val="30"/>
          <w:lang w:val="en-US" w:eastAsia="zh-CN"/>
        </w:rPr>
        <w:t>20</w:t>
      </w:r>
      <w:r>
        <w:rPr>
          <w:rFonts w:hint="eastAsia" w:hAnsi="宋体"/>
          <w:kern w:val="2"/>
          <w:szCs w:val="30"/>
          <w:lang w:eastAsia="zh-CN"/>
        </w:rPr>
        <w:t>分</w:t>
      </w:r>
      <w:r>
        <w:rPr>
          <w:rFonts w:hint="eastAsia" w:hAnsi="宋体"/>
          <w:kern w:val="2"/>
          <w:szCs w:val="30"/>
        </w:rPr>
        <w:t>，严重违法分值</w:t>
      </w:r>
      <w:r>
        <w:rPr>
          <w:rFonts w:hint="eastAsia" w:hAnsi="宋体"/>
          <w:kern w:val="2"/>
          <w:szCs w:val="30"/>
          <w:lang w:eastAsia="zh-CN"/>
        </w:rPr>
        <w:t>为</w:t>
      </w:r>
      <w:r>
        <w:rPr>
          <w:rFonts w:hint="eastAsia" w:hAnsi="宋体"/>
          <w:kern w:val="2"/>
          <w:szCs w:val="30"/>
          <w:lang w:val="en-US" w:eastAsia="zh-CN"/>
        </w:rPr>
        <w:t>20</w:t>
      </w:r>
      <w:r>
        <w:rPr>
          <w:rFonts w:hint="eastAsia" w:hAnsi="宋体"/>
          <w:kern w:val="2"/>
          <w:szCs w:val="30"/>
          <w:lang w:eastAsia="zh-CN"/>
        </w:rPr>
        <w:t>分</w:t>
      </w:r>
      <w:r>
        <w:rPr>
          <w:rFonts w:hint="eastAsia" w:hAnsi="宋体"/>
          <w:kern w:val="2"/>
          <w:szCs w:val="30"/>
        </w:rPr>
        <w:t>。</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hAnsi="宋体"/>
          <w:kern w:val="2"/>
          <w:szCs w:val="30"/>
        </w:rPr>
        <w:t>违法广告数最高扣分不超过</w:t>
      </w:r>
      <w:r>
        <w:rPr>
          <w:rFonts w:hint="eastAsia" w:hAnsi="宋体"/>
          <w:kern w:val="2"/>
          <w:szCs w:val="30"/>
          <w:lang w:val="en-US" w:eastAsia="zh-CN"/>
        </w:rPr>
        <w:t>5</w:t>
      </w:r>
      <w:r>
        <w:rPr>
          <w:rFonts w:hint="eastAsia" w:hAnsi="宋体"/>
          <w:kern w:val="2"/>
          <w:szCs w:val="30"/>
        </w:rPr>
        <w:t>0分，其中轻微违法扣分最高不超过10分，一般违法扣分最高不超过</w:t>
      </w:r>
      <w:r>
        <w:rPr>
          <w:rFonts w:hint="eastAsia" w:hAnsi="宋体"/>
          <w:kern w:val="2"/>
          <w:szCs w:val="30"/>
          <w:lang w:val="en-US" w:eastAsia="zh-CN"/>
        </w:rPr>
        <w:t>20</w:t>
      </w:r>
      <w:r>
        <w:rPr>
          <w:rFonts w:hint="eastAsia" w:hAnsi="宋体"/>
          <w:kern w:val="2"/>
          <w:szCs w:val="30"/>
        </w:rPr>
        <w:t>分，严重违法扣分最高不超过</w:t>
      </w:r>
      <w:r>
        <w:rPr>
          <w:rFonts w:hint="eastAsia" w:hAnsi="宋体"/>
          <w:kern w:val="2"/>
          <w:szCs w:val="30"/>
          <w:lang w:val="en-US" w:eastAsia="zh-CN"/>
        </w:rPr>
        <w:t>20</w:t>
      </w:r>
      <w:r>
        <w:rPr>
          <w:rFonts w:hint="eastAsia" w:hAnsi="宋体"/>
          <w:kern w:val="2"/>
          <w:szCs w:val="30"/>
        </w:rPr>
        <w:t>分。</w:t>
      </w:r>
    </w:p>
    <w:p>
      <w:pPr>
        <w:tabs>
          <w:tab w:val="left" w:pos="790"/>
          <w:tab w:val="left" w:pos="1264"/>
          <w:tab w:val="left" w:pos="1575"/>
        </w:tabs>
        <w:overflowPunct w:val="0"/>
        <w:adjustRightInd w:val="0"/>
        <w:snapToGrid w:val="0"/>
        <w:spacing w:line="336" w:lineRule="auto"/>
        <w:ind w:firstLine="624"/>
        <w:jc w:val="both"/>
        <w:rPr>
          <w:rFonts w:hint="eastAsia" w:hAnsi="宋体"/>
          <w:kern w:val="2"/>
          <w:szCs w:val="30"/>
        </w:rPr>
      </w:pPr>
      <w:r>
        <w:rPr>
          <w:rFonts w:hint="eastAsia" w:hAnsi="宋体"/>
          <w:kern w:val="2"/>
          <w:szCs w:val="30"/>
        </w:rPr>
        <w:t>（二）</w:t>
      </w:r>
      <w:r>
        <w:rPr>
          <w:rFonts w:hint="eastAsia" w:hAnsi="宋体"/>
          <w:spacing w:val="-4"/>
          <w:kern w:val="2"/>
          <w:sz w:val="32"/>
          <w:szCs w:val="30"/>
        </w:rPr>
        <w:t>广告监测违法率分值</w:t>
      </w:r>
      <w:r>
        <w:rPr>
          <w:rFonts w:hint="eastAsia" w:hAnsi="宋体"/>
          <w:spacing w:val="-4"/>
          <w:kern w:val="2"/>
          <w:sz w:val="32"/>
          <w:szCs w:val="30"/>
          <w:lang w:eastAsia="zh-CN"/>
        </w:rPr>
        <w:t>为</w:t>
      </w:r>
      <w:r>
        <w:rPr>
          <w:rFonts w:hint="eastAsia" w:hAnsi="宋体"/>
          <w:spacing w:val="-4"/>
          <w:kern w:val="2"/>
          <w:sz w:val="32"/>
          <w:szCs w:val="30"/>
          <w:lang w:val="en-US" w:eastAsia="zh-CN"/>
        </w:rPr>
        <w:t>4</w:t>
      </w:r>
      <w:r>
        <w:rPr>
          <w:rFonts w:hint="eastAsia" w:hAnsi="宋体"/>
          <w:spacing w:val="-4"/>
          <w:kern w:val="2"/>
          <w:sz w:val="32"/>
          <w:szCs w:val="30"/>
        </w:rPr>
        <w:t>0</w:t>
      </w:r>
      <w:r>
        <w:rPr>
          <w:rFonts w:hint="eastAsia" w:hAnsi="宋体"/>
          <w:spacing w:val="-4"/>
          <w:kern w:val="2"/>
          <w:sz w:val="32"/>
          <w:szCs w:val="30"/>
          <w:lang w:eastAsia="zh-CN"/>
        </w:rPr>
        <w:t>分</w:t>
      </w:r>
      <w:r>
        <w:rPr>
          <w:rFonts w:hint="eastAsia" w:hAnsi="宋体"/>
          <w:spacing w:val="-4"/>
          <w:kern w:val="2"/>
          <w:sz w:val="32"/>
          <w:szCs w:val="30"/>
        </w:rPr>
        <w:t>，其中条次监测违法率分</w:t>
      </w:r>
      <w:r>
        <w:rPr>
          <w:rFonts w:hint="eastAsia" w:hAnsi="宋体"/>
          <w:kern w:val="2"/>
          <w:szCs w:val="30"/>
        </w:rPr>
        <w:t>值</w:t>
      </w:r>
      <w:r>
        <w:rPr>
          <w:rFonts w:hint="eastAsia" w:hAnsi="宋体"/>
          <w:kern w:val="2"/>
          <w:szCs w:val="30"/>
          <w:lang w:eastAsia="zh-CN"/>
        </w:rPr>
        <w:t>为</w:t>
      </w:r>
      <w:r>
        <w:rPr>
          <w:rFonts w:hint="eastAsia" w:hAnsi="宋体"/>
          <w:kern w:val="2"/>
          <w:szCs w:val="30"/>
        </w:rPr>
        <w:t>20</w:t>
      </w:r>
      <w:r>
        <w:rPr>
          <w:rFonts w:hint="eastAsia" w:hAnsi="宋体"/>
          <w:kern w:val="2"/>
          <w:szCs w:val="30"/>
          <w:lang w:eastAsia="zh-CN"/>
        </w:rPr>
        <w:t>分</w:t>
      </w:r>
      <w:r>
        <w:rPr>
          <w:rFonts w:hint="eastAsia" w:hAnsi="宋体"/>
          <w:kern w:val="2"/>
          <w:szCs w:val="30"/>
        </w:rPr>
        <w:t>，版面/时</w:t>
      </w:r>
      <w:r>
        <w:rPr>
          <w:rFonts w:hint="eastAsia" w:hAnsi="宋体"/>
          <w:kern w:val="2"/>
          <w:szCs w:val="30"/>
          <w:lang w:eastAsia="zh-CN"/>
        </w:rPr>
        <w:t>长</w:t>
      </w:r>
      <w:r>
        <w:rPr>
          <w:rFonts w:hint="eastAsia" w:hAnsi="宋体"/>
          <w:kern w:val="2"/>
          <w:szCs w:val="30"/>
        </w:rPr>
        <w:t>监测违法率分值</w:t>
      </w:r>
      <w:r>
        <w:rPr>
          <w:rFonts w:hint="eastAsia" w:hAnsi="宋体"/>
          <w:kern w:val="2"/>
          <w:szCs w:val="30"/>
          <w:lang w:eastAsia="zh-CN"/>
        </w:rPr>
        <w:t>为</w:t>
      </w:r>
      <w:r>
        <w:rPr>
          <w:rFonts w:hint="eastAsia" w:hAnsi="宋体"/>
          <w:kern w:val="2"/>
          <w:szCs w:val="30"/>
          <w:lang w:val="en-US" w:eastAsia="zh-CN"/>
        </w:rPr>
        <w:t>2</w:t>
      </w:r>
      <w:r>
        <w:rPr>
          <w:rFonts w:hint="eastAsia" w:hAnsi="宋体"/>
          <w:kern w:val="2"/>
          <w:szCs w:val="30"/>
        </w:rPr>
        <w:t>0</w:t>
      </w:r>
      <w:r>
        <w:rPr>
          <w:rFonts w:hint="eastAsia" w:hAnsi="宋体"/>
          <w:kern w:val="2"/>
          <w:szCs w:val="30"/>
          <w:lang w:eastAsia="zh-CN"/>
        </w:rPr>
        <w:t>分</w:t>
      </w:r>
      <w:r>
        <w:rPr>
          <w:rFonts w:hint="eastAsia" w:hAnsi="宋体"/>
          <w:kern w:val="2"/>
          <w:szCs w:val="30"/>
        </w:rPr>
        <w:t>。</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hAnsi="宋体"/>
          <w:kern w:val="2"/>
          <w:szCs w:val="30"/>
        </w:rPr>
        <w:t>违法率最高扣分不超过</w:t>
      </w:r>
      <w:r>
        <w:rPr>
          <w:rFonts w:hint="eastAsia" w:hAnsi="宋体"/>
          <w:kern w:val="2"/>
          <w:szCs w:val="30"/>
          <w:lang w:val="en-US" w:eastAsia="zh-CN"/>
        </w:rPr>
        <w:t>4</w:t>
      </w:r>
      <w:r>
        <w:rPr>
          <w:rFonts w:hint="eastAsia" w:hAnsi="宋体"/>
          <w:kern w:val="2"/>
          <w:szCs w:val="30"/>
        </w:rPr>
        <w:t>0分，其中条次监测违法率扣分最高不超过20分，版面/时</w:t>
      </w:r>
      <w:r>
        <w:rPr>
          <w:rFonts w:hint="eastAsia" w:hAnsi="宋体"/>
          <w:kern w:val="2"/>
          <w:szCs w:val="30"/>
          <w:lang w:eastAsia="zh-CN"/>
        </w:rPr>
        <w:t>长</w:t>
      </w:r>
      <w:r>
        <w:rPr>
          <w:rFonts w:hint="eastAsia" w:hAnsi="宋体"/>
          <w:kern w:val="2"/>
          <w:szCs w:val="30"/>
        </w:rPr>
        <w:t>监测违法率扣分最高不超过</w:t>
      </w:r>
      <w:r>
        <w:rPr>
          <w:rFonts w:hint="eastAsia" w:hAnsi="宋体"/>
          <w:kern w:val="2"/>
          <w:szCs w:val="30"/>
          <w:lang w:val="en-US" w:eastAsia="zh-CN"/>
        </w:rPr>
        <w:t>2</w:t>
      </w:r>
      <w:r>
        <w:rPr>
          <w:rFonts w:hint="eastAsia" w:hAnsi="宋体"/>
          <w:kern w:val="2"/>
          <w:szCs w:val="30"/>
        </w:rPr>
        <w:t>0分。</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hAnsi="宋体"/>
          <w:kern w:val="2"/>
          <w:szCs w:val="30"/>
        </w:rPr>
        <w:t>电视购物及互联网媒体不计算版面/时</w:t>
      </w:r>
      <w:r>
        <w:rPr>
          <w:rFonts w:hint="eastAsia" w:hAnsi="宋体"/>
          <w:kern w:val="2"/>
          <w:szCs w:val="30"/>
          <w:lang w:eastAsia="zh-CN"/>
        </w:rPr>
        <w:t>长</w:t>
      </w:r>
      <w:r>
        <w:rPr>
          <w:rFonts w:hint="eastAsia" w:hAnsi="宋体"/>
          <w:kern w:val="2"/>
          <w:szCs w:val="30"/>
        </w:rPr>
        <w:t>监测违法率，其条</w:t>
      </w:r>
      <w:r>
        <w:rPr>
          <w:rFonts w:hint="eastAsia" w:hAnsi="宋体"/>
          <w:kern w:val="2"/>
          <w:szCs w:val="30"/>
          <w:lang w:eastAsia="zh-CN"/>
        </w:rPr>
        <w:t>次</w:t>
      </w:r>
      <w:r>
        <w:rPr>
          <w:rFonts w:hint="eastAsia" w:hAnsi="宋体"/>
          <w:kern w:val="2"/>
          <w:szCs w:val="30"/>
        </w:rPr>
        <w:t>违法率分值占</w:t>
      </w:r>
      <w:r>
        <w:rPr>
          <w:rFonts w:hint="eastAsia" w:hAnsi="宋体"/>
          <w:kern w:val="2"/>
          <w:szCs w:val="30"/>
          <w:lang w:val="en-US" w:eastAsia="zh-CN"/>
        </w:rPr>
        <w:t>4</w:t>
      </w:r>
      <w:r>
        <w:rPr>
          <w:rFonts w:hint="eastAsia" w:hAnsi="宋体"/>
          <w:kern w:val="2"/>
          <w:szCs w:val="30"/>
        </w:rPr>
        <w:t>0</w:t>
      </w:r>
      <w:r>
        <w:rPr>
          <w:rFonts w:hint="eastAsia" w:hAnsi="宋体"/>
          <w:kern w:val="2"/>
          <w:szCs w:val="30"/>
          <w:lang w:eastAsia="zh-CN"/>
        </w:rPr>
        <w:t>％</w:t>
      </w:r>
      <w:r>
        <w:rPr>
          <w:rFonts w:hint="eastAsia" w:hAnsi="宋体"/>
          <w:kern w:val="2"/>
          <w:szCs w:val="30"/>
        </w:rPr>
        <w:t>，最高扣分不超过</w:t>
      </w:r>
      <w:r>
        <w:rPr>
          <w:rFonts w:hint="eastAsia" w:hAnsi="宋体"/>
          <w:kern w:val="2"/>
          <w:szCs w:val="30"/>
          <w:lang w:val="en-US" w:eastAsia="zh-CN"/>
        </w:rPr>
        <w:t>4</w:t>
      </w:r>
      <w:r>
        <w:rPr>
          <w:rFonts w:hint="eastAsia" w:hAnsi="宋体"/>
          <w:kern w:val="2"/>
          <w:szCs w:val="30"/>
        </w:rPr>
        <w:t>0分。</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hAnsi="宋体"/>
          <w:kern w:val="2"/>
          <w:szCs w:val="30"/>
        </w:rPr>
        <w:t>（三）媒体反馈率分值</w:t>
      </w:r>
      <w:r>
        <w:rPr>
          <w:rFonts w:hint="eastAsia" w:hAnsi="宋体"/>
          <w:kern w:val="2"/>
          <w:szCs w:val="30"/>
          <w:lang w:eastAsia="zh-CN"/>
        </w:rPr>
        <w:t>为</w:t>
      </w:r>
      <w:r>
        <w:rPr>
          <w:rFonts w:hint="eastAsia" w:hAnsi="宋体"/>
          <w:kern w:val="2"/>
          <w:szCs w:val="30"/>
        </w:rPr>
        <w:t>10</w:t>
      </w:r>
      <w:r>
        <w:rPr>
          <w:rFonts w:hint="eastAsia" w:hAnsi="宋体"/>
          <w:kern w:val="2"/>
          <w:szCs w:val="30"/>
          <w:lang w:eastAsia="zh-CN"/>
        </w:rPr>
        <w:t>分</w:t>
      </w:r>
      <w:r>
        <w:rPr>
          <w:rFonts w:hint="eastAsia" w:hAnsi="宋体"/>
          <w:kern w:val="2"/>
          <w:szCs w:val="30"/>
        </w:rPr>
        <w:t>，扣分最高不超过10分。</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hAnsi="宋体"/>
          <w:kern w:val="2"/>
          <w:szCs w:val="30"/>
        </w:rPr>
        <w:t>（四）公益广告发布率分值</w:t>
      </w:r>
      <w:r>
        <w:rPr>
          <w:rFonts w:hint="eastAsia" w:hAnsi="宋体"/>
          <w:kern w:val="2"/>
          <w:szCs w:val="30"/>
          <w:lang w:eastAsia="zh-CN"/>
        </w:rPr>
        <w:t>为</w:t>
      </w:r>
      <w:r>
        <w:rPr>
          <w:rFonts w:hint="eastAsia" w:hAnsi="宋体"/>
          <w:kern w:val="2"/>
          <w:szCs w:val="30"/>
          <w:lang w:val="en-US" w:eastAsia="zh-CN"/>
        </w:rPr>
        <w:t>10分</w:t>
      </w:r>
      <w:r>
        <w:rPr>
          <w:rFonts w:hint="eastAsia" w:hAnsi="宋体"/>
          <w:kern w:val="2"/>
          <w:szCs w:val="30"/>
        </w:rPr>
        <w:t>，根据《</w:t>
      </w:r>
      <w:r>
        <w:rPr>
          <w:rFonts w:hint="eastAsia" w:hAnsi="宋体"/>
          <w:kern w:val="2"/>
          <w:szCs w:val="30"/>
          <w:lang w:eastAsia="zh-CN"/>
        </w:rPr>
        <w:t>上海市</w:t>
      </w:r>
      <w:r>
        <w:rPr>
          <w:rFonts w:hint="eastAsia" w:hAnsi="宋体"/>
          <w:kern w:val="2"/>
          <w:szCs w:val="30"/>
        </w:rPr>
        <w:t>公益广告促进和管理办法》规定的公益广告发布要求，</w:t>
      </w:r>
      <w:r>
        <w:rPr>
          <w:rFonts w:hint="eastAsia" w:hAnsi="宋体"/>
          <w:kern w:val="2"/>
          <w:szCs w:val="30"/>
          <w:lang w:eastAsia="zh-CN"/>
        </w:rPr>
        <w:t>完成公益广告发布情况较好的，予以</w:t>
      </w:r>
      <w:r>
        <w:rPr>
          <w:rFonts w:hint="eastAsia" w:hAnsi="宋体"/>
          <w:kern w:val="2"/>
          <w:szCs w:val="30"/>
        </w:rPr>
        <w:t>加分，加分最高不超过</w:t>
      </w:r>
      <w:r>
        <w:rPr>
          <w:rFonts w:hint="eastAsia" w:hAnsi="宋体"/>
          <w:kern w:val="2"/>
          <w:szCs w:val="30"/>
          <w:lang w:val="en-US" w:eastAsia="zh-CN"/>
        </w:rPr>
        <w:t>10</w:t>
      </w:r>
      <w:r>
        <w:rPr>
          <w:rFonts w:hint="eastAsia" w:hAnsi="宋体"/>
          <w:kern w:val="2"/>
          <w:szCs w:val="30"/>
        </w:rPr>
        <w:t>分。</w:t>
      </w:r>
      <w:r>
        <w:rPr>
          <w:rFonts w:hint="eastAsia" w:hAnsi="宋体"/>
          <w:kern w:val="2"/>
          <w:szCs w:val="30"/>
          <w:lang w:eastAsia="zh-CN"/>
        </w:rPr>
        <w:t>对未完成的不得分。</w:t>
      </w:r>
    </w:p>
    <w:p>
      <w:pPr>
        <w:tabs>
          <w:tab w:val="left" w:pos="790"/>
          <w:tab w:val="left" w:pos="1264"/>
        </w:tabs>
        <w:overflowPunct w:val="0"/>
        <w:adjustRightInd w:val="0"/>
        <w:snapToGrid w:val="0"/>
        <w:spacing w:line="336" w:lineRule="auto"/>
        <w:ind w:firstLine="624"/>
        <w:jc w:val="both"/>
        <w:rPr>
          <w:rFonts w:hint="eastAsia" w:hAnsi="宋体"/>
          <w:kern w:val="2"/>
          <w:szCs w:val="30"/>
          <w:lang w:val="en-US" w:eastAsia="zh-CN"/>
        </w:rPr>
      </w:pPr>
      <w:r>
        <w:rPr>
          <w:rFonts w:hint="eastAsia" w:ascii="黑体" w:hAnsi="黑体" w:eastAsia="黑体" w:cs="黑体"/>
          <w:kern w:val="2"/>
          <w:szCs w:val="30"/>
        </w:rPr>
        <w:t>第八条</w:t>
      </w:r>
      <w:r>
        <w:rPr>
          <w:rFonts w:hint="eastAsia" w:hAnsi="宋体"/>
          <w:kern w:val="2"/>
          <w:szCs w:val="30"/>
          <w:lang w:eastAsia="zh-CN"/>
        </w:rPr>
        <w:t>　</w:t>
      </w:r>
      <w:r>
        <w:rPr>
          <w:rFonts w:hint="eastAsia" w:hAnsi="宋体"/>
          <w:kern w:val="2"/>
          <w:szCs w:val="30"/>
        </w:rPr>
        <w:t>根据得分分值</w:t>
      </w:r>
      <w:r>
        <w:rPr>
          <w:rFonts w:hint="eastAsia" w:hAnsi="宋体"/>
          <w:kern w:val="2"/>
          <w:szCs w:val="30"/>
          <w:lang w:eastAsia="zh-CN"/>
        </w:rPr>
        <w:t>，</w:t>
      </w:r>
      <w:r>
        <w:rPr>
          <w:rFonts w:hint="eastAsia" w:hAnsi="宋体"/>
          <w:kern w:val="2"/>
          <w:szCs w:val="30"/>
        </w:rPr>
        <w:t>将媒体广告发布单位广告信用</w:t>
      </w:r>
      <w:r>
        <w:rPr>
          <w:rFonts w:hint="eastAsia" w:hAnsi="宋体"/>
          <w:kern w:val="2"/>
          <w:szCs w:val="30"/>
          <w:lang w:eastAsia="zh-CN"/>
        </w:rPr>
        <w:t>风险</w:t>
      </w:r>
      <w:r>
        <w:rPr>
          <w:rFonts w:hint="eastAsia" w:hAnsi="宋体"/>
          <w:kern w:val="2"/>
          <w:szCs w:val="30"/>
        </w:rPr>
        <w:t>分为五个等级，90分以上（含90分）为A级，80分－89分为B级，70</w:t>
      </w:r>
      <w:r>
        <w:rPr>
          <w:rFonts w:hint="eastAsia" w:hAnsi="宋体"/>
          <w:kern w:val="2"/>
          <w:szCs w:val="30"/>
          <w:lang w:eastAsia="zh-CN"/>
        </w:rPr>
        <w:t>—</w:t>
      </w:r>
      <w:r>
        <w:rPr>
          <w:rFonts w:hint="eastAsia" w:hAnsi="宋体"/>
          <w:kern w:val="2"/>
          <w:szCs w:val="30"/>
        </w:rPr>
        <w:t>79分为C级，60</w:t>
      </w:r>
      <w:r>
        <w:rPr>
          <w:rFonts w:hint="eastAsia" w:hAnsi="宋体"/>
          <w:kern w:val="2"/>
          <w:szCs w:val="30"/>
          <w:lang w:eastAsia="zh-CN"/>
        </w:rPr>
        <w:t>—</w:t>
      </w:r>
      <w:r>
        <w:rPr>
          <w:rFonts w:hint="eastAsia" w:hAnsi="宋体"/>
          <w:kern w:val="2"/>
          <w:szCs w:val="30"/>
        </w:rPr>
        <w:t>69分为D级，60分（不含60分）以下为E级媒体。</w:t>
      </w:r>
      <w:r>
        <w:rPr>
          <w:rFonts w:hint="eastAsia" w:hAnsi="宋体"/>
          <w:kern w:val="2"/>
          <w:szCs w:val="30"/>
          <w:lang w:eastAsia="zh-CN"/>
        </w:rPr>
        <w:t>其中，</w:t>
      </w:r>
      <w:r>
        <w:rPr>
          <w:rFonts w:hint="eastAsia" w:hAnsi="宋体"/>
          <w:kern w:val="2"/>
          <w:szCs w:val="30"/>
          <w:lang w:val="en-US" w:eastAsia="zh-CN"/>
        </w:rPr>
        <w:t>A级为信用风险较低，B、C、D级为信用风险可控，E级为信用风险高。</w:t>
      </w:r>
    </w:p>
    <w:p>
      <w:pPr>
        <w:tabs>
          <w:tab w:val="left" w:pos="790"/>
          <w:tab w:val="left" w:pos="1264"/>
        </w:tabs>
        <w:overflowPunct w:val="0"/>
        <w:adjustRightInd w:val="0"/>
        <w:snapToGrid w:val="0"/>
        <w:spacing w:line="336" w:lineRule="auto"/>
        <w:ind w:firstLine="624"/>
        <w:jc w:val="both"/>
        <w:rPr>
          <w:rFonts w:hint="eastAsia" w:hAnsi="宋体"/>
          <w:kern w:val="2"/>
          <w:szCs w:val="30"/>
          <w:lang w:val="en-US" w:eastAsia="zh-CN"/>
        </w:rPr>
      </w:pPr>
    </w:p>
    <w:p>
      <w:pPr>
        <w:keepNext w:val="0"/>
        <w:keepLines w:val="0"/>
        <w:pageBreakBefore w:val="0"/>
        <w:widowControl w:val="0"/>
        <w:tabs>
          <w:tab w:val="left" w:pos="790"/>
        </w:tabs>
        <w:kinsoku/>
        <w:wordWrap/>
        <w:overflowPunct w:val="0"/>
        <w:topLinePunct w:val="0"/>
        <w:autoSpaceDE/>
        <w:autoSpaceDN/>
        <w:bidi w:val="0"/>
        <w:adjustRightInd w:val="0"/>
        <w:snapToGrid w:val="0"/>
        <w:spacing w:before="180" w:after="120" w:line="336" w:lineRule="auto"/>
        <w:jc w:val="center"/>
        <w:textAlignment w:val="auto"/>
        <w:rPr>
          <w:rFonts w:hint="eastAsia" w:ascii="方正小标宋简体" w:hAnsi="宋体" w:eastAsia="方正小标宋简体"/>
          <w:kern w:val="2"/>
          <w:sz w:val="36"/>
          <w:szCs w:val="36"/>
        </w:rPr>
      </w:pPr>
      <w:r>
        <w:rPr>
          <w:rFonts w:hint="eastAsia" w:ascii="方正小标宋简体" w:hAnsi="宋体" w:eastAsia="方正小标宋简体"/>
          <w:kern w:val="2"/>
          <w:sz w:val="36"/>
          <w:szCs w:val="36"/>
        </w:rPr>
        <w:t>第</w:t>
      </w:r>
      <w:r>
        <w:rPr>
          <w:rFonts w:hint="eastAsia" w:ascii="方正小标宋简体" w:hAnsi="宋体" w:eastAsia="方正小标宋简体"/>
          <w:kern w:val="2"/>
          <w:sz w:val="36"/>
          <w:szCs w:val="36"/>
          <w:lang w:eastAsia="zh-CN"/>
        </w:rPr>
        <w:t>三</w:t>
      </w:r>
      <w:r>
        <w:rPr>
          <w:rFonts w:hint="eastAsia" w:ascii="方正小标宋简体" w:hAnsi="宋体" w:eastAsia="方正小标宋简体"/>
          <w:kern w:val="2"/>
          <w:sz w:val="36"/>
          <w:szCs w:val="36"/>
        </w:rPr>
        <w:t>章</w:t>
      </w:r>
      <w:r>
        <w:rPr>
          <w:rFonts w:hint="eastAsia" w:ascii="方正小标宋简体" w:hAnsi="宋体" w:eastAsia="方正小标宋简体"/>
          <w:kern w:val="2"/>
          <w:sz w:val="36"/>
          <w:szCs w:val="36"/>
          <w:lang w:eastAsia="zh-CN"/>
        </w:rPr>
        <w:t>　媒体广告发布单位</w:t>
      </w:r>
      <w:r>
        <w:rPr>
          <w:rFonts w:hint="eastAsia" w:ascii="方正小标宋简体" w:hAnsi="宋体" w:eastAsia="方正小标宋简体"/>
          <w:kern w:val="2"/>
          <w:sz w:val="36"/>
          <w:szCs w:val="36"/>
        </w:rPr>
        <w:t>信用监管</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ascii="黑体" w:hAnsi="黑体" w:eastAsia="黑体" w:cs="黑体"/>
          <w:kern w:val="2"/>
          <w:szCs w:val="30"/>
        </w:rPr>
        <w:t>第</w:t>
      </w:r>
      <w:r>
        <w:rPr>
          <w:rFonts w:hint="eastAsia" w:ascii="黑体" w:hAnsi="黑体" w:eastAsia="黑体" w:cs="黑体"/>
          <w:kern w:val="2"/>
          <w:szCs w:val="30"/>
          <w:lang w:eastAsia="zh-CN"/>
        </w:rPr>
        <w:t>九</w:t>
      </w:r>
      <w:r>
        <w:rPr>
          <w:rFonts w:hint="eastAsia" w:ascii="黑体" w:hAnsi="黑体" w:eastAsia="黑体" w:cs="黑体"/>
          <w:kern w:val="2"/>
          <w:szCs w:val="30"/>
        </w:rPr>
        <w:t>条</w:t>
      </w:r>
      <w:r>
        <w:rPr>
          <w:rFonts w:hint="eastAsia" w:hAnsi="宋体"/>
          <w:kern w:val="2"/>
          <w:szCs w:val="30"/>
          <w:lang w:eastAsia="zh-CN"/>
        </w:rPr>
        <w:t>　</w:t>
      </w:r>
      <w:r>
        <w:rPr>
          <w:rFonts w:hint="eastAsia" w:hAnsi="宋体"/>
          <w:kern w:val="2"/>
          <w:szCs w:val="30"/>
          <w:lang w:val="en"/>
        </w:rPr>
        <w:t>市局</w:t>
      </w:r>
      <w:r>
        <w:rPr>
          <w:rFonts w:hint="eastAsia" w:hAnsi="宋体"/>
          <w:kern w:val="2"/>
          <w:szCs w:val="30"/>
        </w:rPr>
        <w:t>指导</w:t>
      </w:r>
      <w:r>
        <w:rPr>
          <w:rFonts w:hint="eastAsia" w:hAnsi="宋体"/>
          <w:kern w:val="2"/>
          <w:szCs w:val="30"/>
          <w:lang w:eastAsia="zh-CN"/>
        </w:rPr>
        <w:t>市局</w:t>
      </w:r>
      <w:r>
        <w:rPr>
          <w:rFonts w:hint="eastAsia" w:hAnsi="宋体"/>
          <w:kern w:val="2"/>
          <w:szCs w:val="30"/>
        </w:rPr>
        <w:t>监测评价中心按季度</w:t>
      </w:r>
      <w:r>
        <w:rPr>
          <w:rFonts w:hint="eastAsia" w:hAnsi="宋体"/>
          <w:kern w:val="2"/>
          <w:szCs w:val="30"/>
          <w:lang w:eastAsia="zh-CN"/>
        </w:rPr>
        <w:t>和年度</w:t>
      </w:r>
      <w:r>
        <w:rPr>
          <w:rFonts w:hint="eastAsia" w:hAnsi="宋体"/>
          <w:kern w:val="2"/>
          <w:szCs w:val="30"/>
        </w:rPr>
        <w:t>对媒体广告发布单位</w:t>
      </w:r>
      <w:r>
        <w:rPr>
          <w:rFonts w:hint="eastAsia" w:hAnsi="宋体"/>
          <w:kern w:val="2"/>
          <w:szCs w:val="30"/>
          <w:lang w:eastAsia="zh-CN"/>
        </w:rPr>
        <w:t>广告</w:t>
      </w:r>
      <w:r>
        <w:rPr>
          <w:rFonts w:hint="eastAsia" w:hAnsi="宋体"/>
          <w:kern w:val="2"/>
          <w:szCs w:val="30"/>
        </w:rPr>
        <w:t>信用</w:t>
      </w:r>
      <w:r>
        <w:rPr>
          <w:rFonts w:hint="eastAsia" w:hAnsi="宋体"/>
          <w:kern w:val="2"/>
          <w:szCs w:val="30"/>
          <w:lang w:eastAsia="zh-CN"/>
        </w:rPr>
        <w:t>风险情况</w:t>
      </w:r>
      <w:r>
        <w:rPr>
          <w:rFonts w:hint="eastAsia" w:hAnsi="宋体"/>
          <w:kern w:val="2"/>
          <w:szCs w:val="30"/>
        </w:rPr>
        <w:t>和</w:t>
      </w:r>
      <w:r>
        <w:rPr>
          <w:rFonts w:hint="eastAsia" w:hAnsi="宋体"/>
          <w:kern w:val="2"/>
          <w:szCs w:val="30"/>
          <w:lang w:eastAsia="zh-CN"/>
        </w:rPr>
        <w:t>主</w:t>
      </w:r>
      <w:r>
        <w:rPr>
          <w:rFonts w:hint="eastAsia" w:hAnsi="宋体"/>
          <w:kern w:val="2"/>
          <w:szCs w:val="30"/>
        </w:rPr>
        <w:t>要行业</w:t>
      </w:r>
      <w:r>
        <w:rPr>
          <w:rFonts w:hint="eastAsia" w:hAnsi="宋体"/>
          <w:kern w:val="2"/>
          <w:szCs w:val="30"/>
          <w:lang w:eastAsia="zh-CN"/>
        </w:rPr>
        <w:t>广告</w:t>
      </w:r>
      <w:r>
        <w:rPr>
          <w:rFonts w:hint="eastAsia" w:hAnsi="宋体"/>
          <w:kern w:val="2"/>
          <w:szCs w:val="30"/>
        </w:rPr>
        <w:t>信用</w:t>
      </w:r>
      <w:r>
        <w:rPr>
          <w:rFonts w:hint="eastAsia" w:hAnsi="宋体"/>
          <w:kern w:val="2"/>
          <w:szCs w:val="30"/>
          <w:lang w:eastAsia="zh-CN"/>
        </w:rPr>
        <w:t>风险</w:t>
      </w:r>
      <w:r>
        <w:rPr>
          <w:rFonts w:hint="eastAsia" w:hAnsi="宋体"/>
          <w:kern w:val="2"/>
          <w:szCs w:val="30"/>
        </w:rPr>
        <w:t>情况开展评价，将评价结果作为对大众传播媒介和主要行业加强分类监管的主要依据。</w:t>
      </w:r>
    </w:p>
    <w:p>
      <w:pPr>
        <w:tabs>
          <w:tab w:val="left" w:pos="790"/>
          <w:tab w:val="left" w:pos="1264"/>
        </w:tabs>
        <w:overflowPunct w:val="0"/>
        <w:adjustRightInd w:val="0"/>
        <w:snapToGrid w:val="0"/>
        <w:spacing w:line="336" w:lineRule="auto"/>
        <w:ind w:firstLine="624"/>
        <w:jc w:val="both"/>
        <w:rPr>
          <w:rFonts w:hint="eastAsia" w:hAnsi="宋体"/>
          <w:kern w:val="2"/>
          <w:szCs w:val="30"/>
          <w:lang w:val="en" w:eastAsia="zh-CN"/>
        </w:rPr>
      </w:pPr>
      <w:r>
        <w:rPr>
          <w:rFonts w:hint="eastAsia" w:ascii="黑体" w:hAnsi="黑体" w:eastAsia="黑体" w:cs="黑体"/>
          <w:kern w:val="2"/>
          <w:szCs w:val="30"/>
        </w:rPr>
        <w:t>第十条</w:t>
      </w:r>
      <w:r>
        <w:rPr>
          <w:rFonts w:hint="eastAsia" w:hAnsi="宋体"/>
          <w:kern w:val="2"/>
          <w:szCs w:val="30"/>
          <w:lang w:eastAsia="zh-CN"/>
        </w:rPr>
        <w:t>　</w:t>
      </w:r>
      <w:r>
        <w:rPr>
          <w:rFonts w:hint="eastAsia" w:hAnsi="宋体"/>
          <w:kern w:val="2"/>
          <w:szCs w:val="30"/>
          <w:lang w:val="en"/>
        </w:rPr>
        <w:t>市局根据媒体广告发布单位广告信用</w:t>
      </w:r>
      <w:r>
        <w:rPr>
          <w:rFonts w:hint="eastAsia" w:hAnsi="宋体"/>
          <w:kern w:val="2"/>
          <w:szCs w:val="30"/>
          <w:lang w:val="en" w:eastAsia="zh-CN"/>
        </w:rPr>
        <w:t>风险</w:t>
      </w:r>
      <w:r>
        <w:rPr>
          <w:rFonts w:hint="eastAsia" w:hAnsi="宋体"/>
          <w:kern w:val="2"/>
          <w:szCs w:val="30"/>
          <w:lang w:val="en"/>
        </w:rPr>
        <w:t>评价</w:t>
      </w:r>
      <w:r>
        <w:rPr>
          <w:rFonts w:hint="eastAsia" w:hAnsi="宋体"/>
          <w:kern w:val="2"/>
          <w:szCs w:val="30"/>
          <w:lang w:val="en" w:eastAsia="zh-CN"/>
        </w:rPr>
        <w:t>的分</w:t>
      </w:r>
      <w:r>
        <w:rPr>
          <w:rFonts w:hint="eastAsia" w:hAnsi="宋体"/>
          <w:kern w:val="2"/>
          <w:szCs w:val="30"/>
          <w:lang w:val="en"/>
        </w:rPr>
        <w:t>级结果，采取分类管理措施</w:t>
      </w:r>
      <w:r>
        <w:rPr>
          <w:rFonts w:hint="eastAsia" w:hAnsi="宋体"/>
          <w:kern w:val="2"/>
          <w:szCs w:val="30"/>
          <w:lang w:val="en" w:eastAsia="zh-CN"/>
        </w:rPr>
        <w:t>。</w:t>
      </w:r>
    </w:p>
    <w:p>
      <w:pPr>
        <w:tabs>
          <w:tab w:val="left" w:pos="790"/>
          <w:tab w:val="left" w:pos="1264"/>
        </w:tabs>
        <w:overflowPunct w:val="0"/>
        <w:adjustRightInd w:val="0"/>
        <w:snapToGrid w:val="0"/>
        <w:spacing w:line="336" w:lineRule="auto"/>
        <w:ind w:firstLine="624"/>
        <w:jc w:val="both"/>
        <w:rPr>
          <w:rFonts w:hint="eastAsia" w:hAnsi="宋体"/>
          <w:kern w:val="2"/>
          <w:szCs w:val="30"/>
          <w:lang w:val="en"/>
        </w:rPr>
      </w:pPr>
      <w:r>
        <w:rPr>
          <w:rFonts w:hint="eastAsia" w:hAnsi="宋体"/>
          <w:kern w:val="2"/>
          <w:szCs w:val="30"/>
          <w:lang w:val="en"/>
        </w:rPr>
        <w:t>被评</w:t>
      </w:r>
      <w:r>
        <w:rPr>
          <w:rFonts w:hint="eastAsia" w:hAnsi="宋体"/>
          <w:kern w:val="2"/>
          <w:szCs w:val="30"/>
          <w:lang w:val="en" w:eastAsia="zh-CN"/>
        </w:rPr>
        <w:t>价</w:t>
      </w:r>
      <w:r>
        <w:rPr>
          <w:rFonts w:hint="eastAsia" w:hAnsi="宋体"/>
          <w:kern w:val="2"/>
          <w:szCs w:val="30"/>
          <w:lang w:val="en"/>
        </w:rPr>
        <w:t>为A级</w:t>
      </w:r>
      <w:r>
        <w:rPr>
          <w:rFonts w:hint="eastAsia" w:hAnsi="宋体"/>
          <w:kern w:val="2"/>
          <w:szCs w:val="30"/>
          <w:lang w:val="en" w:eastAsia="zh-CN"/>
        </w:rPr>
        <w:t>的</w:t>
      </w:r>
      <w:r>
        <w:rPr>
          <w:rFonts w:hint="eastAsia" w:hAnsi="宋体"/>
          <w:kern w:val="2"/>
          <w:szCs w:val="30"/>
          <w:lang w:val="en"/>
        </w:rPr>
        <w:t>媒体</w:t>
      </w:r>
      <w:r>
        <w:rPr>
          <w:rFonts w:hint="eastAsia" w:hAnsi="宋体"/>
          <w:kern w:val="2"/>
          <w:szCs w:val="30"/>
          <w:lang w:val="en" w:eastAsia="zh-CN"/>
        </w:rPr>
        <w:t>广告发布单位</w:t>
      </w:r>
      <w:r>
        <w:rPr>
          <w:rFonts w:hint="eastAsia" w:hAnsi="宋体"/>
          <w:kern w:val="2"/>
          <w:szCs w:val="30"/>
          <w:lang w:val="en"/>
        </w:rPr>
        <w:t>，市局</w:t>
      </w:r>
      <w:r>
        <w:rPr>
          <w:rFonts w:hint="eastAsia" w:hAnsi="宋体"/>
          <w:kern w:val="2"/>
          <w:szCs w:val="30"/>
          <w:lang w:val="en" w:eastAsia="zh-CN"/>
        </w:rPr>
        <w:t>可</w:t>
      </w:r>
      <w:r>
        <w:rPr>
          <w:rFonts w:hint="eastAsia" w:hAnsi="宋体"/>
          <w:kern w:val="2"/>
          <w:szCs w:val="30"/>
          <w:lang w:val="en"/>
        </w:rPr>
        <w:t>减少广告监测频次，并</w:t>
      </w:r>
      <w:r>
        <w:rPr>
          <w:rFonts w:hint="eastAsia" w:hAnsi="宋体"/>
          <w:kern w:val="2"/>
          <w:szCs w:val="30"/>
          <w:lang w:val="en" w:eastAsia="zh-CN"/>
        </w:rPr>
        <w:t>会同</w:t>
      </w:r>
      <w:r>
        <w:rPr>
          <w:rFonts w:hint="eastAsia" w:hAnsi="宋体"/>
          <w:kern w:val="2"/>
          <w:szCs w:val="30"/>
          <w:lang w:eastAsia="zh-CN"/>
        </w:rPr>
        <w:t>媒体主管部门</w:t>
      </w:r>
      <w:r>
        <w:rPr>
          <w:rFonts w:hint="eastAsia" w:hAnsi="宋体"/>
          <w:kern w:val="2"/>
          <w:szCs w:val="30"/>
          <w:lang w:val="en"/>
        </w:rPr>
        <w:t>对年度广告审查工作优秀的A级媒体</w:t>
      </w:r>
      <w:r>
        <w:rPr>
          <w:rFonts w:hint="eastAsia" w:hAnsi="宋体"/>
          <w:kern w:val="2"/>
          <w:szCs w:val="30"/>
          <w:lang w:val="en" w:eastAsia="zh-CN"/>
        </w:rPr>
        <w:t>广告发布</w:t>
      </w:r>
      <w:r>
        <w:rPr>
          <w:rFonts w:hint="eastAsia" w:hAnsi="宋体"/>
          <w:kern w:val="2"/>
          <w:szCs w:val="30"/>
          <w:lang w:val="en"/>
        </w:rPr>
        <w:t>单位予以表</w:t>
      </w:r>
      <w:r>
        <w:rPr>
          <w:rFonts w:hint="eastAsia" w:hAnsi="宋体"/>
          <w:kern w:val="2"/>
          <w:szCs w:val="30"/>
          <w:lang w:val="en" w:eastAsia="zh-CN"/>
        </w:rPr>
        <w:t>扬</w:t>
      </w:r>
      <w:r>
        <w:rPr>
          <w:rFonts w:hint="eastAsia" w:hAnsi="宋体"/>
          <w:kern w:val="2"/>
          <w:szCs w:val="30"/>
          <w:lang w:val="en"/>
        </w:rPr>
        <w:t>。</w:t>
      </w:r>
    </w:p>
    <w:p>
      <w:pPr>
        <w:tabs>
          <w:tab w:val="left" w:pos="790"/>
          <w:tab w:val="left" w:pos="1264"/>
        </w:tabs>
        <w:overflowPunct w:val="0"/>
        <w:adjustRightInd w:val="0"/>
        <w:snapToGrid w:val="0"/>
        <w:spacing w:line="336" w:lineRule="auto"/>
        <w:ind w:firstLine="624"/>
        <w:jc w:val="both"/>
        <w:rPr>
          <w:rFonts w:hint="default" w:hAnsi="宋体"/>
          <w:kern w:val="2"/>
          <w:szCs w:val="30"/>
          <w:lang w:val="en-US" w:eastAsia="zh-CN"/>
        </w:rPr>
      </w:pPr>
      <w:r>
        <w:rPr>
          <w:rFonts w:hint="eastAsia" w:hAnsi="宋体"/>
          <w:kern w:val="2"/>
          <w:szCs w:val="30"/>
          <w:lang w:val="en"/>
        </w:rPr>
        <w:t>被评</w:t>
      </w:r>
      <w:r>
        <w:rPr>
          <w:rFonts w:hint="eastAsia" w:hAnsi="宋体"/>
          <w:kern w:val="2"/>
          <w:szCs w:val="30"/>
          <w:lang w:val="en" w:eastAsia="zh-CN"/>
        </w:rPr>
        <w:t>价</w:t>
      </w:r>
      <w:r>
        <w:rPr>
          <w:rFonts w:hint="eastAsia" w:hAnsi="宋体"/>
          <w:kern w:val="2"/>
          <w:szCs w:val="30"/>
          <w:lang w:val="en"/>
        </w:rPr>
        <w:t>为B</w:t>
      </w:r>
      <w:r>
        <w:rPr>
          <w:rFonts w:hint="eastAsia" w:hAnsi="宋体"/>
          <w:kern w:val="2"/>
          <w:szCs w:val="30"/>
          <w:lang w:val="en" w:eastAsia="zh-CN"/>
        </w:rPr>
        <w:t>、</w:t>
      </w:r>
      <w:r>
        <w:rPr>
          <w:rFonts w:hint="eastAsia" w:hAnsi="宋体"/>
          <w:kern w:val="2"/>
          <w:szCs w:val="30"/>
          <w:lang w:val="en-US" w:eastAsia="zh-CN"/>
        </w:rPr>
        <w:t>C、</w:t>
      </w:r>
      <w:r>
        <w:rPr>
          <w:rFonts w:hint="eastAsia" w:hAnsi="宋体"/>
          <w:kern w:val="2"/>
          <w:szCs w:val="30"/>
          <w:lang w:val="en"/>
        </w:rPr>
        <w:t>D级</w:t>
      </w:r>
      <w:r>
        <w:rPr>
          <w:rFonts w:hint="eastAsia" w:hAnsi="宋体"/>
          <w:kern w:val="2"/>
          <w:szCs w:val="30"/>
          <w:lang w:val="en" w:eastAsia="zh-CN"/>
        </w:rPr>
        <w:t>的</w:t>
      </w:r>
      <w:r>
        <w:rPr>
          <w:rFonts w:hint="eastAsia" w:hAnsi="宋体"/>
          <w:kern w:val="2"/>
          <w:szCs w:val="30"/>
          <w:lang w:val="en"/>
        </w:rPr>
        <w:t>媒体</w:t>
      </w:r>
      <w:r>
        <w:rPr>
          <w:rFonts w:hint="eastAsia" w:hAnsi="宋体"/>
          <w:kern w:val="2"/>
          <w:szCs w:val="30"/>
          <w:lang w:val="en" w:eastAsia="zh-CN"/>
        </w:rPr>
        <w:t>广告发布单位</w:t>
      </w:r>
      <w:r>
        <w:rPr>
          <w:rFonts w:hint="eastAsia" w:hAnsi="宋体"/>
          <w:kern w:val="2"/>
          <w:szCs w:val="30"/>
          <w:lang w:val="en"/>
        </w:rPr>
        <w:t>，市局将根据其信用</w:t>
      </w:r>
      <w:r>
        <w:rPr>
          <w:rFonts w:hint="eastAsia" w:hAnsi="宋体"/>
          <w:kern w:val="2"/>
          <w:szCs w:val="30"/>
          <w:lang w:val="en" w:eastAsia="zh-CN"/>
        </w:rPr>
        <w:t>风险</w:t>
      </w:r>
      <w:r>
        <w:rPr>
          <w:rFonts w:hint="eastAsia" w:hAnsi="宋体"/>
          <w:kern w:val="2"/>
          <w:szCs w:val="30"/>
          <w:lang w:val="en"/>
        </w:rPr>
        <w:t>等级</w:t>
      </w:r>
      <w:r>
        <w:rPr>
          <w:rFonts w:hint="eastAsia" w:hAnsi="宋体"/>
          <w:kern w:val="2"/>
          <w:szCs w:val="30"/>
          <w:lang w:val="en" w:eastAsia="zh-CN"/>
        </w:rPr>
        <w:t>及每月</w:t>
      </w:r>
      <w:r>
        <w:rPr>
          <w:rFonts w:hint="eastAsia" w:hAnsi="宋体"/>
          <w:kern w:val="2"/>
          <w:szCs w:val="30"/>
          <w:lang w:val="en"/>
        </w:rPr>
        <w:t>广告监测违法率</w:t>
      </w:r>
      <w:r>
        <w:rPr>
          <w:rFonts w:hint="eastAsia" w:hAnsi="宋体"/>
          <w:kern w:val="2"/>
          <w:szCs w:val="30"/>
          <w:lang w:val="en" w:eastAsia="zh-CN"/>
        </w:rPr>
        <w:t>升降</w:t>
      </w:r>
      <w:r>
        <w:rPr>
          <w:rFonts w:hint="eastAsia" w:hAnsi="宋体"/>
          <w:kern w:val="2"/>
          <w:szCs w:val="30"/>
          <w:lang w:val="en"/>
        </w:rPr>
        <w:t>情况，采取</w:t>
      </w:r>
      <w:r>
        <w:rPr>
          <w:rFonts w:hint="eastAsia" w:hAnsi="宋体"/>
          <w:kern w:val="2"/>
          <w:szCs w:val="30"/>
          <w:lang w:val="en" w:eastAsia="zh-CN"/>
        </w:rPr>
        <w:t>动态</w:t>
      </w:r>
      <w:r>
        <w:rPr>
          <w:rFonts w:hint="eastAsia" w:hAnsi="宋体"/>
          <w:kern w:val="2"/>
          <w:szCs w:val="30"/>
          <w:lang w:val="en"/>
        </w:rPr>
        <w:t>监管措施。</w:t>
      </w:r>
      <w:r>
        <w:rPr>
          <w:rFonts w:hint="eastAsia" w:hAnsi="宋体"/>
          <w:kern w:val="2"/>
          <w:szCs w:val="30"/>
          <w:lang w:val="en" w:eastAsia="zh-CN"/>
        </w:rPr>
        <w:t>其中，</w:t>
      </w:r>
      <w:r>
        <w:rPr>
          <w:rFonts w:hint="eastAsia" w:hAnsi="宋体"/>
          <w:kern w:val="2"/>
          <w:szCs w:val="30"/>
          <w:lang w:val="en"/>
        </w:rPr>
        <w:t>对于信用</w:t>
      </w:r>
      <w:r>
        <w:rPr>
          <w:rFonts w:hint="eastAsia" w:hAnsi="宋体"/>
          <w:kern w:val="2"/>
          <w:szCs w:val="30"/>
          <w:lang w:val="en" w:eastAsia="zh-CN"/>
        </w:rPr>
        <w:t>风险</w:t>
      </w:r>
      <w:r>
        <w:rPr>
          <w:rFonts w:hint="eastAsia" w:hAnsi="宋体"/>
          <w:kern w:val="2"/>
          <w:szCs w:val="30"/>
          <w:lang w:val="en"/>
        </w:rPr>
        <w:t>等级下降，或者连续3个月</w:t>
      </w:r>
      <w:r>
        <w:rPr>
          <w:rFonts w:hint="eastAsia" w:hAnsi="宋体"/>
          <w:kern w:val="2"/>
          <w:szCs w:val="30"/>
          <w:lang w:val="en" w:eastAsia="zh-CN"/>
        </w:rPr>
        <w:t>以上</w:t>
      </w:r>
      <w:r>
        <w:rPr>
          <w:rFonts w:hint="eastAsia" w:hAnsi="宋体"/>
          <w:kern w:val="2"/>
          <w:szCs w:val="30"/>
          <w:lang w:val="en"/>
        </w:rPr>
        <w:t>广告监测违法率上升的媒体</w:t>
      </w:r>
      <w:r>
        <w:rPr>
          <w:rFonts w:hint="eastAsia" w:hAnsi="宋体"/>
          <w:kern w:val="2"/>
          <w:szCs w:val="30"/>
          <w:lang w:val="en" w:eastAsia="zh-CN"/>
        </w:rPr>
        <w:t>广告发布</w:t>
      </w:r>
      <w:r>
        <w:rPr>
          <w:rFonts w:hint="eastAsia" w:hAnsi="宋体"/>
          <w:kern w:val="2"/>
          <w:szCs w:val="30"/>
          <w:lang w:val="en"/>
        </w:rPr>
        <w:t>单位，</w:t>
      </w:r>
      <w:r>
        <w:rPr>
          <w:rFonts w:hint="eastAsia" w:hAnsi="宋体"/>
          <w:kern w:val="2"/>
          <w:szCs w:val="30"/>
          <w:lang w:val="en" w:eastAsia="zh-CN"/>
        </w:rPr>
        <w:t>会同媒体主管部门召开通报会</w:t>
      </w:r>
      <w:r>
        <w:rPr>
          <w:rFonts w:hint="eastAsia" w:hAnsi="宋体"/>
          <w:kern w:val="2"/>
          <w:szCs w:val="30"/>
          <w:lang w:val="en"/>
        </w:rPr>
        <w:t>进行</w:t>
      </w:r>
      <w:r>
        <w:rPr>
          <w:rFonts w:hint="eastAsia" w:hAnsi="宋体"/>
          <w:kern w:val="2"/>
          <w:szCs w:val="30"/>
          <w:lang w:val="en" w:eastAsia="zh-CN"/>
        </w:rPr>
        <w:t>集中告诫</w:t>
      </w:r>
      <w:r>
        <w:rPr>
          <w:rFonts w:hint="eastAsia" w:hAnsi="宋体"/>
          <w:kern w:val="2"/>
          <w:szCs w:val="30"/>
          <w:lang w:val="en"/>
        </w:rPr>
        <w:t>，</w:t>
      </w:r>
      <w:r>
        <w:rPr>
          <w:rFonts w:hint="eastAsia" w:hAnsi="宋体"/>
          <w:kern w:val="2"/>
          <w:szCs w:val="30"/>
          <w:lang w:val="en" w:eastAsia="zh-CN"/>
        </w:rPr>
        <w:t>落实整改措施。</w:t>
      </w:r>
      <w:r>
        <w:rPr>
          <w:rFonts w:hint="eastAsia" w:hAnsi="宋体"/>
          <w:kern w:val="2"/>
          <w:szCs w:val="30"/>
          <w:lang w:val="en-US" w:eastAsia="zh-CN"/>
        </w:rPr>
        <w:t>对于信用风险等级未发生变化，但是连续2个月以上广告监测违法上升的媒体广告发布单位，通报所属区局，加强日常监管和指导。</w:t>
      </w:r>
    </w:p>
    <w:p>
      <w:pPr>
        <w:tabs>
          <w:tab w:val="left" w:pos="790"/>
          <w:tab w:val="left" w:pos="1264"/>
        </w:tabs>
        <w:overflowPunct w:val="0"/>
        <w:adjustRightInd w:val="0"/>
        <w:snapToGrid w:val="0"/>
        <w:spacing w:line="336" w:lineRule="auto"/>
        <w:ind w:firstLine="624"/>
        <w:jc w:val="both"/>
        <w:rPr>
          <w:rFonts w:hint="eastAsia" w:hAnsi="宋体"/>
          <w:kern w:val="2"/>
          <w:szCs w:val="30"/>
          <w:lang w:val="en"/>
        </w:rPr>
      </w:pPr>
      <w:r>
        <w:rPr>
          <w:rFonts w:hint="eastAsia" w:hAnsi="宋体"/>
          <w:kern w:val="2"/>
          <w:szCs w:val="30"/>
          <w:lang w:val="en"/>
        </w:rPr>
        <w:t>被评</w:t>
      </w:r>
      <w:r>
        <w:rPr>
          <w:rFonts w:hint="eastAsia" w:hAnsi="宋体"/>
          <w:kern w:val="2"/>
          <w:szCs w:val="30"/>
          <w:lang w:val="en" w:eastAsia="zh-CN"/>
        </w:rPr>
        <w:t>价</w:t>
      </w:r>
      <w:r>
        <w:rPr>
          <w:rFonts w:hint="eastAsia" w:hAnsi="宋体"/>
          <w:kern w:val="2"/>
          <w:szCs w:val="30"/>
          <w:lang w:val="en"/>
        </w:rPr>
        <w:t>为E级的媒体</w:t>
      </w:r>
      <w:r>
        <w:rPr>
          <w:rFonts w:hint="eastAsia" w:hAnsi="宋体"/>
          <w:kern w:val="2"/>
          <w:szCs w:val="30"/>
          <w:lang w:val="en" w:eastAsia="zh-CN"/>
        </w:rPr>
        <w:t>广告发布单位</w:t>
      </w:r>
      <w:r>
        <w:rPr>
          <w:rFonts w:hint="eastAsia" w:hAnsi="宋体"/>
          <w:kern w:val="2"/>
          <w:szCs w:val="30"/>
          <w:lang w:val="en"/>
        </w:rPr>
        <w:t>，</w:t>
      </w:r>
      <w:r>
        <w:rPr>
          <w:rFonts w:hint="eastAsia" w:hAnsi="宋体"/>
          <w:kern w:val="2"/>
          <w:szCs w:val="30"/>
          <w:lang w:val="en" w:eastAsia="zh-CN"/>
        </w:rPr>
        <w:t>市局将在</w:t>
      </w:r>
      <w:r>
        <w:rPr>
          <w:rFonts w:hint="eastAsia" w:hAnsi="宋体"/>
          <w:kern w:val="2"/>
          <w:szCs w:val="30"/>
          <w:lang w:val="en"/>
        </w:rPr>
        <w:t>年度</w:t>
      </w:r>
      <w:r>
        <w:rPr>
          <w:rFonts w:hint="eastAsia" w:hAnsi="宋体"/>
          <w:kern w:val="2"/>
          <w:szCs w:val="30"/>
          <w:lang w:val="en" w:eastAsia="zh-CN"/>
        </w:rPr>
        <w:t>媒体广告会议上予以通报批评，同时</w:t>
      </w:r>
      <w:r>
        <w:rPr>
          <w:rFonts w:hint="eastAsia" w:hAnsi="宋体"/>
          <w:kern w:val="2"/>
          <w:szCs w:val="30"/>
          <w:lang w:val="en"/>
        </w:rPr>
        <w:t>通报媒</w:t>
      </w:r>
      <w:r>
        <w:rPr>
          <w:rFonts w:hint="eastAsia" w:hAnsi="宋体"/>
          <w:kern w:val="2"/>
          <w:szCs w:val="30"/>
          <w:lang w:val="en" w:eastAsia="zh-CN"/>
        </w:rPr>
        <w:t>体</w:t>
      </w:r>
      <w:r>
        <w:rPr>
          <w:rFonts w:hint="eastAsia" w:hAnsi="宋体"/>
          <w:kern w:val="2"/>
          <w:szCs w:val="30"/>
          <w:lang w:val="en"/>
        </w:rPr>
        <w:t>主管部门作为警示告诫、通报批评等处理的参考依据。市局将加大监测频次，加强重点监控，及时约谈告诫，加大广告违法行为查处</w:t>
      </w:r>
      <w:r>
        <w:rPr>
          <w:rFonts w:hint="eastAsia" w:hAnsi="宋体"/>
          <w:kern w:val="2"/>
          <w:szCs w:val="30"/>
          <w:lang w:val="en" w:eastAsia="zh-CN"/>
        </w:rPr>
        <w:t>和</w:t>
      </w:r>
      <w:r>
        <w:rPr>
          <w:rFonts w:hint="eastAsia" w:hAnsi="宋体"/>
          <w:kern w:val="2"/>
          <w:szCs w:val="30"/>
          <w:lang w:val="en"/>
        </w:rPr>
        <w:t>曝光力度</w:t>
      </w:r>
      <w:r>
        <w:rPr>
          <w:rFonts w:hint="eastAsia" w:hAnsi="宋体"/>
          <w:kern w:val="2"/>
          <w:szCs w:val="30"/>
          <w:lang w:val="en" w:eastAsia="zh-CN"/>
        </w:rPr>
        <w:t>。</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ascii="黑体" w:hAnsi="黑体" w:eastAsia="黑体" w:cs="黑体"/>
          <w:kern w:val="2"/>
          <w:szCs w:val="30"/>
        </w:rPr>
        <w:t>第</w:t>
      </w:r>
      <w:r>
        <w:rPr>
          <w:rFonts w:hint="eastAsia" w:ascii="黑体" w:hAnsi="黑体" w:eastAsia="黑体" w:cs="黑体"/>
          <w:kern w:val="2"/>
          <w:szCs w:val="30"/>
          <w:lang w:eastAsia="zh-CN"/>
        </w:rPr>
        <w:t>十一</w:t>
      </w:r>
      <w:r>
        <w:rPr>
          <w:rFonts w:hint="eastAsia" w:ascii="黑体" w:hAnsi="黑体" w:eastAsia="黑体" w:cs="黑体"/>
          <w:kern w:val="2"/>
          <w:szCs w:val="30"/>
        </w:rPr>
        <w:t>条</w:t>
      </w:r>
      <w:r>
        <w:rPr>
          <w:rFonts w:hint="eastAsia" w:hAnsi="宋体"/>
          <w:kern w:val="2"/>
          <w:szCs w:val="30"/>
          <w:lang w:eastAsia="zh-CN"/>
        </w:rPr>
        <w:t>　</w:t>
      </w:r>
      <w:r>
        <w:rPr>
          <w:rFonts w:hint="eastAsia" w:hAnsi="宋体"/>
          <w:kern w:val="2"/>
          <w:szCs w:val="30"/>
        </w:rPr>
        <w:t>各区局对辖区内D级和E级媒体，应实行“近距离”日常管理，加强行政指导和广告法律法规培训。</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hAnsi="宋体"/>
          <w:kern w:val="2"/>
          <w:szCs w:val="30"/>
        </w:rPr>
        <w:t>对D级媒体</w:t>
      </w:r>
      <w:r>
        <w:rPr>
          <w:rFonts w:hint="eastAsia" w:hAnsi="宋体"/>
          <w:kern w:val="2"/>
          <w:szCs w:val="30"/>
          <w:lang w:eastAsia="zh-CN"/>
        </w:rPr>
        <w:t>广告发布</w:t>
      </w:r>
      <w:r>
        <w:rPr>
          <w:rFonts w:hint="eastAsia" w:hAnsi="宋体"/>
          <w:kern w:val="2"/>
          <w:szCs w:val="30"/>
        </w:rPr>
        <w:t>单位，</w:t>
      </w:r>
      <w:r>
        <w:rPr>
          <w:rFonts w:hint="eastAsia" w:hAnsi="宋体"/>
          <w:kern w:val="2"/>
          <w:szCs w:val="30"/>
          <w:lang w:val="en-US" w:eastAsia="zh-CN"/>
        </w:rPr>
        <w:t>所属区局</w:t>
      </w:r>
      <w:r>
        <w:rPr>
          <w:rFonts w:hint="eastAsia" w:hAnsi="宋体"/>
          <w:kern w:val="2"/>
          <w:szCs w:val="30"/>
        </w:rPr>
        <w:t>一年内至少</w:t>
      </w:r>
      <w:r>
        <w:rPr>
          <w:rFonts w:hint="eastAsia" w:hAnsi="宋体"/>
          <w:kern w:val="2"/>
          <w:szCs w:val="30"/>
          <w:lang w:eastAsia="zh-CN"/>
        </w:rPr>
        <w:t>开展行政指导</w:t>
      </w:r>
      <w:r>
        <w:rPr>
          <w:rFonts w:hint="eastAsia" w:hAnsi="宋体"/>
          <w:kern w:val="2"/>
          <w:szCs w:val="30"/>
          <w:lang w:val="en-US" w:eastAsia="zh-CN"/>
        </w:rPr>
        <w:t>2</w:t>
      </w:r>
      <w:r>
        <w:rPr>
          <w:rFonts w:hint="eastAsia" w:hAnsi="宋体"/>
          <w:kern w:val="2"/>
          <w:szCs w:val="30"/>
        </w:rPr>
        <w:t>次。对E级媒体广告发布单位，</w:t>
      </w:r>
      <w:r>
        <w:rPr>
          <w:rFonts w:hint="eastAsia" w:hAnsi="宋体"/>
          <w:kern w:val="2"/>
          <w:szCs w:val="30"/>
          <w:lang w:val="en-US" w:eastAsia="zh-CN"/>
        </w:rPr>
        <w:t>所属区局</w:t>
      </w:r>
      <w:r>
        <w:rPr>
          <w:rFonts w:hint="eastAsia" w:hAnsi="宋体"/>
          <w:kern w:val="2"/>
          <w:szCs w:val="30"/>
        </w:rPr>
        <w:t>一年内至少</w:t>
      </w:r>
      <w:r>
        <w:rPr>
          <w:rFonts w:hint="eastAsia" w:hAnsi="宋体"/>
          <w:kern w:val="2"/>
          <w:szCs w:val="30"/>
          <w:lang w:eastAsia="zh-CN"/>
        </w:rPr>
        <w:t>开展行政指导</w:t>
      </w:r>
      <w:r>
        <w:rPr>
          <w:rFonts w:hint="eastAsia" w:hAnsi="宋体"/>
          <w:kern w:val="2"/>
          <w:szCs w:val="30"/>
          <w:lang w:val="en-US" w:eastAsia="zh-CN"/>
        </w:rPr>
        <w:t>4</w:t>
      </w:r>
      <w:r>
        <w:rPr>
          <w:rFonts w:hint="eastAsia" w:hAnsi="宋体"/>
          <w:kern w:val="2"/>
          <w:szCs w:val="30"/>
        </w:rPr>
        <w:t>次。</w:t>
      </w:r>
    </w:p>
    <w:p>
      <w:pPr>
        <w:tabs>
          <w:tab w:val="left" w:pos="790"/>
          <w:tab w:val="left" w:pos="1264"/>
        </w:tabs>
        <w:overflowPunct w:val="0"/>
        <w:adjustRightInd w:val="0"/>
        <w:snapToGrid w:val="0"/>
        <w:spacing w:line="336" w:lineRule="auto"/>
        <w:ind w:firstLine="624"/>
        <w:jc w:val="both"/>
        <w:rPr>
          <w:rFonts w:hint="eastAsia" w:hAnsi="宋体"/>
          <w:kern w:val="2"/>
          <w:szCs w:val="30"/>
          <w:lang w:eastAsia="zh-CN"/>
        </w:rPr>
      </w:pPr>
      <w:r>
        <w:rPr>
          <w:rFonts w:hint="eastAsia" w:hAnsi="宋体"/>
          <w:kern w:val="2"/>
          <w:szCs w:val="30"/>
          <w:lang w:eastAsia="zh-CN"/>
        </w:rPr>
        <w:t>市场监管部门在查处媒体广告发布单位的违法广告行为时，其信用风险等级可以作为</w:t>
      </w:r>
      <w:r>
        <w:rPr>
          <w:rFonts w:hint="eastAsia" w:hAnsi="宋体"/>
          <w:kern w:val="2"/>
          <w:szCs w:val="30"/>
          <w:lang w:val="en-US" w:eastAsia="zh-CN"/>
        </w:rPr>
        <w:t>量罚</w:t>
      </w:r>
      <w:r>
        <w:rPr>
          <w:rFonts w:hint="eastAsia" w:hAnsi="宋体"/>
          <w:kern w:val="2"/>
          <w:szCs w:val="30"/>
          <w:lang w:eastAsia="zh-CN"/>
        </w:rPr>
        <w:t>情节依据予以参考。</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ascii="黑体" w:hAnsi="黑体" w:eastAsia="黑体" w:cs="黑体"/>
          <w:kern w:val="2"/>
          <w:szCs w:val="30"/>
        </w:rPr>
        <w:t>第十</w:t>
      </w:r>
      <w:r>
        <w:rPr>
          <w:rFonts w:hint="eastAsia" w:ascii="黑体" w:hAnsi="黑体" w:eastAsia="黑体" w:cs="黑体"/>
          <w:kern w:val="2"/>
          <w:szCs w:val="30"/>
          <w:lang w:eastAsia="zh-CN"/>
        </w:rPr>
        <w:t>二</w:t>
      </w:r>
      <w:r>
        <w:rPr>
          <w:rFonts w:hint="eastAsia" w:ascii="黑体" w:hAnsi="黑体" w:eastAsia="黑体" w:cs="黑体"/>
          <w:kern w:val="2"/>
          <w:szCs w:val="30"/>
        </w:rPr>
        <w:t>条</w:t>
      </w:r>
      <w:r>
        <w:rPr>
          <w:rFonts w:hint="eastAsia" w:hAnsi="宋体"/>
          <w:kern w:val="2"/>
          <w:szCs w:val="30"/>
          <w:lang w:eastAsia="zh-CN"/>
        </w:rPr>
        <w:t>　</w:t>
      </w:r>
      <w:r>
        <w:rPr>
          <w:rFonts w:hint="eastAsia" w:hAnsi="宋体"/>
          <w:kern w:val="2"/>
          <w:szCs w:val="30"/>
        </w:rPr>
        <w:t>媒体广告发布单位广告信用</w:t>
      </w:r>
      <w:r>
        <w:rPr>
          <w:rFonts w:hint="eastAsia" w:hAnsi="宋体"/>
          <w:kern w:val="2"/>
          <w:szCs w:val="30"/>
          <w:lang w:eastAsia="zh-CN"/>
        </w:rPr>
        <w:t>风险</w:t>
      </w:r>
      <w:r>
        <w:rPr>
          <w:rFonts w:hint="eastAsia" w:hAnsi="宋体"/>
          <w:kern w:val="2"/>
          <w:szCs w:val="30"/>
        </w:rPr>
        <w:t>评价</w:t>
      </w:r>
      <w:r>
        <w:rPr>
          <w:rFonts w:hint="eastAsia" w:hAnsi="宋体"/>
          <w:kern w:val="2"/>
          <w:szCs w:val="30"/>
          <w:lang w:eastAsia="zh-CN"/>
        </w:rPr>
        <w:t>的分级</w:t>
      </w:r>
      <w:r>
        <w:rPr>
          <w:rFonts w:hint="eastAsia" w:hAnsi="宋体"/>
          <w:kern w:val="2"/>
          <w:szCs w:val="30"/>
        </w:rPr>
        <w:t>结果可以提供</w:t>
      </w:r>
      <w:r>
        <w:rPr>
          <w:rFonts w:hint="eastAsia" w:hAnsi="宋体"/>
          <w:kern w:val="2"/>
          <w:szCs w:val="30"/>
          <w:lang w:eastAsia="zh-CN"/>
        </w:rPr>
        <w:t>给</w:t>
      </w:r>
      <w:r>
        <w:rPr>
          <w:rFonts w:hint="eastAsia" w:hAnsi="宋体"/>
          <w:kern w:val="2"/>
          <w:szCs w:val="30"/>
        </w:rPr>
        <w:t>媒</w:t>
      </w:r>
      <w:r>
        <w:rPr>
          <w:rFonts w:hint="eastAsia" w:hAnsi="宋体"/>
          <w:kern w:val="2"/>
          <w:szCs w:val="30"/>
          <w:lang w:eastAsia="zh-CN"/>
        </w:rPr>
        <w:t>体</w:t>
      </w:r>
      <w:r>
        <w:rPr>
          <w:rFonts w:hint="eastAsia" w:hAnsi="宋体"/>
          <w:kern w:val="2"/>
          <w:szCs w:val="30"/>
        </w:rPr>
        <w:t>主管部门作为年度绩效考核及评优评奖的参考依据。</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ascii="黑体" w:hAnsi="黑体" w:eastAsia="黑体" w:cs="黑体"/>
          <w:kern w:val="2"/>
          <w:szCs w:val="30"/>
        </w:rPr>
        <w:t>第</w:t>
      </w:r>
      <w:r>
        <w:rPr>
          <w:rFonts w:hint="eastAsia" w:ascii="黑体" w:hAnsi="黑体" w:eastAsia="黑体" w:cs="黑体"/>
          <w:kern w:val="2"/>
          <w:szCs w:val="30"/>
          <w:lang w:eastAsia="zh-CN"/>
        </w:rPr>
        <w:t>十三</w:t>
      </w:r>
      <w:r>
        <w:rPr>
          <w:rFonts w:hint="eastAsia" w:ascii="黑体" w:hAnsi="黑体" w:eastAsia="黑体" w:cs="黑体"/>
          <w:kern w:val="2"/>
          <w:szCs w:val="30"/>
        </w:rPr>
        <w:t>条</w:t>
      </w:r>
      <w:r>
        <w:rPr>
          <w:rFonts w:hint="eastAsia" w:hAnsi="宋体"/>
          <w:kern w:val="2"/>
          <w:szCs w:val="30"/>
          <w:lang w:eastAsia="zh-CN"/>
        </w:rPr>
        <w:t>　</w:t>
      </w:r>
      <w:r>
        <w:rPr>
          <w:rFonts w:hint="eastAsia" w:hAnsi="宋体"/>
          <w:kern w:val="2"/>
          <w:szCs w:val="30"/>
        </w:rPr>
        <w:t>媒体广告发布单位</w:t>
      </w:r>
      <w:r>
        <w:rPr>
          <w:rFonts w:hint="eastAsia" w:hAnsi="宋体"/>
          <w:kern w:val="2"/>
          <w:szCs w:val="30"/>
          <w:lang w:eastAsia="zh-CN"/>
        </w:rPr>
        <w:t>广告信用风险评价的分级结果可以提供给</w:t>
      </w:r>
      <w:r>
        <w:rPr>
          <w:rFonts w:hint="eastAsia" w:hAnsi="宋体"/>
          <w:kern w:val="2"/>
          <w:szCs w:val="30"/>
        </w:rPr>
        <w:t>本市广告行业组织作为广告企业等级资质申报评定的参考依据</w:t>
      </w:r>
      <w:r>
        <w:rPr>
          <w:rFonts w:hint="eastAsia" w:hAnsi="宋体"/>
          <w:kern w:val="2"/>
          <w:szCs w:val="30"/>
          <w:lang w:val="en-US" w:eastAsia="zh-CN"/>
        </w:rPr>
        <w:t>，E级媒体广告发布单位一般不具备行业评优资格。</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ascii="黑体" w:hAnsi="黑体" w:eastAsia="黑体" w:cs="黑体"/>
          <w:kern w:val="2"/>
          <w:szCs w:val="30"/>
        </w:rPr>
        <w:t>第十</w:t>
      </w:r>
      <w:r>
        <w:rPr>
          <w:rFonts w:hint="eastAsia" w:ascii="黑体" w:hAnsi="黑体" w:eastAsia="黑体" w:cs="黑体"/>
          <w:kern w:val="2"/>
          <w:szCs w:val="30"/>
          <w:lang w:eastAsia="zh-CN"/>
        </w:rPr>
        <w:t>四</w:t>
      </w:r>
      <w:r>
        <w:rPr>
          <w:rFonts w:hint="eastAsia" w:ascii="黑体" w:hAnsi="黑体" w:eastAsia="黑体" w:cs="黑体"/>
          <w:kern w:val="2"/>
          <w:szCs w:val="30"/>
        </w:rPr>
        <w:t>条</w:t>
      </w:r>
      <w:r>
        <w:rPr>
          <w:rFonts w:hint="eastAsia" w:hAnsi="宋体"/>
          <w:kern w:val="2"/>
          <w:szCs w:val="30"/>
          <w:lang w:eastAsia="zh-CN"/>
        </w:rPr>
        <w:t>　</w:t>
      </w:r>
      <w:r>
        <w:rPr>
          <w:rFonts w:hint="eastAsia" w:hAnsi="宋体"/>
          <w:kern w:val="2"/>
          <w:szCs w:val="30"/>
          <w:lang w:val="en"/>
        </w:rPr>
        <w:t>市局每年形成对媒体广告发布单位和主要行业广告信用</w:t>
      </w:r>
      <w:r>
        <w:rPr>
          <w:rFonts w:hint="eastAsia" w:hAnsi="宋体"/>
          <w:kern w:val="2"/>
          <w:szCs w:val="30"/>
          <w:lang w:val="en" w:eastAsia="zh-CN"/>
        </w:rPr>
        <w:t>风险</w:t>
      </w:r>
      <w:r>
        <w:rPr>
          <w:rFonts w:hint="eastAsia" w:hAnsi="宋体"/>
          <w:kern w:val="2"/>
          <w:szCs w:val="30"/>
          <w:lang w:val="en"/>
        </w:rPr>
        <w:t>评价的</w:t>
      </w:r>
      <w:r>
        <w:rPr>
          <w:rFonts w:hint="eastAsia" w:hAnsi="宋体"/>
          <w:kern w:val="2"/>
          <w:szCs w:val="30"/>
          <w:lang w:val="en" w:eastAsia="zh-CN"/>
        </w:rPr>
        <w:t>年度</w:t>
      </w:r>
      <w:r>
        <w:rPr>
          <w:rFonts w:hint="eastAsia" w:hAnsi="宋体"/>
          <w:kern w:val="2"/>
          <w:szCs w:val="30"/>
          <w:lang w:val="en"/>
        </w:rPr>
        <w:t>专题报告，向市场监管总局以</w:t>
      </w:r>
      <w:r>
        <w:rPr>
          <w:rFonts w:hint="eastAsia" w:hAnsi="宋体"/>
          <w:kern w:val="2"/>
          <w:szCs w:val="30"/>
        </w:rPr>
        <w:t>及</w:t>
      </w:r>
      <w:r>
        <w:rPr>
          <w:rFonts w:hint="eastAsia" w:hAnsi="宋体"/>
          <w:kern w:val="2"/>
          <w:szCs w:val="30"/>
          <w:lang w:eastAsia="zh-CN"/>
        </w:rPr>
        <w:t>有关单位</w:t>
      </w:r>
      <w:r>
        <w:rPr>
          <w:rFonts w:hint="eastAsia" w:hAnsi="宋体"/>
          <w:kern w:val="2"/>
          <w:szCs w:val="30"/>
        </w:rPr>
        <w:t>通报。</w:t>
      </w: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keepNext w:val="0"/>
        <w:keepLines w:val="0"/>
        <w:pageBreakBefore w:val="0"/>
        <w:widowControl w:val="0"/>
        <w:tabs>
          <w:tab w:val="left" w:pos="790"/>
        </w:tabs>
        <w:kinsoku/>
        <w:wordWrap/>
        <w:overflowPunct w:val="0"/>
        <w:topLinePunct w:val="0"/>
        <w:autoSpaceDE/>
        <w:autoSpaceDN/>
        <w:bidi w:val="0"/>
        <w:adjustRightInd w:val="0"/>
        <w:snapToGrid w:val="0"/>
        <w:spacing w:before="180" w:after="120" w:line="336" w:lineRule="auto"/>
        <w:jc w:val="center"/>
        <w:textAlignment w:val="auto"/>
        <w:rPr>
          <w:rFonts w:hint="eastAsia" w:ascii="方正小标宋简体" w:hAnsi="宋体" w:eastAsia="方正小标宋简体"/>
          <w:kern w:val="2"/>
          <w:sz w:val="36"/>
          <w:szCs w:val="36"/>
        </w:rPr>
      </w:pPr>
      <w:r>
        <w:rPr>
          <w:rFonts w:hint="eastAsia" w:ascii="方正小标宋简体" w:hAnsi="宋体" w:eastAsia="方正小标宋简体"/>
          <w:kern w:val="2"/>
          <w:sz w:val="36"/>
          <w:szCs w:val="36"/>
        </w:rPr>
        <w:t>第</w:t>
      </w:r>
      <w:r>
        <w:rPr>
          <w:rFonts w:hint="eastAsia" w:ascii="方正小标宋简体" w:hAnsi="宋体" w:eastAsia="方正小标宋简体"/>
          <w:kern w:val="2"/>
          <w:sz w:val="36"/>
          <w:szCs w:val="36"/>
          <w:lang w:eastAsia="zh-CN"/>
        </w:rPr>
        <w:t>四</w:t>
      </w:r>
      <w:r>
        <w:rPr>
          <w:rFonts w:hint="eastAsia" w:ascii="方正小标宋简体" w:hAnsi="宋体" w:eastAsia="方正小标宋简体"/>
          <w:kern w:val="2"/>
          <w:sz w:val="36"/>
          <w:szCs w:val="36"/>
        </w:rPr>
        <w:t>章</w:t>
      </w:r>
      <w:r>
        <w:rPr>
          <w:rFonts w:hint="eastAsia" w:ascii="方正小标宋简体" w:hAnsi="宋体" w:eastAsia="方正小标宋简体"/>
          <w:kern w:val="2"/>
          <w:sz w:val="36"/>
          <w:szCs w:val="36"/>
          <w:lang w:eastAsia="zh-CN"/>
        </w:rPr>
        <w:t>　</w:t>
      </w:r>
      <w:r>
        <w:rPr>
          <w:rFonts w:hint="eastAsia" w:ascii="方正小标宋简体" w:hAnsi="宋体" w:eastAsia="方正小标宋简体"/>
          <w:kern w:val="2"/>
          <w:sz w:val="36"/>
          <w:szCs w:val="36"/>
        </w:rPr>
        <w:t>行业广告信用</w:t>
      </w:r>
      <w:r>
        <w:rPr>
          <w:rFonts w:hint="eastAsia" w:ascii="方正小标宋简体" w:hAnsi="宋体" w:eastAsia="方正小标宋简体"/>
          <w:kern w:val="2"/>
          <w:sz w:val="36"/>
          <w:szCs w:val="36"/>
          <w:lang w:eastAsia="zh-CN"/>
        </w:rPr>
        <w:t>风险</w:t>
      </w:r>
      <w:r>
        <w:rPr>
          <w:rFonts w:hint="eastAsia" w:ascii="方正小标宋简体" w:hAnsi="宋体" w:eastAsia="方正小标宋简体"/>
          <w:kern w:val="2"/>
          <w:sz w:val="36"/>
          <w:szCs w:val="36"/>
        </w:rPr>
        <w:t>评价</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ascii="黑体" w:hAnsi="黑体" w:eastAsia="黑体" w:cs="黑体"/>
          <w:kern w:val="2"/>
          <w:szCs w:val="30"/>
        </w:rPr>
        <w:t>第</w:t>
      </w:r>
      <w:r>
        <w:rPr>
          <w:rFonts w:hint="eastAsia" w:ascii="黑体" w:hAnsi="黑体" w:eastAsia="黑体" w:cs="黑体"/>
          <w:kern w:val="2"/>
          <w:szCs w:val="30"/>
          <w:lang w:eastAsia="zh-CN"/>
        </w:rPr>
        <w:t>十五</w:t>
      </w:r>
      <w:r>
        <w:rPr>
          <w:rFonts w:hint="eastAsia" w:ascii="黑体" w:hAnsi="黑体" w:eastAsia="黑体" w:cs="黑体"/>
          <w:kern w:val="2"/>
          <w:szCs w:val="30"/>
        </w:rPr>
        <w:t>条</w:t>
      </w:r>
      <w:r>
        <w:rPr>
          <w:rFonts w:hint="eastAsia" w:hAnsi="宋体"/>
          <w:kern w:val="2"/>
          <w:szCs w:val="30"/>
          <w:lang w:eastAsia="zh-CN"/>
        </w:rPr>
        <w:t>　</w:t>
      </w:r>
      <w:r>
        <w:rPr>
          <w:rFonts w:hint="eastAsia" w:hAnsi="宋体"/>
          <w:kern w:val="2"/>
          <w:szCs w:val="30"/>
        </w:rPr>
        <w:t>主要行业广告信用</w:t>
      </w:r>
      <w:r>
        <w:rPr>
          <w:rFonts w:hint="eastAsia" w:hAnsi="宋体"/>
          <w:kern w:val="2"/>
          <w:szCs w:val="30"/>
          <w:lang w:eastAsia="zh-CN"/>
        </w:rPr>
        <w:t>风险</w:t>
      </w:r>
      <w:r>
        <w:rPr>
          <w:rFonts w:hint="eastAsia" w:hAnsi="宋体"/>
          <w:kern w:val="2"/>
          <w:szCs w:val="30"/>
        </w:rPr>
        <w:t>评价</w:t>
      </w:r>
      <w:r>
        <w:rPr>
          <w:rFonts w:hint="eastAsia" w:hAnsi="宋体"/>
          <w:kern w:val="2"/>
          <w:szCs w:val="30"/>
          <w:lang w:eastAsia="zh-CN"/>
        </w:rPr>
        <w:t>的</w:t>
      </w:r>
      <w:r>
        <w:rPr>
          <w:rFonts w:hint="eastAsia" w:hAnsi="宋体"/>
          <w:kern w:val="2"/>
          <w:szCs w:val="30"/>
        </w:rPr>
        <w:t>行业类别名称以</w:t>
      </w:r>
      <w:r>
        <w:rPr>
          <w:rFonts w:hint="eastAsia" w:hAnsi="宋体"/>
          <w:kern w:val="2"/>
          <w:szCs w:val="30"/>
          <w:lang w:val="en"/>
        </w:rPr>
        <w:t>市场监管总局</w:t>
      </w:r>
      <w:r>
        <w:rPr>
          <w:rFonts w:hint="eastAsia" w:hAnsi="宋体"/>
          <w:kern w:val="2"/>
          <w:szCs w:val="30"/>
        </w:rPr>
        <w:t>《商品与服务广告分类标准》为准。</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ascii="黑体" w:hAnsi="黑体" w:eastAsia="黑体" w:cs="黑体"/>
          <w:kern w:val="2"/>
          <w:szCs w:val="30"/>
        </w:rPr>
        <w:t>第十</w:t>
      </w:r>
      <w:r>
        <w:rPr>
          <w:rFonts w:hint="eastAsia" w:ascii="黑体" w:hAnsi="黑体" w:eastAsia="黑体" w:cs="黑体"/>
          <w:kern w:val="2"/>
          <w:szCs w:val="30"/>
          <w:lang w:eastAsia="zh-CN"/>
        </w:rPr>
        <w:t>六</w:t>
      </w:r>
      <w:r>
        <w:rPr>
          <w:rFonts w:hint="eastAsia" w:ascii="黑体" w:hAnsi="黑体" w:eastAsia="黑体" w:cs="黑体"/>
          <w:kern w:val="2"/>
          <w:szCs w:val="30"/>
        </w:rPr>
        <w:t>条</w:t>
      </w:r>
      <w:r>
        <w:rPr>
          <w:rFonts w:hint="eastAsia" w:hAnsi="宋体"/>
          <w:kern w:val="2"/>
          <w:szCs w:val="30"/>
          <w:lang w:eastAsia="zh-CN"/>
        </w:rPr>
        <w:t>　</w:t>
      </w:r>
      <w:r>
        <w:rPr>
          <w:rFonts w:hint="eastAsia" w:hAnsi="宋体"/>
          <w:kern w:val="2"/>
          <w:szCs w:val="30"/>
        </w:rPr>
        <w:t>主要行业广告信用</w:t>
      </w:r>
      <w:r>
        <w:rPr>
          <w:rFonts w:hint="eastAsia" w:hAnsi="宋体"/>
          <w:kern w:val="2"/>
          <w:szCs w:val="30"/>
          <w:lang w:eastAsia="zh-CN"/>
        </w:rPr>
        <w:t>风险</w:t>
      </w:r>
      <w:r>
        <w:rPr>
          <w:rFonts w:hint="eastAsia" w:hAnsi="宋体"/>
          <w:kern w:val="2"/>
          <w:szCs w:val="30"/>
        </w:rPr>
        <w:t>评价内容由监测中涉及的违法广告数（包括轻微违法、一般违法和严重违法）、广告监测条数违法率两项指标构成，实行分值制，基准分为100分。</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ascii="黑体" w:hAnsi="黑体" w:eastAsia="黑体" w:cs="黑体"/>
          <w:kern w:val="2"/>
          <w:szCs w:val="30"/>
        </w:rPr>
        <w:t>第十</w:t>
      </w:r>
      <w:r>
        <w:rPr>
          <w:rFonts w:hint="eastAsia" w:ascii="黑体" w:hAnsi="黑体" w:eastAsia="黑体" w:cs="黑体"/>
          <w:kern w:val="2"/>
          <w:szCs w:val="30"/>
          <w:lang w:eastAsia="zh-CN"/>
        </w:rPr>
        <w:t>七</w:t>
      </w:r>
      <w:r>
        <w:rPr>
          <w:rFonts w:hint="eastAsia" w:ascii="黑体" w:hAnsi="黑体" w:eastAsia="黑体" w:cs="黑体"/>
          <w:kern w:val="2"/>
          <w:szCs w:val="30"/>
        </w:rPr>
        <w:t>条</w:t>
      </w:r>
      <w:r>
        <w:rPr>
          <w:rFonts w:hint="eastAsia" w:hAnsi="宋体"/>
          <w:kern w:val="2"/>
          <w:szCs w:val="30"/>
          <w:lang w:eastAsia="zh-CN"/>
        </w:rPr>
        <w:t>　</w:t>
      </w:r>
      <w:r>
        <w:rPr>
          <w:rFonts w:hint="eastAsia" w:hAnsi="宋体"/>
          <w:kern w:val="2"/>
          <w:szCs w:val="30"/>
        </w:rPr>
        <w:t>主要行业广告信用</w:t>
      </w:r>
      <w:r>
        <w:rPr>
          <w:rFonts w:hint="eastAsia" w:hAnsi="宋体"/>
          <w:kern w:val="2"/>
          <w:szCs w:val="30"/>
          <w:lang w:eastAsia="zh-CN"/>
        </w:rPr>
        <w:t>风险</w:t>
      </w:r>
      <w:r>
        <w:rPr>
          <w:rFonts w:hint="eastAsia" w:hAnsi="宋体"/>
          <w:kern w:val="2"/>
          <w:szCs w:val="30"/>
        </w:rPr>
        <w:t>评价分值，系根据统计学相关系数分析原理，以前三个年度广告监测数据为样本得出相关系数而推导产生。</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hAnsi="宋体"/>
          <w:kern w:val="2"/>
          <w:szCs w:val="30"/>
        </w:rPr>
        <w:t>主要行业广告信用</w:t>
      </w:r>
      <w:r>
        <w:rPr>
          <w:rFonts w:hint="eastAsia" w:hAnsi="宋体"/>
          <w:kern w:val="2"/>
          <w:szCs w:val="30"/>
          <w:lang w:eastAsia="zh-CN"/>
        </w:rPr>
        <w:t>风险</w:t>
      </w:r>
      <w:r>
        <w:rPr>
          <w:rFonts w:hint="eastAsia" w:hAnsi="宋体"/>
          <w:kern w:val="2"/>
          <w:szCs w:val="30"/>
        </w:rPr>
        <w:t>评价分值由以下结构分值组成：</w:t>
      </w:r>
    </w:p>
    <w:p>
      <w:pPr>
        <w:tabs>
          <w:tab w:val="left" w:pos="790"/>
          <w:tab w:val="left" w:pos="1264"/>
          <w:tab w:val="left" w:pos="1575"/>
        </w:tabs>
        <w:overflowPunct w:val="0"/>
        <w:adjustRightInd w:val="0"/>
        <w:snapToGrid w:val="0"/>
        <w:spacing w:line="336" w:lineRule="auto"/>
        <w:ind w:firstLine="624"/>
        <w:jc w:val="both"/>
        <w:rPr>
          <w:rFonts w:hint="eastAsia" w:hAnsi="宋体"/>
          <w:kern w:val="2"/>
          <w:szCs w:val="30"/>
        </w:rPr>
      </w:pPr>
      <w:r>
        <w:rPr>
          <w:rFonts w:hint="eastAsia" w:hAnsi="宋体"/>
          <w:kern w:val="2"/>
          <w:szCs w:val="30"/>
        </w:rPr>
        <w:t>（一）</w:t>
      </w:r>
      <w:r>
        <w:rPr>
          <w:rFonts w:hint="eastAsia" w:hAnsi="宋体"/>
          <w:spacing w:val="-4"/>
          <w:kern w:val="2"/>
          <w:sz w:val="32"/>
          <w:szCs w:val="30"/>
        </w:rPr>
        <w:t>违法广告数分值</w:t>
      </w:r>
      <w:r>
        <w:rPr>
          <w:rFonts w:hint="eastAsia" w:hAnsi="宋体"/>
          <w:spacing w:val="-4"/>
          <w:kern w:val="2"/>
          <w:sz w:val="32"/>
          <w:szCs w:val="30"/>
          <w:lang w:eastAsia="zh-CN"/>
        </w:rPr>
        <w:t>为</w:t>
      </w:r>
      <w:r>
        <w:rPr>
          <w:rFonts w:hint="eastAsia" w:hAnsi="宋体"/>
          <w:spacing w:val="-4"/>
          <w:kern w:val="2"/>
          <w:sz w:val="32"/>
          <w:szCs w:val="30"/>
          <w:lang w:val="en-US" w:eastAsia="zh-CN"/>
        </w:rPr>
        <w:t>60分</w:t>
      </w:r>
      <w:r>
        <w:rPr>
          <w:rFonts w:hint="eastAsia" w:hAnsi="宋体"/>
          <w:spacing w:val="-4"/>
          <w:kern w:val="2"/>
          <w:sz w:val="32"/>
          <w:szCs w:val="30"/>
        </w:rPr>
        <w:t>。其中轻微违法分值</w:t>
      </w:r>
      <w:r>
        <w:rPr>
          <w:rFonts w:hint="eastAsia" w:hAnsi="宋体"/>
          <w:spacing w:val="-4"/>
          <w:kern w:val="2"/>
          <w:sz w:val="32"/>
          <w:szCs w:val="30"/>
          <w:lang w:eastAsia="zh-CN"/>
        </w:rPr>
        <w:t>为</w:t>
      </w:r>
      <w:r>
        <w:rPr>
          <w:rFonts w:hint="eastAsia" w:hAnsi="宋体"/>
          <w:spacing w:val="-4"/>
          <w:kern w:val="2"/>
          <w:sz w:val="32"/>
          <w:szCs w:val="30"/>
          <w:lang w:val="en-US" w:eastAsia="zh-CN"/>
        </w:rPr>
        <w:t>10分</w:t>
      </w:r>
      <w:r>
        <w:rPr>
          <w:rFonts w:hint="eastAsia" w:hAnsi="宋体"/>
          <w:spacing w:val="-4"/>
          <w:kern w:val="2"/>
          <w:sz w:val="32"/>
          <w:szCs w:val="30"/>
        </w:rPr>
        <w:t>，</w:t>
      </w:r>
      <w:r>
        <w:rPr>
          <w:rFonts w:hint="eastAsia" w:hAnsi="宋体"/>
          <w:kern w:val="2"/>
          <w:szCs w:val="30"/>
        </w:rPr>
        <w:t>扣分最高不超过10分；一般违法分值</w:t>
      </w:r>
      <w:r>
        <w:rPr>
          <w:rFonts w:hint="eastAsia" w:hAnsi="宋体"/>
          <w:kern w:val="2"/>
          <w:szCs w:val="30"/>
          <w:lang w:eastAsia="zh-CN"/>
        </w:rPr>
        <w:t>为</w:t>
      </w:r>
      <w:r>
        <w:rPr>
          <w:rFonts w:hint="eastAsia" w:hAnsi="宋体"/>
          <w:kern w:val="2"/>
          <w:szCs w:val="30"/>
          <w:lang w:val="en-US" w:eastAsia="zh-CN"/>
        </w:rPr>
        <w:t>25分</w:t>
      </w:r>
      <w:r>
        <w:rPr>
          <w:rFonts w:hint="eastAsia" w:hAnsi="宋体"/>
          <w:kern w:val="2"/>
          <w:szCs w:val="30"/>
        </w:rPr>
        <w:t>，扣分最高不超过25分；严重违法分值</w:t>
      </w:r>
      <w:r>
        <w:rPr>
          <w:rFonts w:hint="eastAsia" w:hAnsi="宋体"/>
          <w:kern w:val="2"/>
          <w:szCs w:val="30"/>
          <w:lang w:eastAsia="zh-CN"/>
        </w:rPr>
        <w:t>为</w:t>
      </w:r>
      <w:r>
        <w:rPr>
          <w:rFonts w:hint="eastAsia" w:hAnsi="宋体"/>
          <w:kern w:val="2"/>
          <w:szCs w:val="30"/>
          <w:lang w:val="en-US" w:eastAsia="zh-CN"/>
        </w:rPr>
        <w:t>25分</w:t>
      </w:r>
      <w:r>
        <w:rPr>
          <w:rFonts w:hint="eastAsia" w:hAnsi="宋体"/>
          <w:kern w:val="2"/>
          <w:szCs w:val="30"/>
        </w:rPr>
        <w:t>，扣分最高不超过25分。</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hAnsi="宋体"/>
          <w:kern w:val="2"/>
          <w:szCs w:val="30"/>
        </w:rPr>
        <w:t>（二）广告监测条数违法率分值</w:t>
      </w:r>
      <w:r>
        <w:rPr>
          <w:rFonts w:hint="eastAsia" w:hAnsi="宋体"/>
          <w:kern w:val="2"/>
          <w:szCs w:val="30"/>
          <w:lang w:eastAsia="zh-CN"/>
        </w:rPr>
        <w:t>为</w:t>
      </w:r>
      <w:r>
        <w:rPr>
          <w:rFonts w:hint="eastAsia" w:hAnsi="宋体"/>
          <w:kern w:val="2"/>
          <w:szCs w:val="30"/>
          <w:lang w:val="en-US" w:eastAsia="zh-CN"/>
        </w:rPr>
        <w:t>40分</w:t>
      </w:r>
      <w:r>
        <w:rPr>
          <w:rFonts w:hint="eastAsia" w:hAnsi="宋体"/>
          <w:kern w:val="2"/>
          <w:szCs w:val="30"/>
        </w:rPr>
        <w:t>，扣分最高不超过40分。</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ascii="黑体" w:hAnsi="黑体" w:eastAsia="黑体" w:cs="黑体"/>
          <w:kern w:val="2"/>
          <w:szCs w:val="30"/>
        </w:rPr>
        <w:t>第十</w:t>
      </w:r>
      <w:r>
        <w:rPr>
          <w:rFonts w:hint="eastAsia" w:ascii="黑体" w:hAnsi="黑体" w:eastAsia="黑体" w:cs="黑体"/>
          <w:kern w:val="2"/>
          <w:szCs w:val="30"/>
          <w:lang w:eastAsia="zh-CN"/>
        </w:rPr>
        <w:t>八</w:t>
      </w:r>
      <w:r>
        <w:rPr>
          <w:rFonts w:hint="eastAsia" w:ascii="黑体" w:hAnsi="黑体" w:eastAsia="黑体" w:cs="黑体"/>
          <w:kern w:val="2"/>
          <w:szCs w:val="30"/>
        </w:rPr>
        <w:t>条</w:t>
      </w:r>
      <w:r>
        <w:rPr>
          <w:rFonts w:hint="eastAsia" w:hAnsi="宋体"/>
          <w:kern w:val="2"/>
          <w:szCs w:val="30"/>
          <w:lang w:eastAsia="zh-CN"/>
        </w:rPr>
        <w:t>　</w:t>
      </w:r>
      <w:r>
        <w:rPr>
          <w:rFonts w:hint="eastAsia" w:hAnsi="宋体"/>
          <w:kern w:val="2"/>
          <w:szCs w:val="30"/>
        </w:rPr>
        <w:t>根据得分分值</w:t>
      </w:r>
      <w:r>
        <w:rPr>
          <w:rFonts w:hint="eastAsia" w:hAnsi="宋体"/>
          <w:kern w:val="2"/>
          <w:szCs w:val="30"/>
          <w:lang w:eastAsia="zh-CN"/>
        </w:rPr>
        <w:t>，</w:t>
      </w:r>
      <w:r>
        <w:rPr>
          <w:rFonts w:hint="eastAsia" w:hAnsi="宋体"/>
          <w:kern w:val="2"/>
          <w:szCs w:val="30"/>
        </w:rPr>
        <w:t>将主要行业广告信用</w:t>
      </w:r>
      <w:r>
        <w:rPr>
          <w:rFonts w:hint="eastAsia" w:hAnsi="宋体"/>
          <w:kern w:val="2"/>
          <w:szCs w:val="30"/>
          <w:lang w:eastAsia="zh-CN"/>
        </w:rPr>
        <w:t>风险</w:t>
      </w:r>
      <w:r>
        <w:rPr>
          <w:rFonts w:hint="eastAsia" w:hAnsi="宋体"/>
          <w:kern w:val="2"/>
          <w:szCs w:val="30"/>
        </w:rPr>
        <w:t>分为五个</w:t>
      </w:r>
      <w:r>
        <w:rPr>
          <w:rFonts w:hint="eastAsia" w:hAnsi="宋体"/>
          <w:kern w:val="2"/>
          <w:szCs w:val="30"/>
          <w:lang w:eastAsia="zh-CN"/>
        </w:rPr>
        <w:t>等级</w:t>
      </w:r>
      <w:r>
        <w:rPr>
          <w:rFonts w:hint="eastAsia" w:hAnsi="宋体"/>
          <w:kern w:val="2"/>
          <w:szCs w:val="30"/>
        </w:rPr>
        <w:t>，90分以上（含90分）为A级行业，80分－89分为B级行业，70</w:t>
      </w:r>
      <w:r>
        <w:rPr>
          <w:rFonts w:hint="eastAsia" w:hAnsi="宋体"/>
          <w:kern w:val="2"/>
          <w:szCs w:val="30"/>
          <w:lang w:eastAsia="zh-CN"/>
        </w:rPr>
        <w:t>—</w:t>
      </w:r>
      <w:r>
        <w:rPr>
          <w:rFonts w:hint="eastAsia" w:hAnsi="宋体"/>
          <w:kern w:val="2"/>
          <w:szCs w:val="30"/>
        </w:rPr>
        <w:t>79分为C级行业，60</w:t>
      </w:r>
      <w:r>
        <w:rPr>
          <w:rFonts w:hint="eastAsia" w:hAnsi="宋体"/>
          <w:kern w:val="2"/>
          <w:szCs w:val="30"/>
          <w:lang w:eastAsia="zh-CN"/>
        </w:rPr>
        <w:t>—</w:t>
      </w:r>
      <w:r>
        <w:rPr>
          <w:rFonts w:hint="eastAsia" w:hAnsi="宋体"/>
          <w:kern w:val="2"/>
          <w:szCs w:val="30"/>
        </w:rPr>
        <w:t>69分为D级行业，60分（不含60分）以下为E级行业。</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ascii="黑体" w:hAnsi="黑体" w:eastAsia="黑体" w:cs="黑体"/>
          <w:kern w:val="2"/>
          <w:szCs w:val="30"/>
        </w:rPr>
        <w:t>第</w:t>
      </w:r>
      <w:r>
        <w:rPr>
          <w:rFonts w:hint="eastAsia" w:ascii="黑体" w:hAnsi="黑体" w:eastAsia="黑体" w:cs="黑体"/>
          <w:kern w:val="2"/>
          <w:szCs w:val="30"/>
          <w:lang w:eastAsia="zh-CN"/>
        </w:rPr>
        <w:t>十九</w:t>
      </w:r>
      <w:r>
        <w:rPr>
          <w:rFonts w:hint="eastAsia" w:ascii="黑体" w:hAnsi="黑体" w:eastAsia="黑体" w:cs="黑体"/>
          <w:kern w:val="2"/>
          <w:szCs w:val="30"/>
        </w:rPr>
        <w:t>条</w:t>
      </w:r>
      <w:r>
        <w:rPr>
          <w:rFonts w:hint="eastAsia" w:hAnsi="宋体"/>
          <w:kern w:val="2"/>
          <w:szCs w:val="30"/>
          <w:lang w:eastAsia="zh-CN"/>
        </w:rPr>
        <w:t>　</w:t>
      </w:r>
      <w:r>
        <w:rPr>
          <w:rFonts w:hint="eastAsia" w:hAnsi="宋体"/>
          <w:kern w:val="2"/>
          <w:szCs w:val="30"/>
        </w:rPr>
        <w:t>对年度行业信用</w:t>
      </w:r>
      <w:r>
        <w:rPr>
          <w:rFonts w:hint="eastAsia" w:hAnsi="宋体"/>
          <w:kern w:val="2"/>
          <w:szCs w:val="30"/>
          <w:lang w:eastAsia="zh-CN"/>
        </w:rPr>
        <w:t>风险等级被评价</w:t>
      </w:r>
      <w:r>
        <w:rPr>
          <w:rFonts w:hint="eastAsia" w:hAnsi="宋体"/>
          <w:kern w:val="2"/>
          <w:szCs w:val="30"/>
        </w:rPr>
        <w:t>为D级和E级的行业，</w:t>
      </w:r>
      <w:r>
        <w:rPr>
          <w:rFonts w:hint="eastAsia" w:hAnsi="宋体"/>
          <w:kern w:val="2"/>
          <w:szCs w:val="30"/>
          <w:lang w:eastAsia="zh-CN"/>
        </w:rPr>
        <w:t>市局</w:t>
      </w:r>
      <w:r>
        <w:rPr>
          <w:rFonts w:hint="eastAsia" w:hAnsi="宋体"/>
          <w:kern w:val="2"/>
          <w:szCs w:val="30"/>
        </w:rPr>
        <w:t>应</w:t>
      </w:r>
      <w:r>
        <w:rPr>
          <w:rFonts w:hint="eastAsia" w:hAnsi="宋体"/>
          <w:kern w:val="2"/>
          <w:szCs w:val="30"/>
          <w:lang w:eastAsia="zh-CN"/>
        </w:rPr>
        <w:t>加强</w:t>
      </w:r>
      <w:r>
        <w:rPr>
          <w:rFonts w:hint="eastAsia" w:hAnsi="宋体"/>
          <w:kern w:val="2"/>
          <w:szCs w:val="30"/>
        </w:rPr>
        <w:t>重点</w:t>
      </w:r>
      <w:r>
        <w:rPr>
          <w:rFonts w:hint="eastAsia" w:hAnsi="宋体"/>
          <w:kern w:val="2"/>
          <w:szCs w:val="30"/>
          <w:lang w:eastAsia="zh-CN"/>
        </w:rPr>
        <w:t>监管，</w:t>
      </w:r>
      <w:r>
        <w:rPr>
          <w:rFonts w:hint="eastAsia" w:hAnsi="宋体"/>
          <w:kern w:val="2"/>
          <w:szCs w:val="30"/>
        </w:rPr>
        <w:t>并通报相关行业主管</w:t>
      </w:r>
      <w:r>
        <w:rPr>
          <w:rFonts w:hint="eastAsia" w:hAnsi="宋体"/>
          <w:kern w:val="2"/>
          <w:szCs w:val="30"/>
          <w:lang w:eastAsia="zh-CN"/>
        </w:rPr>
        <w:t>单位</w:t>
      </w:r>
      <w:r>
        <w:rPr>
          <w:rFonts w:hint="eastAsia" w:hAnsi="宋体"/>
          <w:kern w:val="2"/>
          <w:szCs w:val="30"/>
        </w:rPr>
        <w:t>门</w:t>
      </w:r>
      <w:r>
        <w:rPr>
          <w:rFonts w:hint="eastAsia" w:hAnsi="宋体"/>
          <w:kern w:val="2"/>
          <w:szCs w:val="30"/>
          <w:lang w:eastAsia="zh-CN"/>
        </w:rPr>
        <w:t>强化</w:t>
      </w:r>
      <w:r>
        <w:rPr>
          <w:rFonts w:hint="eastAsia" w:hAnsi="宋体"/>
          <w:kern w:val="2"/>
          <w:szCs w:val="30"/>
        </w:rPr>
        <w:t>源头管理。</w:t>
      </w: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keepNext w:val="0"/>
        <w:keepLines w:val="0"/>
        <w:pageBreakBefore w:val="0"/>
        <w:widowControl w:val="0"/>
        <w:tabs>
          <w:tab w:val="left" w:pos="790"/>
        </w:tabs>
        <w:kinsoku/>
        <w:wordWrap/>
        <w:overflowPunct w:val="0"/>
        <w:topLinePunct w:val="0"/>
        <w:autoSpaceDE/>
        <w:autoSpaceDN/>
        <w:bidi w:val="0"/>
        <w:adjustRightInd w:val="0"/>
        <w:snapToGrid w:val="0"/>
        <w:spacing w:before="180" w:after="120" w:line="336" w:lineRule="auto"/>
        <w:jc w:val="center"/>
        <w:textAlignment w:val="auto"/>
        <w:rPr>
          <w:rFonts w:hint="eastAsia" w:ascii="方正小标宋简体" w:hAnsi="宋体" w:eastAsia="方正小标宋简体"/>
          <w:kern w:val="2"/>
          <w:sz w:val="36"/>
          <w:szCs w:val="36"/>
        </w:rPr>
      </w:pPr>
      <w:r>
        <w:rPr>
          <w:rFonts w:hint="eastAsia" w:ascii="方正小标宋简体" w:hAnsi="宋体" w:eastAsia="方正小标宋简体"/>
          <w:kern w:val="2"/>
          <w:sz w:val="36"/>
          <w:szCs w:val="36"/>
        </w:rPr>
        <w:t>第</w:t>
      </w:r>
      <w:r>
        <w:rPr>
          <w:rFonts w:hint="eastAsia" w:ascii="方正小标宋简体" w:hAnsi="宋体" w:eastAsia="方正小标宋简体"/>
          <w:kern w:val="2"/>
          <w:sz w:val="36"/>
          <w:szCs w:val="36"/>
          <w:lang w:eastAsia="zh-CN"/>
        </w:rPr>
        <w:t>五</w:t>
      </w:r>
      <w:r>
        <w:rPr>
          <w:rFonts w:hint="eastAsia" w:ascii="方正小标宋简体" w:hAnsi="宋体" w:eastAsia="方正小标宋简体"/>
          <w:kern w:val="2"/>
          <w:sz w:val="36"/>
          <w:szCs w:val="36"/>
        </w:rPr>
        <w:t>章</w:t>
      </w:r>
      <w:r>
        <w:rPr>
          <w:rFonts w:hint="eastAsia" w:ascii="方正小标宋简体" w:hAnsi="宋体" w:eastAsia="方正小标宋简体"/>
          <w:kern w:val="2"/>
          <w:sz w:val="36"/>
          <w:szCs w:val="36"/>
          <w:lang w:eastAsia="zh-CN"/>
        </w:rPr>
        <w:t>　</w:t>
      </w:r>
      <w:r>
        <w:rPr>
          <w:rFonts w:hint="eastAsia" w:ascii="方正小标宋简体" w:hAnsi="宋体" w:eastAsia="方正小标宋简体"/>
          <w:kern w:val="2"/>
          <w:sz w:val="36"/>
          <w:szCs w:val="36"/>
        </w:rPr>
        <w:t>附</w:t>
      </w:r>
      <w:r>
        <w:rPr>
          <w:rFonts w:hint="eastAsia" w:ascii="方正小标宋简体" w:hAnsi="宋体" w:eastAsia="方正小标宋简体"/>
          <w:kern w:val="2"/>
          <w:sz w:val="36"/>
          <w:szCs w:val="36"/>
          <w:lang w:eastAsia="zh-CN"/>
        </w:rPr>
        <w:t>　</w:t>
      </w:r>
      <w:r>
        <w:rPr>
          <w:rFonts w:hint="eastAsia" w:ascii="方正小标宋简体" w:hAnsi="宋体" w:eastAsia="方正小标宋简体"/>
          <w:kern w:val="2"/>
          <w:sz w:val="36"/>
          <w:szCs w:val="36"/>
        </w:rPr>
        <w:t>则</w:t>
      </w:r>
    </w:p>
    <w:p>
      <w:pPr>
        <w:tabs>
          <w:tab w:val="left" w:pos="790"/>
          <w:tab w:val="left" w:pos="1264"/>
        </w:tabs>
        <w:overflowPunct w:val="0"/>
        <w:adjustRightInd w:val="0"/>
        <w:snapToGrid w:val="0"/>
        <w:spacing w:line="336" w:lineRule="auto"/>
        <w:ind w:firstLine="624"/>
        <w:jc w:val="both"/>
        <w:rPr>
          <w:rFonts w:hint="eastAsia" w:hAnsi="宋体"/>
          <w:kern w:val="2"/>
          <w:szCs w:val="30"/>
        </w:rPr>
      </w:pPr>
      <w:r>
        <w:rPr>
          <w:rFonts w:hint="eastAsia" w:ascii="黑体" w:hAnsi="黑体" w:eastAsia="黑体" w:cs="黑体"/>
          <w:kern w:val="2"/>
          <w:szCs w:val="30"/>
        </w:rPr>
        <w:t>第二十条</w:t>
      </w:r>
      <w:r>
        <w:rPr>
          <w:rFonts w:hint="eastAsia" w:hAnsi="宋体"/>
          <w:kern w:val="2"/>
          <w:szCs w:val="30"/>
          <w:lang w:eastAsia="zh-CN"/>
        </w:rPr>
        <w:t>　</w:t>
      </w:r>
      <w:r>
        <w:rPr>
          <w:rFonts w:hint="eastAsia" w:hAnsi="宋体"/>
          <w:kern w:val="2"/>
          <w:szCs w:val="30"/>
        </w:rPr>
        <w:t>媒体广告发布单位广告信用</w:t>
      </w:r>
      <w:r>
        <w:rPr>
          <w:rFonts w:hint="eastAsia" w:hAnsi="宋体"/>
          <w:kern w:val="2"/>
          <w:szCs w:val="30"/>
          <w:lang w:eastAsia="zh-CN"/>
        </w:rPr>
        <w:t>风险</w:t>
      </w:r>
      <w:r>
        <w:rPr>
          <w:rFonts w:hint="eastAsia" w:hAnsi="宋体"/>
          <w:kern w:val="2"/>
          <w:szCs w:val="30"/>
        </w:rPr>
        <w:t>评价</w:t>
      </w:r>
      <w:r>
        <w:rPr>
          <w:rFonts w:hint="eastAsia" w:hAnsi="宋体"/>
          <w:kern w:val="2"/>
          <w:szCs w:val="30"/>
          <w:lang w:eastAsia="zh-CN"/>
        </w:rPr>
        <w:t>的分</w:t>
      </w:r>
      <w:r>
        <w:rPr>
          <w:rFonts w:hint="eastAsia" w:hAnsi="宋体"/>
          <w:kern w:val="2"/>
          <w:szCs w:val="30"/>
        </w:rPr>
        <w:t>级（分类）结果仅供本市市场监管部门和其他有关部门、行业组织作为管理参考依据，不对外</w:t>
      </w:r>
      <w:r>
        <w:rPr>
          <w:rFonts w:hint="eastAsia" w:hAnsi="宋体"/>
          <w:kern w:val="2"/>
          <w:szCs w:val="30"/>
          <w:lang w:eastAsia="zh-CN"/>
        </w:rPr>
        <w:t>公布</w:t>
      </w:r>
      <w:r>
        <w:rPr>
          <w:rFonts w:hint="eastAsia" w:hAnsi="宋体"/>
          <w:kern w:val="2"/>
          <w:szCs w:val="30"/>
        </w:rPr>
        <w:t>。</w:t>
      </w:r>
    </w:p>
    <w:p>
      <w:pPr>
        <w:tabs>
          <w:tab w:val="left" w:pos="790"/>
          <w:tab w:val="left" w:pos="1264"/>
        </w:tabs>
        <w:overflowPunct w:val="0"/>
        <w:adjustRightInd w:val="0"/>
        <w:snapToGrid w:val="0"/>
        <w:spacing w:line="336" w:lineRule="auto"/>
        <w:ind w:firstLine="624"/>
        <w:jc w:val="both"/>
        <w:rPr>
          <w:rFonts w:hint="default" w:hAnsi="宋体"/>
          <w:kern w:val="2"/>
          <w:szCs w:val="30"/>
          <w:lang w:val="en-US" w:eastAsia="zh-CN"/>
        </w:rPr>
      </w:pPr>
      <w:r>
        <w:rPr>
          <w:rFonts w:hint="eastAsia" w:ascii="黑体" w:hAnsi="黑体" w:eastAsia="黑体" w:cs="黑体"/>
          <w:kern w:val="2"/>
          <w:szCs w:val="30"/>
        </w:rPr>
        <w:t>第二十</w:t>
      </w:r>
      <w:r>
        <w:rPr>
          <w:rFonts w:hint="eastAsia" w:ascii="黑体" w:hAnsi="黑体" w:eastAsia="黑体" w:cs="黑体"/>
          <w:kern w:val="2"/>
          <w:szCs w:val="30"/>
          <w:lang w:eastAsia="zh-CN"/>
        </w:rPr>
        <w:t>一</w:t>
      </w:r>
      <w:r>
        <w:rPr>
          <w:rFonts w:hint="eastAsia" w:ascii="黑体" w:hAnsi="黑体" w:eastAsia="黑体" w:cs="黑体"/>
          <w:kern w:val="2"/>
          <w:szCs w:val="30"/>
        </w:rPr>
        <w:t>条</w:t>
      </w:r>
      <w:r>
        <w:rPr>
          <w:rFonts w:hint="eastAsia" w:hAnsi="宋体"/>
          <w:kern w:val="2"/>
          <w:szCs w:val="30"/>
          <w:lang w:eastAsia="zh-CN"/>
        </w:rPr>
        <w:t>　</w:t>
      </w:r>
      <w:r>
        <w:rPr>
          <w:rFonts w:hint="eastAsia" w:hAnsi="宋体"/>
          <w:kern w:val="2"/>
          <w:szCs w:val="30"/>
        </w:rPr>
        <w:t>本办法</w:t>
      </w:r>
      <w:r>
        <w:rPr>
          <w:rFonts w:hint="eastAsia" w:hAnsi="宋体"/>
          <w:kern w:val="2"/>
          <w:szCs w:val="30"/>
          <w:lang w:eastAsia="zh-CN"/>
        </w:rPr>
        <w:t>自</w:t>
      </w:r>
      <w:r>
        <w:rPr>
          <w:rFonts w:hint="eastAsia" w:hAnsi="宋体"/>
          <w:kern w:val="2"/>
          <w:szCs w:val="30"/>
          <w:lang w:val="en-US" w:eastAsia="zh-CN"/>
        </w:rPr>
        <w:t>2025年1</w:t>
      </w:r>
      <w:r>
        <w:rPr>
          <w:rFonts w:hint="eastAsia" w:hAnsi="宋体"/>
          <w:kern w:val="2"/>
          <w:szCs w:val="30"/>
        </w:rPr>
        <w:t>月</w:t>
      </w:r>
      <w:r>
        <w:rPr>
          <w:rFonts w:hint="eastAsia" w:hAnsi="宋体"/>
          <w:kern w:val="2"/>
          <w:szCs w:val="30"/>
          <w:lang w:val="en-US" w:eastAsia="zh-CN"/>
        </w:rPr>
        <w:t>1</w:t>
      </w:r>
      <w:r>
        <w:rPr>
          <w:rFonts w:hint="eastAsia" w:hAnsi="宋体"/>
          <w:kern w:val="2"/>
          <w:szCs w:val="30"/>
        </w:rPr>
        <w:t>日起施行</w:t>
      </w:r>
      <w:r>
        <w:rPr>
          <w:rFonts w:hint="eastAsia" w:hAnsi="宋体"/>
          <w:kern w:val="2"/>
          <w:szCs w:val="30"/>
          <w:lang w:eastAsia="zh-CN"/>
        </w:rPr>
        <w:t>，有效期至</w:t>
      </w:r>
      <w:r>
        <w:rPr>
          <w:rFonts w:hint="eastAsia" w:hAnsi="宋体"/>
          <w:kern w:val="2"/>
          <w:szCs w:val="30"/>
          <w:lang w:val="en-US" w:eastAsia="zh-CN"/>
        </w:rPr>
        <w:t>2029年12月31日。</w:t>
      </w: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tabs>
          <w:tab w:val="left" w:pos="790"/>
          <w:tab w:val="left" w:pos="1264"/>
        </w:tabs>
        <w:overflowPunct w:val="0"/>
        <w:adjustRightInd w:val="0"/>
        <w:snapToGrid w:val="0"/>
        <w:spacing w:line="336" w:lineRule="auto"/>
        <w:ind w:firstLine="624"/>
        <w:jc w:val="both"/>
        <w:rPr>
          <w:rFonts w:hint="eastAsia" w:hAnsi="宋体"/>
          <w:kern w:val="2"/>
          <w:szCs w:val="30"/>
        </w:rPr>
      </w:pPr>
    </w:p>
    <w:p>
      <w:pPr>
        <w:keepNext w:val="0"/>
        <w:keepLines w:val="0"/>
        <w:pageBreakBefore w:val="0"/>
        <w:widowControl w:val="0"/>
        <w:tabs>
          <w:tab w:val="left" w:pos="790"/>
          <w:tab w:val="left" w:pos="1264"/>
        </w:tabs>
        <w:kinsoku/>
        <w:wordWrap/>
        <w:overflowPunct w:val="0"/>
        <w:topLinePunct w:val="0"/>
        <w:autoSpaceDE/>
        <w:autoSpaceDN/>
        <w:bidi w:val="0"/>
        <w:adjustRightInd w:val="0"/>
        <w:snapToGrid w:val="0"/>
        <w:spacing w:after="120" w:line="336" w:lineRule="auto"/>
        <w:ind w:firstLine="624"/>
        <w:jc w:val="both"/>
        <w:textAlignment w:val="auto"/>
        <w:rPr>
          <w:rFonts w:hint="eastAsia" w:hAnsi="宋体"/>
          <w:kern w:val="2"/>
          <w:szCs w:val="30"/>
        </w:rPr>
      </w:pPr>
    </w:p>
    <w:p>
      <w:pPr>
        <w:overflowPunct w:val="0"/>
        <w:adjustRightInd w:val="0"/>
        <w:snapToGrid w:val="0"/>
        <w:spacing w:line="336" w:lineRule="auto"/>
        <w:ind w:firstLine="284"/>
        <w:rPr>
          <w:rFonts w:hint="eastAsia" w:hAnsi="宋体"/>
          <w:kern w:val="2"/>
          <w:sz w:val="28"/>
          <w:szCs w:val="28"/>
        </w:rPr>
      </w:pPr>
      <w:r>
        <w:rPr>
          <w:rFonts w:hint="eastAsia"/>
          <w:kern w:val="2"/>
          <w:sz w:val="28"/>
          <w:szCs w:val="28"/>
        </w:rP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ragraph">
                  <wp:posOffset>272415</wp:posOffset>
                </wp:positionV>
                <wp:extent cx="561594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1.45pt;height:0pt;width:442.2pt;z-index:251661312;mso-width-relative:page;mso-height-relative:page;" filled="f" stroked="t" coordsize="21600,21600" o:gfxdata="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BYAAABkcnMvUEsBAhQAFAAAAAgAh07iQI5/ey7VAAAABgEAAA8AAAAAAAAAAQAgAAAAOAAA&#10;AGRycy9kb3ducmV2LnhtbFBLAQIUABQAAAAIAIdO4kDQuflp9QEAAOUDAAAOAAAAAAAAAAEAIAAA&#10;ADoBAABkcnMvZTJvRG9jLnhtbFBLBQYAAAAABgAGAFkBAAChBQAAAAA=&#10;">
                <v:fill on="f" focussize="0,0"/>
                <v:stroke weight="1pt" color="#000000" joinstyle="round"/>
                <v:imagedata o:title=""/>
                <o:lock v:ext="edit" aspectratio="f"/>
                <w10:anchorlock/>
              </v:line>
            </w:pict>
          </mc:Fallback>
        </mc:AlternateContent>
      </w:r>
      <w:r>
        <w:rPr>
          <w:rFonts w:hint="eastAsia"/>
          <w:kern w:val="2"/>
          <w:sz w:val="28"/>
          <w:szCs w:val="28"/>
        </w:rPr>
        <mc:AlternateContent>
          <mc:Choice Requires="wps">
            <w:drawing>
              <wp:anchor distT="0" distB="0" distL="114300" distR="114300" simplePos="0" relativeHeight="251660288" behindDoc="0" locked="1" layoutInCell="1" allowOverlap="1">
                <wp:simplePos x="0" y="0"/>
                <wp:positionH relativeFrom="column">
                  <wp:posOffset>0</wp:posOffset>
                </wp:positionH>
                <wp:positionV relativeFrom="paragraph">
                  <wp:posOffset>-40640</wp:posOffset>
                </wp:positionV>
                <wp:extent cx="561594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2pt;height:0pt;width:442.2pt;z-index:251660288;mso-width-relative:page;mso-height-relative:page;" filled="f" stroked="t" coordsize="21600,21600" o:gfxdata="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ZgP5mtUAAAAGAQAADwAAAAAAAAABACAAAAA4AAAA&#10;ZHJzL2Rvd25yZXYueG1sUEsBAhQAFAAAAAgAh07iQEn9JAP0AQAA5QMAAA4AAAAAAAAAAQAgAAAA&#10;OgEAAGRycy9lMm9Eb2MueG1sUEsFBgAAAAAGAAYAWQEAAKAFAAAAAA==&#10;">
                <v:fill on="f" focussize="0,0"/>
                <v:stroke weight="1pt" color="#000000" joinstyle="round"/>
                <v:imagedata o:title=""/>
                <o:lock v:ext="edit" aspectratio="f"/>
                <w10:anchorlock/>
              </v:line>
            </w:pict>
          </mc:Fallback>
        </mc:AlternateContent>
      </w:r>
      <w:r>
        <w:rPr>
          <w:rFonts w:hint="eastAsia" w:hAnsi="宋体"/>
          <w:kern w:val="2"/>
          <w:sz w:val="28"/>
          <w:szCs w:val="28"/>
        </w:rPr>
        <w:t>上海市市场监督管理局办公室</w:t>
      </w:r>
      <w:r>
        <w:rPr>
          <w:rFonts w:hint="eastAsia" w:hAnsi="宋体"/>
          <w:spacing w:val="-2"/>
          <w:kern w:val="2"/>
          <w:sz w:val="28"/>
          <w:szCs w:val="28"/>
        </w:rPr>
        <w:t xml:space="preserve">              </w:t>
      </w:r>
      <w:r>
        <w:rPr>
          <w:rFonts w:hint="eastAsia" w:hAnsi="宋体"/>
          <w:kern w:val="2"/>
          <w:sz w:val="28"/>
          <w:szCs w:val="28"/>
        </w:rPr>
        <w:t>202</w:t>
      </w:r>
      <w:r>
        <w:rPr>
          <w:rFonts w:hint="default" w:hAnsi="宋体"/>
          <w:kern w:val="2"/>
          <w:sz w:val="28"/>
          <w:szCs w:val="28"/>
          <w:lang w:val="en"/>
        </w:rPr>
        <w:t>4</w:t>
      </w:r>
      <w:r>
        <w:rPr>
          <w:rFonts w:hint="eastAsia" w:hAnsi="宋体"/>
          <w:kern w:val="2"/>
          <w:sz w:val="28"/>
          <w:szCs w:val="28"/>
        </w:rPr>
        <w:t>年</w:t>
      </w:r>
      <w:r>
        <w:rPr>
          <w:rFonts w:hint="eastAsia" w:hAnsi="宋体"/>
          <w:kern w:val="2"/>
          <w:sz w:val="28"/>
          <w:szCs w:val="28"/>
          <w:lang w:val="en-US" w:eastAsia="zh-CN"/>
        </w:rPr>
        <w:t>12</w:t>
      </w:r>
      <w:r>
        <w:rPr>
          <w:rFonts w:hint="eastAsia" w:hAnsi="宋体"/>
          <w:kern w:val="2"/>
          <w:sz w:val="28"/>
          <w:szCs w:val="28"/>
        </w:rPr>
        <w:t>月</w:t>
      </w:r>
      <w:r>
        <w:rPr>
          <w:rFonts w:hint="eastAsia" w:hAnsi="宋体"/>
          <w:kern w:val="2"/>
          <w:sz w:val="28"/>
          <w:szCs w:val="28"/>
          <w:lang w:val="en-US" w:eastAsia="zh-CN"/>
        </w:rPr>
        <w:t>12</w:t>
      </w:r>
      <w:r>
        <w:rPr>
          <w:rFonts w:hint="eastAsia" w:hAnsi="宋体"/>
          <w:kern w:val="2"/>
          <w:sz w:val="28"/>
          <w:szCs w:val="28"/>
        </w:rPr>
        <w:t xml:space="preserve">日印发  </w:t>
      </w:r>
    </w:p>
    <w:sectPr>
      <w:footerReference r:id="rId3" w:type="default"/>
      <w:footerReference r:id="rId4" w:type="even"/>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2" w:right="312"/>
      <w:jc w:val="right"/>
      <w:rPr>
        <w:rFonts w:hint="eastAsia" w:ascii="宋体" w:hAnsi="宋体" w:eastAsia="宋体"/>
        <w:kern w:val="2"/>
        <w:sz w:val="28"/>
        <w:szCs w:val="28"/>
      </w:rPr>
    </w:pPr>
    <w:r>
      <w:rPr>
        <w:rFonts w:hint="eastAsia" w:ascii="宋体" w:hAnsi="宋体" w:eastAsia="宋体"/>
        <w:kern w:val="2"/>
        <w:sz w:val="28"/>
        <w:szCs w:val="28"/>
      </w:rPr>
      <w:t xml:space="preserve">— </w:t>
    </w:r>
    <w:r>
      <w:rPr>
        <w:rFonts w:hint="eastAsia" w:ascii="宋体" w:hAnsi="宋体" w:eastAsia="宋体"/>
        <w:kern w:val="2"/>
        <w:sz w:val="28"/>
        <w:szCs w:val="28"/>
      </w:rPr>
      <w:fldChar w:fldCharType="begin"/>
    </w:r>
    <w:r>
      <w:rPr>
        <w:rFonts w:hint="eastAsia" w:ascii="宋体" w:hAnsi="宋体" w:eastAsia="宋体"/>
        <w:kern w:val="2"/>
        <w:sz w:val="28"/>
        <w:szCs w:val="28"/>
      </w:rPr>
      <w:instrText xml:space="preserve"> PAGE </w:instrText>
    </w:r>
    <w:r>
      <w:rPr>
        <w:rFonts w:hint="eastAsia" w:ascii="宋体" w:hAnsi="宋体" w:eastAsia="宋体"/>
        <w:kern w:val="2"/>
        <w:sz w:val="28"/>
        <w:szCs w:val="28"/>
      </w:rPr>
      <w:fldChar w:fldCharType="separate"/>
    </w:r>
    <w:r>
      <w:rPr>
        <w:rFonts w:hint="eastAsia" w:ascii="宋体" w:hAnsi="宋体" w:eastAsia="宋体"/>
        <w:kern w:val="2"/>
        <w:sz w:val="28"/>
        <w:szCs w:val="28"/>
      </w:rPr>
      <w:t>1</w:t>
    </w:r>
    <w:r>
      <w:rPr>
        <w:rFonts w:hint="eastAsia" w:ascii="宋体" w:hAnsi="宋体" w:eastAsia="宋体"/>
        <w:kern w:val="2"/>
        <w:sz w:val="28"/>
        <w:szCs w:val="28"/>
      </w:rPr>
      <w:fldChar w:fldCharType="end"/>
    </w:r>
    <w:r>
      <w:rPr>
        <w:rFonts w:hint="eastAsia" w:ascii="宋体" w:hAnsi="宋体" w:eastAsia="宋体"/>
        <w:kern w:val="2"/>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312" w:right="312"/>
      <w:jc w:val="both"/>
      <w:rPr>
        <w:rFonts w:hint="eastAsia" w:ascii="宋体" w:hAnsi="宋体" w:eastAsia="宋体"/>
        <w:kern w:val="2"/>
        <w:sz w:val="28"/>
        <w:szCs w:val="28"/>
      </w:rPr>
    </w:pPr>
    <w:r>
      <w:rPr>
        <w:rFonts w:hint="eastAsia" w:ascii="宋体" w:hAnsi="宋体" w:eastAsia="宋体"/>
        <w:kern w:val="2"/>
        <w:sz w:val="28"/>
        <w:szCs w:val="28"/>
      </w:rPr>
      <w:t xml:space="preserve">— </w:t>
    </w:r>
    <w:r>
      <w:rPr>
        <w:rFonts w:hint="eastAsia" w:ascii="宋体" w:hAnsi="宋体" w:eastAsia="宋体"/>
        <w:kern w:val="2"/>
        <w:sz w:val="28"/>
        <w:szCs w:val="28"/>
      </w:rPr>
      <w:fldChar w:fldCharType="begin"/>
    </w:r>
    <w:r>
      <w:rPr>
        <w:rFonts w:hint="eastAsia" w:ascii="宋体" w:hAnsi="宋体" w:eastAsia="宋体"/>
        <w:kern w:val="2"/>
        <w:sz w:val="28"/>
        <w:szCs w:val="28"/>
      </w:rPr>
      <w:instrText xml:space="preserve"> PAGE </w:instrText>
    </w:r>
    <w:r>
      <w:rPr>
        <w:rFonts w:hint="eastAsia" w:ascii="宋体" w:hAnsi="宋体" w:eastAsia="宋体"/>
        <w:kern w:val="2"/>
        <w:sz w:val="28"/>
        <w:szCs w:val="28"/>
      </w:rPr>
      <w:fldChar w:fldCharType="separate"/>
    </w:r>
    <w:r>
      <w:rPr>
        <w:rFonts w:hint="eastAsia" w:ascii="宋体" w:hAnsi="宋体" w:eastAsia="宋体"/>
        <w:kern w:val="2"/>
        <w:sz w:val="28"/>
        <w:szCs w:val="28"/>
      </w:rPr>
      <w:t>1</w:t>
    </w:r>
    <w:r>
      <w:rPr>
        <w:rFonts w:hint="eastAsia" w:ascii="宋体" w:hAnsi="宋体" w:eastAsia="宋体"/>
        <w:kern w:val="2"/>
        <w:sz w:val="28"/>
        <w:szCs w:val="28"/>
      </w:rPr>
      <w:fldChar w:fldCharType="end"/>
    </w:r>
    <w:r>
      <w:rPr>
        <w:rFonts w:hint="eastAsia" w:ascii="宋体" w:hAnsi="宋体" w:eastAsia="宋体"/>
        <w:kern w:val="2"/>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1F91BD6"/>
    <w:rsid w:val="36EFE486"/>
    <w:rsid w:val="4F7B0F6A"/>
    <w:rsid w:val="6ADE8DB2"/>
    <w:rsid w:val="73EEDF62"/>
    <w:rsid w:val="73F5C2E6"/>
    <w:rsid w:val="7FF9500E"/>
    <w:rsid w:val="7FFE0DAF"/>
    <w:rsid w:val="E7EEF565"/>
    <w:rsid w:val="EFC5A976"/>
    <w:rsid w:val="F1F91B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Heading3"/>
    <w:basedOn w:val="1"/>
    <w:next w:val="1"/>
    <w:qFormat/>
    <w:uiPriority w:val="99"/>
    <w:pPr>
      <w:keepNext/>
      <w:keepLines/>
      <w:spacing w:line="560" w:lineRule="exact"/>
      <w:textAlignment w:val="baseline"/>
    </w:pPr>
    <w:rPr>
      <w:rFonts w:cs="Calibri"/>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Office_11.8.2.12125_F1E327BC-269C-435d-A152-05C5408002CA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2024-11-25T08:25:00Z</dcterms:created>
  <dc:creator>scjuser</dc:creator>
  <cp:lastModifiedBy>scjuser</cp:lastModifiedBy>
  <dcterms:modified xsi:type="dcterms:W3CDTF">2026-05-15T14:58:48Z</dcterms:modified>
  <dc:title>上海市市场监督管理局关于印发</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2052-11.8.2.12125</vt:lpwstr>
  </property>
  <property fmtid="{D5CDD505-2E9C-101B-9397-08002B2CF9AE}" pid="3" name="ICV">
    <vt:lpwstr>6FF8314EB7B44AFE28C4066A9158C37F</vt:lpwstr>
  </property>
</Properties>
</file>