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3388" w14:textId="77777777" w:rsidR="009F5C82" w:rsidRDefault="003B1D91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745235" w14:paraId="7E16BC02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7391E994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FBAD8AA" w14:textId="6D6B9A7D" w:rsidR="00745235" w:rsidRDefault="006576A6" w:rsidP="00745235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 w:rsidRPr="006576A6">
              <w:rPr>
                <w:rFonts w:cs="宋体"/>
                <w:bCs/>
                <w:color w:val="000000"/>
                <w:lang w:eastAsia="zh-CN"/>
              </w:rPr>
              <w:t>ZF Holdings B.V.</w:t>
            </w:r>
            <w:r w:rsidRPr="006576A6">
              <w:rPr>
                <w:rFonts w:cs="宋体"/>
                <w:bCs/>
                <w:color w:val="000000"/>
                <w:lang w:eastAsia="zh-CN"/>
              </w:rPr>
              <w:t>与徐工集团工程机械股份有限公司新设合营企业案</w:t>
            </w:r>
          </w:p>
        </w:tc>
      </w:tr>
      <w:tr w:rsidR="00745235" w14:paraId="4480D142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9379927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E58ECCA" w14:textId="53113A98" w:rsidR="00826903" w:rsidRPr="009E6BE2" w:rsidRDefault="006576A6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6576A6">
              <w:rPr>
                <w:rFonts w:cs="宋体"/>
                <w:bCs/>
                <w:color w:val="000000"/>
                <w:lang w:eastAsia="zh-CN"/>
              </w:rPr>
              <w:t>ZF Holdings B.V.</w:t>
            </w:r>
            <w:proofErr w:type="gramStart"/>
            <w:r w:rsidR="00745235" w:rsidRPr="00745235">
              <w:rPr>
                <w:rFonts w:cs="宋体"/>
                <w:bCs/>
                <w:color w:val="000000"/>
                <w:lang w:eastAsia="zh-CN"/>
              </w:rPr>
              <w:t>（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“</w:t>
            </w:r>
            <w:r>
              <w:rPr>
                <w:rFonts w:cs="宋体" w:hint="eastAsia"/>
                <w:b/>
                <w:color w:val="000000"/>
                <w:lang w:eastAsia="zh-CN"/>
              </w:rPr>
              <w:t>采埃孚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”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）</w:t>
            </w:r>
            <w:proofErr w:type="gramEnd"/>
            <w:r w:rsidR="00745235" w:rsidRPr="00745235">
              <w:rPr>
                <w:rFonts w:cs="宋体"/>
                <w:bCs/>
                <w:color w:val="000000"/>
                <w:lang w:eastAsia="zh-CN"/>
              </w:rPr>
              <w:t>与</w:t>
            </w:r>
            <w:r w:rsidRPr="006576A6">
              <w:rPr>
                <w:rFonts w:cs="宋体"/>
                <w:bCs/>
                <w:color w:val="000000"/>
                <w:lang w:eastAsia="zh-CN"/>
              </w:rPr>
              <w:t>徐工集团工程机械股份有限公司</w:t>
            </w:r>
            <w:proofErr w:type="gramStart"/>
            <w:r w:rsidR="00745235" w:rsidRPr="00745235">
              <w:rPr>
                <w:rFonts w:cs="宋体"/>
                <w:bCs/>
                <w:color w:val="000000"/>
                <w:lang w:eastAsia="zh-CN"/>
              </w:rPr>
              <w:t>（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“</w:t>
            </w:r>
            <w:r>
              <w:rPr>
                <w:rFonts w:cs="宋体" w:hint="eastAsia"/>
                <w:b/>
                <w:color w:val="000000"/>
                <w:lang w:eastAsia="zh-CN"/>
              </w:rPr>
              <w:t>徐工机械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”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）</w:t>
            </w:r>
            <w:proofErr w:type="gramEnd"/>
            <w:r w:rsidR="00745235" w:rsidRPr="00745235">
              <w:rPr>
                <w:rFonts w:cs="宋体"/>
                <w:bCs/>
                <w:color w:val="000000"/>
                <w:lang w:eastAsia="zh-CN"/>
              </w:rPr>
              <w:t>签署协议，</w:t>
            </w:r>
            <w:r w:rsidR="002B4272">
              <w:rPr>
                <w:rFonts w:cs="宋体" w:hint="eastAsia"/>
                <w:bCs/>
                <w:color w:val="000000"/>
                <w:lang w:eastAsia="zh-CN"/>
              </w:rPr>
              <w:t>拟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成立一家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合营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企业</w:t>
            </w:r>
            <w:r w:rsidR="002B4272">
              <w:rPr>
                <w:rFonts w:cs="宋体" w:hint="eastAsia"/>
                <w:bCs/>
                <w:color w:val="000000"/>
                <w:lang w:eastAsia="zh-CN"/>
              </w:rPr>
              <w:t>。合营企业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主要从事</w:t>
            </w:r>
            <w:r w:rsidRPr="006576A6">
              <w:rPr>
                <w:rFonts w:cs="宋体"/>
                <w:bCs/>
                <w:color w:val="000000"/>
                <w:lang w:eastAsia="zh-CN"/>
              </w:rPr>
              <w:t>拖拉机变速箱</w:t>
            </w:r>
            <w:r w:rsidR="006410AA">
              <w:rPr>
                <w:rFonts w:cs="宋体" w:hint="eastAsia"/>
                <w:bCs/>
                <w:color w:val="000000"/>
                <w:lang w:eastAsia="zh-CN"/>
              </w:rPr>
              <w:t>系统</w:t>
            </w:r>
            <w:r w:rsidRPr="006576A6">
              <w:rPr>
                <w:rFonts w:cs="宋体"/>
                <w:bCs/>
                <w:color w:val="000000"/>
                <w:lang w:eastAsia="zh-CN"/>
              </w:rPr>
              <w:t>的生产与供应</w:t>
            </w:r>
            <w:r w:rsidR="002B4272">
              <w:rPr>
                <w:rFonts w:cs="宋体" w:hint="eastAsia"/>
                <w:bCs/>
                <w:color w:val="000000"/>
                <w:lang w:eastAsia="zh-CN"/>
              </w:rPr>
              <w:t>业务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。交易</w:t>
            </w:r>
            <w:r w:rsidR="002B4272">
              <w:rPr>
                <w:rFonts w:cs="宋体" w:hint="eastAsia"/>
                <w:bCs/>
                <w:color w:val="000000"/>
                <w:lang w:eastAsia="zh-CN"/>
              </w:rPr>
              <w:t>后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，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采埃孚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和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徐工机械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将分别持有</w:t>
            </w:r>
            <w:r w:rsidR="002B05C8">
              <w:rPr>
                <w:rFonts w:cs="宋体" w:hint="eastAsia"/>
                <w:bCs/>
                <w:color w:val="000000"/>
                <w:lang w:eastAsia="zh-CN"/>
              </w:rPr>
              <w:t>合营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企业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51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%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和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49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%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的股权，</w:t>
            </w:r>
            <w:r w:rsidR="002B4272">
              <w:rPr>
                <w:rFonts w:cs="宋体" w:hint="eastAsia"/>
                <w:bCs/>
                <w:color w:val="000000"/>
                <w:lang w:eastAsia="zh-CN"/>
              </w:rPr>
              <w:t>采埃孚、徐工机械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共同控制</w:t>
            </w:r>
            <w:r w:rsidR="002B05C8">
              <w:rPr>
                <w:rFonts w:cs="宋体" w:hint="eastAsia"/>
                <w:bCs/>
                <w:color w:val="000000"/>
                <w:lang w:eastAsia="zh-CN"/>
              </w:rPr>
              <w:t>合营</w:t>
            </w:r>
            <w:r w:rsidR="00745235" w:rsidRPr="00745235">
              <w:rPr>
                <w:rFonts w:cs="宋体"/>
                <w:bCs/>
                <w:color w:val="000000"/>
                <w:lang w:eastAsia="zh-CN"/>
              </w:rPr>
              <w:t>企业。</w:t>
            </w:r>
          </w:p>
        </w:tc>
      </w:tr>
      <w:tr w:rsidR="00745235" w14:paraId="4642025E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CE89C95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22CBBE2C" w14:textId="3BD9713E" w:rsidR="00745235" w:rsidRDefault="00745235" w:rsidP="00745235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A40E8B">
              <w:rPr>
                <w:rFonts w:cs="宋体" w:hint="eastAsia"/>
                <w:bCs/>
                <w:color w:val="000000"/>
                <w:lang w:val="en-US" w:eastAsia="zh-CN"/>
              </w:rPr>
              <w:t>采埃孚</w:t>
            </w:r>
          </w:p>
        </w:tc>
        <w:tc>
          <w:tcPr>
            <w:tcW w:w="6093" w:type="dxa"/>
            <w:vAlign w:val="center"/>
          </w:tcPr>
          <w:p w14:paraId="0D8F7A33" w14:textId="6D20CF44" w:rsidR="002B05C8" w:rsidRPr="002B05C8" w:rsidRDefault="00A40E8B" w:rsidP="002B05C8">
            <w:pPr>
              <w:pStyle w:val="a0"/>
              <w:adjustRightInd w:val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采埃孚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于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20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17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6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月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16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日在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荷兰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成立。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采埃</w:t>
            </w:r>
            <w:proofErr w:type="gramStart"/>
            <w:r>
              <w:rPr>
                <w:rFonts w:cs="宋体" w:hint="eastAsia"/>
                <w:bCs/>
                <w:color w:val="000000"/>
                <w:lang w:val="en-US" w:eastAsia="zh-CN"/>
              </w:rPr>
              <w:t>孚</w:t>
            </w:r>
            <w:r w:rsidR="00826903">
              <w:rPr>
                <w:rFonts w:cs="宋体" w:hint="eastAsia"/>
                <w:bCs/>
                <w:color w:val="000000"/>
                <w:lang w:val="en-US" w:eastAsia="zh-CN"/>
              </w:rPr>
              <w:t>主要</w:t>
            </w:r>
            <w:proofErr w:type="gramEnd"/>
            <w:r w:rsidR="00826903">
              <w:rPr>
                <w:rFonts w:cs="宋体" w:hint="eastAsia"/>
                <w:bCs/>
                <w:color w:val="000000"/>
                <w:lang w:val="en-US" w:eastAsia="zh-CN"/>
              </w:rPr>
              <w:t>业务为</w:t>
            </w:r>
            <w:r w:rsidR="00826903" w:rsidRPr="00826903">
              <w:rPr>
                <w:rFonts w:cs="宋体"/>
                <w:bCs/>
                <w:color w:val="000000"/>
                <w:lang w:val="en-US" w:eastAsia="zh-CN"/>
              </w:rPr>
              <w:t>开发、制造和销售乘用车、商用车和工业技术产品及系统，其亦提供拖拉机变速箱</w:t>
            </w:r>
            <w:r w:rsidR="006410AA">
              <w:rPr>
                <w:rFonts w:cs="宋体" w:hint="eastAsia"/>
                <w:bCs/>
                <w:color w:val="000000"/>
                <w:lang w:val="en-US" w:eastAsia="zh-CN"/>
              </w:rPr>
              <w:t>系统</w:t>
            </w:r>
            <w:r w:rsidR="00826903" w:rsidRPr="00826903">
              <w:rPr>
                <w:rFonts w:cs="宋体"/>
                <w:bCs/>
                <w:color w:val="000000"/>
                <w:lang w:val="en-US" w:eastAsia="zh-CN"/>
              </w:rPr>
              <w:t>等农业机械相关产品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。</w:t>
            </w:r>
          </w:p>
          <w:p w14:paraId="6EEE87F3" w14:textId="77777777" w:rsidR="008D6B6A" w:rsidRDefault="00A40E8B" w:rsidP="002B05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采埃孚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的最终控制</w:t>
            </w:r>
            <w:r w:rsidR="002B05C8">
              <w:rPr>
                <w:rFonts w:cs="宋体" w:hint="eastAsia"/>
                <w:bCs/>
                <w:color w:val="000000"/>
                <w:lang w:val="en-US" w:eastAsia="zh-CN"/>
              </w:rPr>
              <w:t>人</w:t>
            </w:r>
            <w:r w:rsidR="002B05C8" w:rsidRPr="002B05C8">
              <w:rPr>
                <w:rFonts w:cs="宋体" w:hint="eastAsia"/>
                <w:bCs/>
                <w:color w:val="000000"/>
                <w:lang w:val="en-US" w:eastAsia="zh-CN"/>
              </w:rPr>
              <w:t>是</w:t>
            </w:r>
            <w:r w:rsidRPr="00A40E8B">
              <w:rPr>
                <w:rFonts w:cs="宋体"/>
                <w:bCs/>
                <w:color w:val="000000"/>
                <w:lang w:val="en-US" w:eastAsia="zh-CN"/>
              </w:rPr>
              <w:t>齐柏林基金会</w:t>
            </w:r>
            <w:r w:rsidR="00826903">
              <w:rPr>
                <w:rFonts w:cs="宋体" w:hint="eastAsia"/>
                <w:bCs/>
                <w:color w:val="000000"/>
                <w:lang w:val="en-US" w:eastAsia="zh-CN"/>
              </w:rPr>
              <w:t>。</w:t>
            </w:r>
            <w:r w:rsidR="00E619A6">
              <w:rPr>
                <w:rFonts w:hint="eastAsia"/>
                <w:lang w:val="en-US" w:eastAsia="zh-CN"/>
              </w:rPr>
              <w:t>该基金会</w:t>
            </w:r>
            <w:r w:rsidR="0006160A">
              <w:rPr>
                <w:rFonts w:cs="宋体" w:hint="eastAsia"/>
                <w:bCs/>
                <w:color w:val="000000"/>
                <w:lang w:val="en-US" w:eastAsia="zh-CN"/>
              </w:rPr>
              <w:t>控制的实体主要开展的业务包括：（</w:t>
            </w:r>
            <w:r w:rsidR="0006160A">
              <w:rPr>
                <w:rFonts w:cs="宋体" w:hint="eastAsia"/>
                <w:bCs/>
                <w:color w:val="000000"/>
                <w:lang w:val="en-US" w:eastAsia="zh-CN"/>
              </w:rPr>
              <w:t>1</w:t>
            </w:r>
            <w:r w:rsidR="0006160A">
              <w:rPr>
                <w:rFonts w:cs="宋体" w:hint="eastAsia"/>
                <w:bCs/>
                <w:color w:val="000000"/>
                <w:lang w:val="en-US" w:eastAsia="zh-CN"/>
              </w:rPr>
              <w:t>）</w:t>
            </w:r>
            <w:r w:rsidR="0006160A" w:rsidRPr="00826903">
              <w:rPr>
                <w:rFonts w:cs="宋体"/>
                <w:bCs/>
                <w:color w:val="000000"/>
                <w:lang w:val="en-US" w:eastAsia="zh-CN"/>
              </w:rPr>
              <w:t>开发、制造和销售乘用车、商用车和工业技术产品及系统</w:t>
            </w:r>
            <w:r w:rsidR="0006160A">
              <w:rPr>
                <w:rFonts w:cs="宋体" w:hint="eastAsia"/>
                <w:bCs/>
                <w:color w:val="000000"/>
                <w:lang w:val="en-US" w:eastAsia="zh-CN"/>
              </w:rPr>
              <w:t>；（</w:t>
            </w:r>
            <w:r w:rsidR="0006160A">
              <w:rPr>
                <w:rFonts w:cs="宋体" w:hint="eastAsia"/>
                <w:bCs/>
                <w:color w:val="000000"/>
                <w:lang w:val="en-US" w:eastAsia="zh-CN"/>
              </w:rPr>
              <w:t>2</w:t>
            </w:r>
            <w:r w:rsidR="0006160A">
              <w:rPr>
                <w:rFonts w:cs="宋体" w:hint="eastAsia"/>
                <w:bCs/>
                <w:color w:val="000000"/>
                <w:lang w:val="en-US" w:eastAsia="zh-CN"/>
              </w:rPr>
              <w:t>）</w:t>
            </w:r>
            <w:r w:rsidR="0006160A" w:rsidRPr="0006160A">
              <w:rPr>
                <w:rFonts w:cs="宋体"/>
                <w:bCs/>
                <w:color w:val="000000"/>
                <w:lang w:eastAsia="zh-CN"/>
              </w:rPr>
              <w:t>工程机械、</w:t>
            </w:r>
            <w:r w:rsidR="00097FD7">
              <w:rPr>
                <w:rFonts w:cs="宋体" w:hint="eastAsia"/>
                <w:bCs/>
                <w:color w:val="000000"/>
                <w:lang w:eastAsia="zh-CN"/>
              </w:rPr>
              <w:t>工业设备租赁、动力能源系统和工业</w:t>
            </w:r>
            <w:r w:rsidR="006410AA">
              <w:rPr>
                <w:rFonts w:cs="宋体" w:hint="eastAsia"/>
                <w:bCs/>
                <w:color w:val="000000"/>
                <w:lang w:eastAsia="zh-CN"/>
              </w:rPr>
              <w:t>工程建设</w:t>
            </w:r>
            <w:r w:rsidR="00097FD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  <w:p w14:paraId="4FCB5328" w14:textId="1EBC43B0" w:rsidR="0011671B" w:rsidRDefault="0011671B" w:rsidP="002B05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</w:tc>
      </w:tr>
      <w:tr w:rsidR="00745235" w:rsidRPr="00CD25B6" w14:paraId="4FD2021A" w14:textId="77777777">
        <w:trPr>
          <w:trHeight w:val="1781"/>
        </w:trPr>
        <w:tc>
          <w:tcPr>
            <w:tcW w:w="1940" w:type="dxa"/>
            <w:vMerge/>
            <w:shd w:val="clear" w:color="auto" w:fill="D9D9D9"/>
            <w:vAlign w:val="center"/>
          </w:tcPr>
          <w:p w14:paraId="6D61AC02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710BD17" w14:textId="6D7B5CE8" w:rsidR="00745235" w:rsidRDefault="00745235" w:rsidP="00745235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>2.</w:t>
            </w:r>
            <w:r w:rsidR="00B34B8B">
              <w:rPr>
                <w:rFonts w:hint="eastAsia"/>
              </w:rPr>
              <w:t xml:space="preserve"> </w:t>
            </w:r>
            <w:r w:rsidR="00B34B8B" w:rsidRPr="00B34B8B">
              <w:rPr>
                <w:rFonts w:cs="宋体"/>
                <w:bCs/>
                <w:color w:val="000000"/>
                <w:lang w:eastAsia="zh-CN"/>
              </w:rPr>
              <w:t>徐工机械</w:t>
            </w:r>
          </w:p>
        </w:tc>
        <w:tc>
          <w:tcPr>
            <w:tcW w:w="6093" w:type="dxa"/>
            <w:vAlign w:val="center"/>
          </w:tcPr>
          <w:p w14:paraId="4CAA6C78" w14:textId="04F942A9" w:rsidR="002B05C8" w:rsidRPr="002B05C8" w:rsidRDefault="00B34B8B" w:rsidP="0011671B">
            <w:pPr>
              <w:pStyle w:val="a0"/>
              <w:adjustRightInd w:val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徐工机械</w:t>
            </w:r>
            <w:r w:rsidR="002B05C8" w:rsidRPr="002B05C8">
              <w:rPr>
                <w:rFonts w:cs="宋体" w:hint="eastAsia"/>
                <w:bCs/>
                <w:color w:val="000000"/>
                <w:lang w:eastAsia="zh-CN"/>
              </w:rPr>
              <w:t>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1993</w:t>
            </w:r>
            <w:r w:rsidR="002B05C8" w:rsidRPr="002B05C8"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12</w:t>
            </w:r>
            <w:r w:rsidR="002B05C8" w:rsidRPr="002B05C8">
              <w:rPr>
                <w:rFonts w:cs="宋体" w:hint="eastAsia"/>
                <w:bCs/>
                <w:color w:val="000000"/>
                <w:lang w:eastAsia="zh-CN"/>
              </w:rPr>
              <w:t>月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15</w:t>
            </w:r>
            <w:r w:rsidR="005A5897">
              <w:rPr>
                <w:rFonts w:cs="宋体" w:hint="eastAsia"/>
                <w:bCs/>
                <w:color w:val="000000"/>
                <w:lang w:eastAsia="zh-CN"/>
              </w:rPr>
              <w:t>日</w:t>
            </w:r>
            <w:r w:rsidR="002B05C8" w:rsidRPr="002B05C8">
              <w:rPr>
                <w:rFonts w:cs="宋体" w:hint="eastAsia"/>
                <w:bCs/>
                <w:color w:val="000000"/>
                <w:lang w:eastAsia="zh-CN"/>
              </w:rPr>
              <w:t>在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江苏</w:t>
            </w:r>
            <w:r w:rsidR="0011671B">
              <w:rPr>
                <w:rFonts w:cs="宋体" w:hint="eastAsia"/>
                <w:bCs/>
                <w:color w:val="000000"/>
                <w:lang w:eastAsia="zh-CN"/>
              </w:rPr>
              <w:t>省徐州市成立</w:t>
            </w:r>
            <w:r w:rsidR="002B05C8" w:rsidRPr="002B05C8">
              <w:rPr>
                <w:rFonts w:cs="宋体" w:hint="eastAsia"/>
                <w:bCs/>
                <w:color w:val="000000"/>
                <w:lang w:eastAsia="zh-CN"/>
              </w:rPr>
              <w:t>。</w:t>
            </w:r>
            <w:r w:rsidRPr="00B34B8B">
              <w:rPr>
                <w:rFonts w:cs="宋体"/>
                <w:bCs/>
                <w:color w:val="000000"/>
                <w:lang w:eastAsia="zh-CN"/>
              </w:rPr>
              <w:t>徐工机械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主要业务为</w:t>
            </w:r>
            <w:r w:rsidR="00CD25B6" w:rsidRPr="00CD25B6">
              <w:rPr>
                <w:rFonts w:cs="宋体"/>
                <w:bCs/>
                <w:color w:val="000000"/>
                <w:lang w:eastAsia="zh-CN"/>
              </w:rPr>
              <w:t>工程机械、矿山机械、农业机械、救援保障机械、核心零部件及现代服务业</w:t>
            </w:r>
            <w:r w:rsidR="005A5897" w:rsidRPr="005A5897">
              <w:rPr>
                <w:rFonts w:cs="宋体"/>
                <w:bCs/>
                <w:color w:val="000000"/>
                <w:lang w:eastAsia="zh-CN"/>
              </w:rPr>
              <w:t>。</w:t>
            </w:r>
          </w:p>
          <w:p w14:paraId="39AD23BD" w14:textId="264BA3DF" w:rsidR="00745235" w:rsidRDefault="00B34B8B" w:rsidP="0011671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徐工机械</w:t>
            </w:r>
            <w:r w:rsidR="002B05C8" w:rsidRPr="002B05C8">
              <w:rPr>
                <w:rFonts w:cs="宋体" w:hint="eastAsia"/>
                <w:bCs/>
                <w:color w:val="000000"/>
                <w:lang w:eastAsia="zh-CN"/>
              </w:rPr>
              <w:t>的最终控制</w:t>
            </w:r>
            <w:r w:rsidR="005A5897">
              <w:rPr>
                <w:rFonts w:cs="宋体" w:hint="eastAsia"/>
                <w:bCs/>
                <w:color w:val="000000"/>
                <w:lang w:eastAsia="zh-CN"/>
              </w:rPr>
              <w:t>人</w:t>
            </w:r>
            <w:r w:rsidR="002B05C8" w:rsidRPr="002B05C8">
              <w:rPr>
                <w:rFonts w:cs="宋体" w:hint="eastAsia"/>
                <w:bCs/>
                <w:color w:val="000000"/>
                <w:lang w:eastAsia="zh-CN"/>
              </w:rPr>
              <w:t>是</w:t>
            </w:r>
            <w:r w:rsidRPr="00B34B8B">
              <w:rPr>
                <w:rFonts w:cs="宋体"/>
                <w:bCs/>
                <w:color w:val="000000"/>
                <w:lang w:eastAsia="zh-CN"/>
              </w:rPr>
              <w:t>徐州工程机械集团有限公司</w:t>
            </w:r>
            <w:r w:rsidR="002B4272">
              <w:rPr>
                <w:rFonts w:cs="宋体" w:hint="eastAsia"/>
                <w:bCs/>
                <w:color w:val="000000"/>
                <w:lang w:eastAsia="zh-CN"/>
              </w:rPr>
              <w:t>。徐工集团主要业务为</w:t>
            </w:r>
            <w:r w:rsidR="00CD25B6" w:rsidRPr="00CD25B6">
              <w:rPr>
                <w:rFonts w:cs="宋体"/>
                <w:bCs/>
                <w:color w:val="000000"/>
                <w:lang w:eastAsia="zh-CN"/>
              </w:rPr>
              <w:t>工程机械、矿山机械、农业机械、救援保障机械、核心零部件、商用汽车及现代服务业</w:t>
            </w:r>
            <w:r w:rsidR="002B4272" w:rsidRPr="005A5897">
              <w:rPr>
                <w:rFonts w:cs="宋体"/>
                <w:bCs/>
                <w:color w:val="000000"/>
                <w:lang w:eastAsia="zh-CN"/>
              </w:rPr>
              <w:t>。</w:t>
            </w:r>
          </w:p>
          <w:p w14:paraId="16798AE4" w14:textId="3D57B9B9" w:rsidR="008D6B6A" w:rsidRDefault="008D6B6A" w:rsidP="002B05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</w:tc>
      </w:tr>
      <w:tr w:rsidR="00745235" w14:paraId="2CF5B1FE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6A77EE7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22BC4D7E" w14:textId="7FC6B300" w:rsidR="00745235" w:rsidRDefault="0011671B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745235" w14:paraId="720C7391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8BA213B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99CAF8" w14:textId="5FD5565D" w:rsidR="00745235" w:rsidRDefault="00B34B8B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eastAsia="仿宋_GB2312"/>
                <w:sz w:val="22"/>
              </w:rPr>
              <w:sym w:font="Wingdings" w:char="F0FE"/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745235" w14:paraId="504BF62C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62BA7BF5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73250A1" w14:textId="1F3FB176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745235" w14:paraId="4BC6C8B2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0D2FCCFB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D7683C" w14:textId="3570BEFB" w:rsidR="00745235" w:rsidRDefault="00B34B8B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="00745235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745235" w14:paraId="32C0CACB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40E3B18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FDC6CF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745235" w14:paraId="086DA6B7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9308E30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6CB8301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D7269">
              <w:rPr>
                <w:rFonts w:cs="宋体" w:hint="eastAsia"/>
                <w:bCs/>
                <w:color w:val="000000"/>
                <w:lang w:eastAsia="zh-CN"/>
              </w:rPr>
              <w:sym w:font="Wingdings" w:char="F06F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745235" w14:paraId="07C1E60B" w14:textId="77777777">
        <w:trPr>
          <w:trHeight w:val="416"/>
        </w:trPr>
        <w:tc>
          <w:tcPr>
            <w:tcW w:w="1940" w:type="dxa"/>
            <w:shd w:val="clear" w:color="auto" w:fill="D9D9D9"/>
            <w:vAlign w:val="center"/>
          </w:tcPr>
          <w:p w14:paraId="71A17CCA" w14:textId="77777777" w:rsidR="00745235" w:rsidRDefault="00745235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7710181A" w14:textId="77777777" w:rsidR="00C52254" w:rsidRPr="00B73DDD" w:rsidRDefault="00C52254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eastAsia="zh-CN"/>
              </w:rPr>
            </w:pPr>
            <w:r w:rsidRPr="00B73DDD">
              <w:rPr>
                <w:rFonts w:cs="宋体" w:hint="eastAsia"/>
                <w:b/>
                <w:color w:val="000000"/>
                <w:lang w:eastAsia="zh-CN"/>
              </w:rPr>
              <w:t>纵向关联：</w:t>
            </w:r>
          </w:p>
          <w:p w14:paraId="45F179B6" w14:textId="7FF5A0F0" w:rsidR="00C52254" w:rsidRDefault="00C52254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上游：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2025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年中国境内拖拉机变速箱</w:t>
            </w:r>
            <w:r w:rsidR="006410AA">
              <w:rPr>
                <w:rFonts w:cs="宋体" w:hint="eastAsia"/>
                <w:bCs/>
                <w:color w:val="000000"/>
                <w:lang w:eastAsia="zh-CN"/>
              </w:rPr>
              <w:t>系统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市场：</w:t>
            </w:r>
          </w:p>
          <w:p w14:paraId="5436AE1B" w14:textId="6FCF89AE" w:rsidR="000A7CBE" w:rsidRDefault="006410AA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采埃孚：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0-5%</w:t>
            </w:r>
          </w:p>
          <w:p w14:paraId="0EEEBF36" w14:textId="65B7B8BA" w:rsidR="00B73DDD" w:rsidRDefault="00B73DDD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下游：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2025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年中国境内拖拉机市场</w:t>
            </w:r>
          </w:p>
          <w:p w14:paraId="4BDD66E9" w14:textId="0B7F9D2C" w:rsidR="00B73DDD" w:rsidRPr="00C52254" w:rsidRDefault="00B73DDD" w:rsidP="0074523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徐工机械：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0-5%</w:t>
            </w:r>
          </w:p>
        </w:tc>
      </w:tr>
    </w:tbl>
    <w:p w14:paraId="34A2EEF7" w14:textId="77777777" w:rsidR="009F5C82" w:rsidRDefault="009F5C82" w:rsidP="00273C33">
      <w:pPr>
        <w:pStyle w:val="a0"/>
        <w:adjustRightInd w:val="0"/>
        <w:snapToGrid w:val="0"/>
        <w:spacing w:after="0" w:line="20" w:lineRule="exact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F5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55B1" w14:textId="77777777" w:rsidR="00C4056D" w:rsidRDefault="00C4056D">
      <w:pPr>
        <w:spacing w:after="0"/>
      </w:pPr>
      <w:r>
        <w:separator/>
      </w:r>
    </w:p>
  </w:endnote>
  <w:endnote w:type="continuationSeparator" w:id="0">
    <w:p w14:paraId="788A7465" w14:textId="77777777" w:rsidR="00C4056D" w:rsidRDefault="00C40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CBCD" w14:textId="77777777" w:rsidR="007169B7" w:rsidRDefault="007169B7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9F5C82" w14:paraId="0A67B323" w14:textId="77777777">
      <w:tc>
        <w:tcPr>
          <w:tcW w:w="3080" w:type="dxa"/>
        </w:tcPr>
        <w:p w14:paraId="726B7690" w14:textId="77777777" w:rsidR="009F5C82" w:rsidRDefault="009F5C82">
          <w:pPr>
            <w:pStyle w:val="aff4"/>
          </w:pPr>
        </w:p>
      </w:tc>
      <w:tc>
        <w:tcPr>
          <w:tcW w:w="3081" w:type="dxa"/>
        </w:tcPr>
        <w:p w14:paraId="1FB06C86" w14:textId="77777777" w:rsidR="009F5C82" w:rsidRDefault="003B1D91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 w:rsidR="003529A5">
            <w:rPr>
              <w:rStyle w:val="affff2"/>
              <w:rFonts w:cs="Times New Roman"/>
              <w:noProof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E400E0C" w14:textId="77777777" w:rsidR="009F5C82" w:rsidRDefault="009F5C82">
          <w:pPr>
            <w:pStyle w:val="FooterRight"/>
          </w:pPr>
        </w:p>
      </w:tc>
    </w:tr>
  </w:tbl>
  <w:p w14:paraId="474FF1D9" w14:textId="77777777" w:rsidR="009F5C82" w:rsidRDefault="009F5C82" w:rsidP="007169B7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ACC7" w14:textId="77777777" w:rsidR="007169B7" w:rsidRDefault="007169B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DF29" w14:textId="77777777" w:rsidR="00C4056D" w:rsidRDefault="00C4056D">
      <w:pPr>
        <w:spacing w:after="0"/>
      </w:pPr>
      <w:r>
        <w:separator/>
      </w:r>
    </w:p>
  </w:footnote>
  <w:footnote w:type="continuationSeparator" w:id="0">
    <w:p w14:paraId="13467A11" w14:textId="77777777" w:rsidR="00C4056D" w:rsidRDefault="00C40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23C3" w14:textId="77777777" w:rsidR="007169B7" w:rsidRDefault="007169B7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0A04" w14:textId="77777777" w:rsidR="007169B7" w:rsidRDefault="007169B7">
    <w:pPr>
      <w:pStyle w:val="af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FC66" w14:textId="77777777" w:rsidR="007169B7" w:rsidRDefault="007169B7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373698314">
    <w:abstractNumId w:val="2"/>
  </w:num>
  <w:num w:numId="2" w16cid:durableId="349991058">
    <w:abstractNumId w:val="0"/>
  </w:num>
  <w:num w:numId="3" w16cid:durableId="165610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45"/>
    <w:rsid w:val="000024FF"/>
    <w:rsid w:val="000027BD"/>
    <w:rsid w:val="00013A76"/>
    <w:rsid w:val="000150B7"/>
    <w:rsid w:val="00016BAE"/>
    <w:rsid w:val="00021AB2"/>
    <w:rsid w:val="000318ED"/>
    <w:rsid w:val="000326C8"/>
    <w:rsid w:val="0003301B"/>
    <w:rsid w:val="00041C40"/>
    <w:rsid w:val="0004292A"/>
    <w:rsid w:val="000467AA"/>
    <w:rsid w:val="000524E5"/>
    <w:rsid w:val="0006160A"/>
    <w:rsid w:val="00062616"/>
    <w:rsid w:val="000734FF"/>
    <w:rsid w:val="00073E6B"/>
    <w:rsid w:val="0007723F"/>
    <w:rsid w:val="00077D60"/>
    <w:rsid w:val="00083590"/>
    <w:rsid w:val="00085A3F"/>
    <w:rsid w:val="00085F17"/>
    <w:rsid w:val="00092F4E"/>
    <w:rsid w:val="00097FD7"/>
    <w:rsid w:val="000A65BA"/>
    <w:rsid w:val="000A7CBE"/>
    <w:rsid w:val="000B58E5"/>
    <w:rsid w:val="000B653C"/>
    <w:rsid w:val="000C6782"/>
    <w:rsid w:val="000C6953"/>
    <w:rsid w:val="000E29A9"/>
    <w:rsid w:val="000E3A81"/>
    <w:rsid w:val="000E6443"/>
    <w:rsid w:val="000F32AD"/>
    <w:rsid w:val="000F5D3E"/>
    <w:rsid w:val="00101728"/>
    <w:rsid w:val="00107E19"/>
    <w:rsid w:val="00115F62"/>
    <w:rsid w:val="0011671B"/>
    <w:rsid w:val="00120ED5"/>
    <w:rsid w:val="00122B32"/>
    <w:rsid w:val="00123E26"/>
    <w:rsid w:val="00136343"/>
    <w:rsid w:val="00145B05"/>
    <w:rsid w:val="00146A0E"/>
    <w:rsid w:val="00161051"/>
    <w:rsid w:val="001639D8"/>
    <w:rsid w:val="00171A4C"/>
    <w:rsid w:val="0017758D"/>
    <w:rsid w:val="00186A05"/>
    <w:rsid w:val="001946F5"/>
    <w:rsid w:val="001965E2"/>
    <w:rsid w:val="001A41F7"/>
    <w:rsid w:val="001A4F92"/>
    <w:rsid w:val="001B3DD2"/>
    <w:rsid w:val="001B4EA1"/>
    <w:rsid w:val="001B6F17"/>
    <w:rsid w:val="001C5840"/>
    <w:rsid w:val="001D1555"/>
    <w:rsid w:val="001D272C"/>
    <w:rsid w:val="001D6168"/>
    <w:rsid w:val="001E0F1F"/>
    <w:rsid w:val="001E7E5E"/>
    <w:rsid w:val="001F204B"/>
    <w:rsid w:val="001F346E"/>
    <w:rsid w:val="001F35AA"/>
    <w:rsid w:val="001F367B"/>
    <w:rsid w:val="00224A7C"/>
    <w:rsid w:val="002278D1"/>
    <w:rsid w:val="00231665"/>
    <w:rsid w:val="00231A94"/>
    <w:rsid w:val="00233737"/>
    <w:rsid w:val="00235B9D"/>
    <w:rsid w:val="00236BD5"/>
    <w:rsid w:val="002403B5"/>
    <w:rsid w:val="00242AA0"/>
    <w:rsid w:val="00245281"/>
    <w:rsid w:val="00245B51"/>
    <w:rsid w:val="00250E61"/>
    <w:rsid w:val="00252885"/>
    <w:rsid w:val="00261F94"/>
    <w:rsid w:val="00267941"/>
    <w:rsid w:val="00273C33"/>
    <w:rsid w:val="00281F1E"/>
    <w:rsid w:val="00286959"/>
    <w:rsid w:val="00287E91"/>
    <w:rsid w:val="00287FBB"/>
    <w:rsid w:val="00291652"/>
    <w:rsid w:val="002964A1"/>
    <w:rsid w:val="0029726F"/>
    <w:rsid w:val="002A25F2"/>
    <w:rsid w:val="002A4EE6"/>
    <w:rsid w:val="002A7C26"/>
    <w:rsid w:val="002B05C8"/>
    <w:rsid w:val="002B4272"/>
    <w:rsid w:val="002C5427"/>
    <w:rsid w:val="002D2BD2"/>
    <w:rsid w:val="002F09A7"/>
    <w:rsid w:val="002F20D1"/>
    <w:rsid w:val="002F4C1F"/>
    <w:rsid w:val="002F5271"/>
    <w:rsid w:val="00300C0E"/>
    <w:rsid w:val="00306B88"/>
    <w:rsid w:val="00310488"/>
    <w:rsid w:val="00311263"/>
    <w:rsid w:val="00321212"/>
    <w:rsid w:val="00322C70"/>
    <w:rsid w:val="00323F0A"/>
    <w:rsid w:val="003313C8"/>
    <w:rsid w:val="00331841"/>
    <w:rsid w:val="00336CF5"/>
    <w:rsid w:val="0034107F"/>
    <w:rsid w:val="00341E45"/>
    <w:rsid w:val="00344D27"/>
    <w:rsid w:val="003529A5"/>
    <w:rsid w:val="003540C8"/>
    <w:rsid w:val="0035604C"/>
    <w:rsid w:val="003577C4"/>
    <w:rsid w:val="00370E78"/>
    <w:rsid w:val="00371332"/>
    <w:rsid w:val="003771E5"/>
    <w:rsid w:val="003850D4"/>
    <w:rsid w:val="00385F00"/>
    <w:rsid w:val="003866EF"/>
    <w:rsid w:val="00386DE3"/>
    <w:rsid w:val="003A01B0"/>
    <w:rsid w:val="003A4565"/>
    <w:rsid w:val="003A5B9A"/>
    <w:rsid w:val="003B1D91"/>
    <w:rsid w:val="003B27EC"/>
    <w:rsid w:val="003B2F86"/>
    <w:rsid w:val="003B4439"/>
    <w:rsid w:val="003B4C9E"/>
    <w:rsid w:val="003B7CBC"/>
    <w:rsid w:val="003C3456"/>
    <w:rsid w:val="003C4854"/>
    <w:rsid w:val="003D6758"/>
    <w:rsid w:val="003E3B57"/>
    <w:rsid w:val="003E4A91"/>
    <w:rsid w:val="003E73DB"/>
    <w:rsid w:val="003F5D0C"/>
    <w:rsid w:val="00410914"/>
    <w:rsid w:val="004119F5"/>
    <w:rsid w:val="004166B2"/>
    <w:rsid w:val="0041720B"/>
    <w:rsid w:val="004203EF"/>
    <w:rsid w:val="00427E52"/>
    <w:rsid w:val="00431C74"/>
    <w:rsid w:val="00431FE4"/>
    <w:rsid w:val="00437546"/>
    <w:rsid w:val="00443103"/>
    <w:rsid w:val="0044513E"/>
    <w:rsid w:val="00445787"/>
    <w:rsid w:val="00446353"/>
    <w:rsid w:val="0044739B"/>
    <w:rsid w:val="004501E7"/>
    <w:rsid w:val="00467A6B"/>
    <w:rsid w:val="00470A0D"/>
    <w:rsid w:val="00474136"/>
    <w:rsid w:val="00475F7F"/>
    <w:rsid w:val="00483C86"/>
    <w:rsid w:val="00486490"/>
    <w:rsid w:val="00490880"/>
    <w:rsid w:val="0049707A"/>
    <w:rsid w:val="004973DB"/>
    <w:rsid w:val="0049771A"/>
    <w:rsid w:val="004A4BF1"/>
    <w:rsid w:val="004B2D79"/>
    <w:rsid w:val="004C21B9"/>
    <w:rsid w:val="004C3420"/>
    <w:rsid w:val="004D018B"/>
    <w:rsid w:val="004D124C"/>
    <w:rsid w:val="004D2364"/>
    <w:rsid w:val="004D4435"/>
    <w:rsid w:val="004F6766"/>
    <w:rsid w:val="00501D37"/>
    <w:rsid w:val="00503B11"/>
    <w:rsid w:val="00505877"/>
    <w:rsid w:val="00512A53"/>
    <w:rsid w:val="00523905"/>
    <w:rsid w:val="005251B9"/>
    <w:rsid w:val="005304AC"/>
    <w:rsid w:val="00530BB4"/>
    <w:rsid w:val="00545A47"/>
    <w:rsid w:val="0057200D"/>
    <w:rsid w:val="00591CEC"/>
    <w:rsid w:val="00594825"/>
    <w:rsid w:val="005A5149"/>
    <w:rsid w:val="005A5897"/>
    <w:rsid w:val="005B0CEB"/>
    <w:rsid w:val="005B18A3"/>
    <w:rsid w:val="005B3CB3"/>
    <w:rsid w:val="005D277C"/>
    <w:rsid w:val="005D3152"/>
    <w:rsid w:val="005D6D17"/>
    <w:rsid w:val="005E329E"/>
    <w:rsid w:val="005E3E16"/>
    <w:rsid w:val="005E7B2F"/>
    <w:rsid w:val="005F5280"/>
    <w:rsid w:val="005F5DB6"/>
    <w:rsid w:val="005F7223"/>
    <w:rsid w:val="0060413B"/>
    <w:rsid w:val="00605EE6"/>
    <w:rsid w:val="0060669E"/>
    <w:rsid w:val="00612622"/>
    <w:rsid w:val="00614EBB"/>
    <w:rsid w:val="0061583E"/>
    <w:rsid w:val="00617BCA"/>
    <w:rsid w:val="00624839"/>
    <w:rsid w:val="00630B5A"/>
    <w:rsid w:val="00632159"/>
    <w:rsid w:val="006410AA"/>
    <w:rsid w:val="00645B6A"/>
    <w:rsid w:val="00647CB4"/>
    <w:rsid w:val="006507AC"/>
    <w:rsid w:val="00655225"/>
    <w:rsid w:val="00656697"/>
    <w:rsid w:val="006576A6"/>
    <w:rsid w:val="00664174"/>
    <w:rsid w:val="006643EA"/>
    <w:rsid w:val="00667937"/>
    <w:rsid w:val="0067348D"/>
    <w:rsid w:val="006745A9"/>
    <w:rsid w:val="00682729"/>
    <w:rsid w:val="006B4541"/>
    <w:rsid w:val="006B46F7"/>
    <w:rsid w:val="006C2B18"/>
    <w:rsid w:val="006C784D"/>
    <w:rsid w:val="006D1E2B"/>
    <w:rsid w:val="006D4DAB"/>
    <w:rsid w:val="006E0D98"/>
    <w:rsid w:val="006E3180"/>
    <w:rsid w:val="006E6E26"/>
    <w:rsid w:val="006E70AA"/>
    <w:rsid w:val="006F1369"/>
    <w:rsid w:val="006F7A98"/>
    <w:rsid w:val="006F7ED9"/>
    <w:rsid w:val="007029CB"/>
    <w:rsid w:val="00705778"/>
    <w:rsid w:val="0071373B"/>
    <w:rsid w:val="007169B7"/>
    <w:rsid w:val="00716B60"/>
    <w:rsid w:val="007173BF"/>
    <w:rsid w:val="00720F7B"/>
    <w:rsid w:val="00726B19"/>
    <w:rsid w:val="00727BD0"/>
    <w:rsid w:val="00730B0D"/>
    <w:rsid w:val="00735E33"/>
    <w:rsid w:val="007373F0"/>
    <w:rsid w:val="00742AFE"/>
    <w:rsid w:val="00742EDF"/>
    <w:rsid w:val="00745235"/>
    <w:rsid w:val="007509AF"/>
    <w:rsid w:val="00751420"/>
    <w:rsid w:val="0075149E"/>
    <w:rsid w:val="00767180"/>
    <w:rsid w:val="007674D7"/>
    <w:rsid w:val="00772298"/>
    <w:rsid w:val="007736E1"/>
    <w:rsid w:val="00794062"/>
    <w:rsid w:val="00797584"/>
    <w:rsid w:val="007A2D94"/>
    <w:rsid w:val="007B651A"/>
    <w:rsid w:val="007B697D"/>
    <w:rsid w:val="007B6ED8"/>
    <w:rsid w:val="007B75E4"/>
    <w:rsid w:val="007C512C"/>
    <w:rsid w:val="007D2BCD"/>
    <w:rsid w:val="007D48C7"/>
    <w:rsid w:val="007D4B36"/>
    <w:rsid w:val="007D7B96"/>
    <w:rsid w:val="007E2608"/>
    <w:rsid w:val="007F1726"/>
    <w:rsid w:val="0080200E"/>
    <w:rsid w:val="00803A33"/>
    <w:rsid w:val="008051ED"/>
    <w:rsid w:val="0081060D"/>
    <w:rsid w:val="00810EBD"/>
    <w:rsid w:val="00811775"/>
    <w:rsid w:val="008248B2"/>
    <w:rsid w:val="00826903"/>
    <w:rsid w:val="008311C0"/>
    <w:rsid w:val="00834D88"/>
    <w:rsid w:val="00834E8C"/>
    <w:rsid w:val="00850FA7"/>
    <w:rsid w:val="0086400B"/>
    <w:rsid w:val="00864085"/>
    <w:rsid w:val="00874BC0"/>
    <w:rsid w:val="008803D0"/>
    <w:rsid w:val="00880F24"/>
    <w:rsid w:val="008836AF"/>
    <w:rsid w:val="008847B9"/>
    <w:rsid w:val="00885C9B"/>
    <w:rsid w:val="00893879"/>
    <w:rsid w:val="00895A53"/>
    <w:rsid w:val="008A0D73"/>
    <w:rsid w:val="008A626D"/>
    <w:rsid w:val="008B2172"/>
    <w:rsid w:val="008C0D86"/>
    <w:rsid w:val="008D4ED8"/>
    <w:rsid w:val="008D644E"/>
    <w:rsid w:val="008D6B6A"/>
    <w:rsid w:val="008E2766"/>
    <w:rsid w:val="008E5BCA"/>
    <w:rsid w:val="008F1604"/>
    <w:rsid w:val="008F5FCC"/>
    <w:rsid w:val="008F7B8A"/>
    <w:rsid w:val="00901BDB"/>
    <w:rsid w:val="009022B0"/>
    <w:rsid w:val="00905F4A"/>
    <w:rsid w:val="00906687"/>
    <w:rsid w:val="0091003B"/>
    <w:rsid w:val="009145E4"/>
    <w:rsid w:val="00923023"/>
    <w:rsid w:val="009276D1"/>
    <w:rsid w:val="009301D9"/>
    <w:rsid w:val="00930B94"/>
    <w:rsid w:val="009330D3"/>
    <w:rsid w:val="00936205"/>
    <w:rsid w:val="0094346F"/>
    <w:rsid w:val="009448EC"/>
    <w:rsid w:val="00953187"/>
    <w:rsid w:val="009551E9"/>
    <w:rsid w:val="0096333E"/>
    <w:rsid w:val="0096581C"/>
    <w:rsid w:val="00965E11"/>
    <w:rsid w:val="009668EC"/>
    <w:rsid w:val="00977C3B"/>
    <w:rsid w:val="00977F8F"/>
    <w:rsid w:val="0098018F"/>
    <w:rsid w:val="009810B0"/>
    <w:rsid w:val="00983C0C"/>
    <w:rsid w:val="009901B5"/>
    <w:rsid w:val="009A0BCC"/>
    <w:rsid w:val="009A2EFA"/>
    <w:rsid w:val="009A57C5"/>
    <w:rsid w:val="009A6CD4"/>
    <w:rsid w:val="009A6E66"/>
    <w:rsid w:val="009B0211"/>
    <w:rsid w:val="009C0FF8"/>
    <w:rsid w:val="009C16F8"/>
    <w:rsid w:val="009C1DE7"/>
    <w:rsid w:val="009C5625"/>
    <w:rsid w:val="009C5962"/>
    <w:rsid w:val="009C6522"/>
    <w:rsid w:val="009D0999"/>
    <w:rsid w:val="009D4530"/>
    <w:rsid w:val="009E6BE2"/>
    <w:rsid w:val="009F0698"/>
    <w:rsid w:val="009F5C82"/>
    <w:rsid w:val="00A05705"/>
    <w:rsid w:val="00A06B2D"/>
    <w:rsid w:val="00A07EFB"/>
    <w:rsid w:val="00A16F03"/>
    <w:rsid w:val="00A21136"/>
    <w:rsid w:val="00A3323A"/>
    <w:rsid w:val="00A40E8B"/>
    <w:rsid w:val="00A46C66"/>
    <w:rsid w:val="00A46FAF"/>
    <w:rsid w:val="00A54FE7"/>
    <w:rsid w:val="00A5674A"/>
    <w:rsid w:val="00A623EF"/>
    <w:rsid w:val="00A626C2"/>
    <w:rsid w:val="00A64935"/>
    <w:rsid w:val="00A64F91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B79CE"/>
    <w:rsid w:val="00AC0877"/>
    <w:rsid w:val="00AC3273"/>
    <w:rsid w:val="00AC68C4"/>
    <w:rsid w:val="00AD310D"/>
    <w:rsid w:val="00AD3D4D"/>
    <w:rsid w:val="00AE0998"/>
    <w:rsid w:val="00AE4069"/>
    <w:rsid w:val="00AE7916"/>
    <w:rsid w:val="00AF09EA"/>
    <w:rsid w:val="00AF1D6D"/>
    <w:rsid w:val="00AF3E75"/>
    <w:rsid w:val="00AF43AE"/>
    <w:rsid w:val="00AF5632"/>
    <w:rsid w:val="00B04913"/>
    <w:rsid w:val="00B128B4"/>
    <w:rsid w:val="00B2006F"/>
    <w:rsid w:val="00B2169A"/>
    <w:rsid w:val="00B21D7D"/>
    <w:rsid w:val="00B2368F"/>
    <w:rsid w:val="00B31D4D"/>
    <w:rsid w:val="00B34B8B"/>
    <w:rsid w:val="00B3616B"/>
    <w:rsid w:val="00B37633"/>
    <w:rsid w:val="00B377FD"/>
    <w:rsid w:val="00B40143"/>
    <w:rsid w:val="00B4590D"/>
    <w:rsid w:val="00B518C9"/>
    <w:rsid w:val="00B52EAC"/>
    <w:rsid w:val="00B541D2"/>
    <w:rsid w:val="00B54969"/>
    <w:rsid w:val="00B56BEA"/>
    <w:rsid w:val="00B62881"/>
    <w:rsid w:val="00B66AEA"/>
    <w:rsid w:val="00B7054D"/>
    <w:rsid w:val="00B73DDD"/>
    <w:rsid w:val="00B80B9E"/>
    <w:rsid w:val="00B838DA"/>
    <w:rsid w:val="00B86E3A"/>
    <w:rsid w:val="00B96435"/>
    <w:rsid w:val="00BA017F"/>
    <w:rsid w:val="00BA60C5"/>
    <w:rsid w:val="00BD5117"/>
    <w:rsid w:val="00BD535F"/>
    <w:rsid w:val="00BD7269"/>
    <w:rsid w:val="00BE6A27"/>
    <w:rsid w:val="00BE6E64"/>
    <w:rsid w:val="00BF11ED"/>
    <w:rsid w:val="00BF31B7"/>
    <w:rsid w:val="00BF33ED"/>
    <w:rsid w:val="00BF4F99"/>
    <w:rsid w:val="00C047A8"/>
    <w:rsid w:val="00C0782F"/>
    <w:rsid w:val="00C10048"/>
    <w:rsid w:val="00C105FC"/>
    <w:rsid w:val="00C10792"/>
    <w:rsid w:val="00C15DB4"/>
    <w:rsid w:val="00C30E9B"/>
    <w:rsid w:val="00C4056D"/>
    <w:rsid w:val="00C424FC"/>
    <w:rsid w:val="00C51ECC"/>
    <w:rsid w:val="00C52254"/>
    <w:rsid w:val="00C600D9"/>
    <w:rsid w:val="00C67ADA"/>
    <w:rsid w:val="00C72473"/>
    <w:rsid w:val="00C8024C"/>
    <w:rsid w:val="00C80B1F"/>
    <w:rsid w:val="00C810E8"/>
    <w:rsid w:val="00C847C2"/>
    <w:rsid w:val="00C94F1A"/>
    <w:rsid w:val="00CA2759"/>
    <w:rsid w:val="00CA55CD"/>
    <w:rsid w:val="00CA6613"/>
    <w:rsid w:val="00CC69AD"/>
    <w:rsid w:val="00CD25B6"/>
    <w:rsid w:val="00CF1664"/>
    <w:rsid w:val="00CF5A8A"/>
    <w:rsid w:val="00CF6931"/>
    <w:rsid w:val="00CF6BC5"/>
    <w:rsid w:val="00D01278"/>
    <w:rsid w:val="00D12AB1"/>
    <w:rsid w:val="00D15123"/>
    <w:rsid w:val="00D23B36"/>
    <w:rsid w:val="00D27AEB"/>
    <w:rsid w:val="00D53BAE"/>
    <w:rsid w:val="00D57DBA"/>
    <w:rsid w:val="00D57EBC"/>
    <w:rsid w:val="00D64FF8"/>
    <w:rsid w:val="00D71F76"/>
    <w:rsid w:val="00D73791"/>
    <w:rsid w:val="00D74108"/>
    <w:rsid w:val="00D763F2"/>
    <w:rsid w:val="00D77095"/>
    <w:rsid w:val="00D80573"/>
    <w:rsid w:val="00D84126"/>
    <w:rsid w:val="00D90F53"/>
    <w:rsid w:val="00D94BB1"/>
    <w:rsid w:val="00D961C9"/>
    <w:rsid w:val="00D97B80"/>
    <w:rsid w:val="00DA1D73"/>
    <w:rsid w:val="00DB26E8"/>
    <w:rsid w:val="00DB2761"/>
    <w:rsid w:val="00DB2FF6"/>
    <w:rsid w:val="00DC19B7"/>
    <w:rsid w:val="00DC1C3E"/>
    <w:rsid w:val="00DC2CB3"/>
    <w:rsid w:val="00DC4D33"/>
    <w:rsid w:val="00DC66FC"/>
    <w:rsid w:val="00DD0987"/>
    <w:rsid w:val="00DD0E0C"/>
    <w:rsid w:val="00DD3491"/>
    <w:rsid w:val="00DD7765"/>
    <w:rsid w:val="00DE3C70"/>
    <w:rsid w:val="00DE522D"/>
    <w:rsid w:val="00E127EC"/>
    <w:rsid w:val="00E21376"/>
    <w:rsid w:val="00E220F5"/>
    <w:rsid w:val="00E23955"/>
    <w:rsid w:val="00E3018E"/>
    <w:rsid w:val="00E36DF6"/>
    <w:rsid w:val="00E417DF"/>
    <w:rsid w:val="00E42BC6"/>
    <w:rsid w:val="00E435B5"/>
    <w:rsid w:val="00E45898"/>
    <w:rsid w:val="00E47327"/>
    <w:rsid w:val="00E5738A"/>
    <w:rsid w:val="00E57F72"/>
    <w:rsid w:val="00E619A6"/>
    <w:rsid w:val="00E643C0"/>
    <w:rsid w:val="00E7385D"/>
    <w:rsid w:val="00E86579"/>
    <w:rsid w:val="00E90A19"/>
    <w:rsid w:val="00E974F8"/>
    <w:rsid w:val="00EA4E80"/>
    <w:rsid w:val="00EA79DA"/>
    <w:rsid w:val="00EB64E1"/>
    <w:rsid w:val="00EC44B1"/>
    <w:rsid w:val="00EC5358"/>
    <w:rsid w:val="00EC636E"/>
    <w:rsid w:val="00EC7E55"/>
    <w:rsid w:val="00ED53D6"/>
    <w:rsid w:val="00ED6F93"/>
    <w:rsid w:val="00EE7CB8"/>
    <w:rsid w:val="00EF16FB"/>
    <w:rsid w:val="00EF3CA5"/>
    <w:rsid w:val="00F02216"/>
    <w:rsid w:val="00F0291C"/>
    <w:rsid w:val="00F061F0"/>
    <w:rsid w:val="00F101DD"/>
    <w:rsid w:val="00F14193"/>
    <w:rsid w:val="00F14D59"/>
    <w:rsid w:val="00F14DD6"/>
    <w:rsid w:val="00F1582D"/>
    <w:rsid w:val="00F20CCE"/>
    <w:rsid w:val="00F3614E"/>
    <w:rsid w:val="00F50394"/>
    <w:rsid w:val="00F56870"/>
    <w:rsid w:val="00F576E0"/>
    <w:rsid w:val="00F6440C"/>
    <w:rsid w:val="00F66F7A"/>
    <w:rsid w:val="00F715DD"/>
    <w:rsid w:val="00F7182A"/>
    <w:rsid w:val="00F901CF"/>
    <w:rsid w:val="00F906EF"/>
    <w:rsid w:val="00F96E7F"/>
    <w:rsid w:val="00FB33FD"/>
    <w:rsid w:val="00FB5E84"/>
    <w:rsid w:val="00FB645E"/>
    <w:rsid w:val="00FB6738"/>
    <w:rsid w:val="00FC35ED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3D650"/>
    <w:rsid w:val="3D77C6DA"/>
    <w:rsid w:val="3D797B18"/>
    <w:rsid w:val="3DA615F6"/>
    <w:rsid w:val="3DBB4CBE"/>
    <w:rsid w:val="3DDF2299"/>
    <w:rsid w:val="3DE7472E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EBF68F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DF99A1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674E24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95499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853A4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52FF8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B0F41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98691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504A4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DF00C5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6C925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4FB7BF0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3CFF8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D9EE6"/>
  <w15:docId w15:val="{1CBC99EC-E384-4066-A4EA-421AE87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pPr>
      <w:ind w:firstLine="1440"/>
    </w:p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character" w:customStyle="1" w:styleId="afff0">
    <w:name w:val="脚注文本 字符"/>
    <w:link w:val="afff"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1b">
    <w:name w:val="书目1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rPr>
      <w:sz w:val="24"/>
      <w:szCs w:val="24"/>
      <w:lang w:val="en-GB" w:bidi="ar-AE"/>
    </w:rPr>
  </w:style>
  <w:style w:type="paragraph" w:customStyle="1" w:styleId="2f3">
    <w:name w:val="修订2"/>
    <w:hidden/>
    <w:uiPriority w:val="99"/>
    <w:unhideWhenUsed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AF3E75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Fangda</cp:lastModifiedBy>
  <cp:revision>65</cp:revision>
  <cp:lastPrinted>2024-10-18T07:06:00Z</cp:lastPrinted>
  <dcterms:created xsi:type="dcterms:W3CDTF">2025-06-09T08:39:00Z</dcterms:created>
  <dcterms:modified xsi:type="dcterms:W3CDTF">2026-07-14T06:36:00Z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GrammarlyDocumentId">
    <vt:lpwstr>4f089b5b77e6ba067f5fab36f79c7089fafa208a929140029906eacfd0ec0264</vt:lpwstr>
  </property>
  <property fmtid="{D5CDD505-2E9C-101B-9397-08002B2CF9AE}" pid="4" name="ICV">
    <vt:lpwstr>F6348A48DD8CB2AEB8154168B35DB2E8_43</vt:lpwstr>
  </property>
</Properties>
</file>