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C6" w:rsidRPr="00B37E54" w:rsidRDefault="007331C6" w:rsidP="007331C6">
      <w:pPr>
        <w:overflowPunct w:val="0"/>
        <w:adjustRightInd w:val="0"/>
        <w:snapToGrid w:val="0"/>
        <w:spacing w:line="336" w:lineRule="auto"/>
        <w:rPr>
          <w:rFonts w:ascii="黑体" w:eastAsia="黑体"/>
          <w:noProof/>
          <w:kern w:val="0"/>
          <w:szCs w:val="32"/>
        </w:rPr>
      </w:pPr>
    </w:p>
    <w:p w:rsidR="007331C6" w:rsidRPr="00B37E54" w:rsidRDefault="007331C6" w:rsidP="007331C6">
      <w:pPr>
        <w:overflowPunct w:val="0"/>
        <w:adjustRightInd w:val="0"/>
        <w:snapToGrid w:val="0"/>
        <w:spacing w:line="336" w:lineRule="auto"/>
        <w:rPr>
          <w:rFonts w:ascii="黑体" w:eastAsia="黑体"/>
          <w:noProof/>
          <w:kern w:val="0"/>
          <w:szCs w:val="32"/>
        </w:rPr>
      </w:pPr>
    </w:p>
    <w:p w:rsidR="007331C6" w:rsidRPr="00B37E54" w:rsidRDefault="007331C6" w:rsidP="007331C6">
      <w:pPr>
        <w:overflowPunct w:val="0"/>
        <w:adjustRightInd w:val="0"/>
        <w:snapToGrid w:val="0"/>
        <w:spacing w:line="336" w:lineRule="auto"/>
        <w:rPr>
          <w:rFonts w:ascii="黑体" w:eastAsia="黑体"/>
          <w:noProof/>
          <w:kern w:val="0"/>
          <w:szCs w:val="32"/>
        </w:rPr>
      </w:pPr>
    </w:p>
    <w:p w:rsidR="007331C6" w:rsidRPr="00B37E54" w:rsidRDefault="007331C6" w:rsidP="007331C6">
      <w:pPr>
        <w:overflowPunct w:val="0"/>
        <w:adjustRightInd w:val="0"/>
        <w:snapToGrid w:val="0"/>
        <w:spacing w:line="100" w:lineRule="exact"/>
        <w:rPr>
          <w:rFonts w:ascii="黑体" w:eastAsia="黑体"/>
          <w:noProof/>
          <w:kern w:val="0"/>
          <w:szCs w:val="32"/>
        </w:rPr>
      </w:pPr>
    </w:p>
    <w:p w:rsidR="007331C6" w:rsidRPr="00B37E54" w:rsidRDefault="007331C6" w:rsidP="007331C6">
      <w:pPr>
        <w:overflowPunct w:val="0"/>
        <w:adjustRightInd w:val="0"/>
        <w:snapToGrid w:val="0"/>
        <w:ind w:left="-57"/>
        <w:jc w:val="center"/>
        <w:rPr>
          <w:rFonts w:ascii="方正小标宋简体" w:eastAsia="方正小标宋简体" w:hAnsi="宋体"/>
          <w:color w:val="FF0000"/>
          <w:kern w:val="0"/>
          <w:sz w:val="72"/>
          <w:szCs w:val="72"/>
        </w:rPr>
      </w:pPr>
      <w:r w:rsidRPr="00B37E54">
        <w:rPr>
          <w:rFonts w:ascii="方正小标宋简体" w:eastAsia="方正小标宋简体" w:hAnsi="宋体" w:hint="eastAsia"/>
          <w:color w:val="FF0000"/>
          <w:kern w:val="0"/>
          <w:sz w:val="72"/>
          <w:szCs w:val="72"/>
        </w:rPr>
        <w:t>上海市市场监督管理局文件</w:t>
      </w:r>
    </w:p>
    <w:p w:rsidR="007331C6" w:rsidRPr="00B37E54" w:rsidRDefault="007331C6" w:rsidP="007331C6">
      <w:pPr>
        <w:tabs>
          <w:tab w:val="left" w:pos="790"/>
        </w:tabs>
        <w:overflowPunct w:val="0"/>
        <w:adjustRightInd w:val="0"/>
        <w:snapToGrid w:val="0"/>
        <w:spacing w:line="252" w:lineRule="auto"/>
        <w:jc w:val="center"/>
        <w:rPr>
          <w:rFonts w:ascii="黑体" w:eastAsia="黑体"/>
          <w:noProof/>
          <w:kern w:val="0"/>
          <w:szCs w:val="32"/>
        </w:rPr>
      </w:pPr>
    </w:p>
    <w:p w:rsidR="007331C6" w:rsidRPr="00B37E54" w:rsidRDefault="007331C6" w:rsidP="007331C6">
      <w:pPr>
        <w:tabs>
          <w:tab w:val="left" w:pos="790"/>
        </w:tabs>
        <w:overflowPunct w:val="0"/>
        <w:adjustRightInd w:val="0"/>
        <w:snapToGrid w:val="0"/>
        <w:spacing w:line="252" w:lineRule="auto"/>
        <w:jc w:val="center"/>
        <w:rPr>
          <w:rFonts w:ascii="黑体" w:eastAsia="黑体"/>
          <w:noProof/>
          <w:kern w:val="0"/>
          <w:szCs w:val="32"/>
        </w:rPr>
      </w:pPr>
    </w:p>
    <w:p w:rsidR="007331C6" w:rsidRPr="00B37E54" w:rsidRDefault="007331C6" w:rsidP="007331C6">
      <w:pPr>
        <w:tabs>
          <w:tab w:val="left" w:pos="790"/>
        </w:tabs>
        <w:overflowPunct w:val="0"/>
        <w:adjustRightInd w:val="0"/>
        <w:snapToGrid w:val="0"/>
        <w:spacing w:line="336" w:lineRule="auto"/>
        <w:jc w:val="center"/>
        <w:rPr>
          <w:kern w:val="0"/>
          <w:szCs w:val="32"/>
        </w:rPr>
      </w:pPr>
      <w:r w:rsidRPr="00B37E54">
        <w:rPr>
          <w:rFonts w:hint="eastAsia"/>
          <w:kern w:val="0"/>
          <w:szCs w:val="32"/>
        </w:rPr>
        <w:t>沪市监</w:t>
      </w:r>
      <w:r>
        <w:rPr>
          <w:rFonts w:hint="eastAsia"/>
          <w:kern w:val="0"/>
          <w:szCs w:val="32"/>
        </w:rPr>
        <w:t>认证</w:t>
      </w:r>
      <w:r w:rsidRPr="00B37E54">
        <w:rPr>
          <w:rFonts w:hint="eastAsia"/>
          <w:kern w:val="0"/>
          <w:szCs w:val="32"/>
        </w:rPr>
        <w:t>〔20</w:t>
      </w:r>
      <w:r>
        <w:rPr>
          <w:rFonts w:hint="eastAsia"/>
          <w:kern w:val="0"/>
          <w:szCs w:val="32"/>
        </w:rPr>
        <w:t>21</w:t>
      </w:r>
      <w:r w:rsidRPr="00B37E54">
        <w:rPr>
          <w:rFonts w:hint="eastAsia"/>
          <w:kern w:val="0"/>
          <w:szCs w:val="32"/>
        </w:rPr>
        <w:t>〕</w:t>
      </w:r>
      <w:r w:rsidR="008B704D">
        <w:rPr>
          <w:rFonts w:hint="eastAsia"/>
          <w:kern w:val="0"/>
          <w:szCs w:val="32"/>
        </w:rPr>
        <w:t>212</w:t>
      </w:r>
      <w:r w:rsidRPr="00B37E54">
        <w:rPr>
          <w:rFonts w:hint="eastAsia"/>
          <w:kern w:val="0"/>
          <w:szCs w:val="32"/>
        </w:rPr>
        <w:t>号</w:t>
      </w:r>
    </w:p>
    <w:p w:rsidR="007331C6" w:rsidRPr="00B37E54" w:rsidRDefault="00067851" w:rsidP="007331C6">
      <w:pPr>
        <w:tabs>
          <w:tab w:val="left" w:pos="790"/>
        </w:tabs>
        <w:overflowPunct w:val="0"/>
        <w:adjustRightInd w:val="0"/>
        <w:snapToGrid w:val="0"/>
        <w:spacing w:line="336" w:lineRule="auto"/>
        <w:jc w:val="center"/>
        <w:rPr>
          <w:kern w:val="0"/>
          <w:szCs w:val="30"/>
        </w:rPr>
      </w:pPr>
      <w:r>
        <w:rPr>
          <w:noProof/>
          <w:kern w:val="0"/>
          <w:szCs w:val="30"/>
        </w:rPr>
        <w:pict>
          <v:line id="_x0000_s1026" style="position:absolute;left:0;text-align:left;z-index:251660288" from=".05pt,1.35pt" to="442.25pt,1.35pt" strokecolor="red" strokeweight="1.5pt"/>
        </w:pict>
      </w:r>
    </w:p>
    <w:p w:rsidR="007331C6" w:rsidRPr="00B37E54" w:rsidRDefault="007331C6" w:rsidP="007331C6">
      <w:pPr>
        <w:tabs>
          <w:tab w:val="left" w:pos="790"/>
        </w:tabs>
        <w:overflowPunct w:val="0"/>
        <w:adjustRightInd w:val="0"/>
        <w:snapToGrid w:val="0"/>
        <w:spacing w:line="336" w:lineRule="auto"/>
        <w:jc w:val="center"/>
        <w:rPr>
          <w:kern w:val="0"/>
          <w:szCs w:val="30"/>
        </w:rPr>
      </w:pPr>
    </w:p>
    <w:p w:rsidR="007331C6" w:rsidRDefault="00C3074B" w:rsidP="006C329C">
      <w:pPr>
        <w:tabs>
          <w:tab w:val="left" w:pos="790"/>
        </w:tabs>
        <w:overflowPunct w:val="0"/>
        <w:adjustRightInd w:val="0"/>
        <w:snapToGrid w:val="0"/>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上海市市场</w:t>
      </w:r>
      <w:r w:rsidR="00462251">
        <w:rPr>
          <w:rFonts w:ascii="方正小标宋简体" w:eastAsia="方正小标宋简体" w:hAnsi="宋体" w:hint="eastAsia"/>
          <w:kern w:val="0"/>
          <w:sz w:val="44"/>
          <w:szCs w:val="44"/>
        </w:rPr>
        <w:t>监督</w:t>
      </w:r>
      <w:r>
        <w:rPr>
          <w:rFonts w:ascii="方正小标宋简体" w:eastAsia="方正小标宋简体" w:hAnsi="宋体" w:hint="eastAsia"/>
          <w:kern w:val="0"/>
          <w:sz w:val="44"/>
          <w:szCs w:val="44"/>
        </w:rPr>
        <w:t>管理局</w:t>
      </w:r>
    </w:p>
    <w:p w:rsidR="007331C6" w:rsidRDefault="00C3074B" w:rsidP="006C329C">
      <w:pPr>
        <w:tabs>
          <w:tab w:val="left" w:pos="790"/>
        </w:tabs>
        <w:overflowPunct w:val="0"/>
        <w:adjustRightInd w:val="0"/>
        <w:snapToGrid w:val="0"/>
        <w:jc w:val="center"/>
        <w:rPr>
          <w:rFonts w:ascii="方正小标宋简体" w:eastAsia="方正小标宋简体" w:hAnsi="宋体"/>
          <w:kern w:val="0"/>
          <w:sz w:val="44"/>
          <w:szCs w:val="44"/>
        </w:rPr>
      </w:pPr>
      <w:r w:rsidRPr="00A62DDF">
        <w:rPr>
          <w:rFonts w:ascii="方正小标宋简体" w:eastAsia="方正小标宋简体" w:hAnsi="宋体" w:hint="eastAsia"/>
          <w:kern w:val="0"/>
          <w:sz w:val="44"/>
          <w:szCs w:val="44"/>
        </w:rPr>
        <w:t>关于</w:t>
      </w:r>
      <w:r w:rsidR="006A2925">
        <w:rPr>
          <w:rFonts w:ascii="方正小标宋简体" w:eastAsia="方正小标宋简体" w:hAnsi="宋体" w:hint="eastAsia"/>
          <w:kern w:val="0"/>
          <w:sz w:val="44"/>
          <w:szCs w:val="44"/>
        </w:rPr>
        <w:t>做好</w:t>
      </w:r>
      <w:r w:rsidRPr="00A62DDF">
        <w:rPr>
          <w:rFonts w:ascii="方正小标宋简体" w:eastAsia="方正小标宋简体" w:hAnsi="宋体" w:hint="eastAsia"/>
          <w:kern w:val="0"/>
          <w:sz w:val="44"/>
          <w:szCs w:val="44"/>
        </w:rPr>
        <w:t>CCC免办</w:t>
      </w:r>
      <w:r w:rsidR="006A2925">
        <w:rPr>
          <w:rFonts w:ascii="方正小标宋简体" w:eastAsia="方正小标宋简体" w:hAnsi="宋体" w:hint="eastAsia"/>
          <w:kern w:val="0"/>
          <w:sz w:val="44"/>
          <w:szCs w:val="44"/>
        </w:rPr>
        <w:t>便捷通道</w:t>
      </w:r>
    </w:p>
    <w:p w:rsidR="00C3074B" w:rsidRDefault="006A2925" w:rsidP="006C329C">
      <w:pPr>
        <w:tabs>
          <w:tab w:val="left" w:pos="790"/>
        </w:tabs>
        <w:overflowPunct w:val="0"/>
        <w:adjustRightInd w:val="0"/>
        <w:snapToGrid w:val="0"/>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使用单位推荐</w:t>
      </w:r>
      <w:r w:rsidR="00B01AFE">
        <w:rPr>
          <w:rFonts w:ascii="方正小标宋简体" w:eastAsia="方正小标宋简体" w:hAnsi="宋体" w:hint="eastAsia"/>
          <w:kern w:val="0"/>
          <w:sz w:val="44"/>
          <w:szCs w:val="44"/>
        </w:rPr>
        <w:t>等</w:t>
      </w:r>
      <w:r>
        <w:rPr>
          <w:rFonts w:ascii="方正小标宋简体" w:eastAsia="方正小标宋简体" w:hAnsi="宋体" w:hint="eastAsia"/>
          <w:kern w:val="0"/>
          <w:sz w:val="44"/>
          <w:szCs w:val="44"/>
        </w:rPr>
        <w:t>有关工作</w:t>
      </w:r>
      <w:r w:rsidR="00C3074B" w:rsidRPr="00A62DDF">
        <w:rPr>
          <w:rFonts w:ascii="方正小标宋简体" w:eastAsia="方正小标宋简体" w:hAnsi="宋体" w:hint="eastAsia"/>
          <w:kern w:val="0"/>
          <w:sz w:val="44"/>
          <w:szCs w:val="44"/>
        </w:rPr>
        <w:t>的通知</w:t>
      </w:r>
    </w:p>
    <w:p w:rsidR="00C3074B" w:rsidRPr="007331C6" w:rsidRDefault="00C3074B" w:rsidP="007331C6">
      <w:pPr>
        <w:tabs>
          <w:tab w:val="left" w:pos="790"/>
          <w:tab w:val="left" w:pos="1264"/>
        </w:tabs>
        <w:overflowPunct w:val="0"/>
        <w:adjustRightInd w:val="0"/>
        <w:snapToGrid w:val="0"/>
        <w:spacing w:line="336" w:lineRule="auto"/>
        <w:jc w:val="left"/>
        <w:rPr>
          <w:rFonts w:hAnsi="宋体"/>
          <w:kern w:val="0"/>
          <w:szCs w:val="30"/>
        </w:rPr>
      </w:pPr>
    </w:p>
    <w:p w:rsidR="00C3074B" w:rsidRPr="007F2C3B" w:rsidRDefault="00C3074B" w:rsidP="007331C6">
      <w:pPr>
        <w:tabs>
          <w:tab w:val="left" w:pos="790"/>
          <w:tab w:val="left" w:pos="1264"/>
        </w:tabs>
        <w:overflowPunct w:val="0"/>
        <w:adjustRightInd w:val="0"/>
        <w:snapToGrid w:val="0"/>
        <w:spacing w:line="336" w:lineRule="auto"/>
        <w:jc w:val="left"/>
        <w:rPr>
          <w:rFonts w:hAnsi="宋体"/>
          <w:kern w:val="0"/>
          <w:szCs w:val="30"/>
        </w:rPr>
      </w:pPr>
      <w:r w:rsidRPr="007F2C3B">
        <w:rPr>
          <w:rFonts w:hAnsi="宋体" w:hint="eastAsia"/>
          <w:kern w:val="0"/>
          <w:szCs w:val="30"/>
        </w:rPr>
        <w:t>各区市场监督管理局：</w:t>
      </w:r>
    </w:p>
    <w:p w:rsidR="00C3074B" w:rsidRDefault="00C3074B" w:rsidP="007331C6">
      <w:pPr>
        <w:tabs>
          <w:tab w:val="left" w:pos="790"/>
          <w:tab w:val="left" w:pos="1264"/>
        </w:tabs>
        <w:overflowPunct w:val="0"/>
        <w:adjustRightInd w:val="0"/>
        <w:snapToGrid w:val="0"/>
        <w:spacing w:line="336" w:lineRule="auto"/>
        <w:ind w:firstLine="624"/>
        <w:jc w:val="left"/>
        <w:rPr>
          <w:rFonts w:hAnsi="宋体"/>
          <w:kern w:val="0"/>
          <w:szCs w:val="30"/>
        </w:rPr>
      </w:pPr>
      <w:r>
        <w:rPr>
          <w:rFonts w:hAnsi="宋体" w:hint="eastAsia"/>
          <w:kern w:val="0"/>
          <w:szCs w:val="30"/>
        </w:rPr>
        <w:t>为落实</w:t>
      </w:r>
      <w:r w:rsidR="006A2925">
        <w:rPr>
          <w:rFonts w:hAnsi="宋体" w:hint="eastAsia"/>
          <w:kern w:val="0"/>
          <w:szCs w:val="30"/>
        </w:rPr>
        <w:t>《市场监管总局认证监管司关于C</w:t>
      </w:r>
      <w:r w:rsidR="006A2925">
        <w:rPr>
          <w:rFonts w:hAnsi="宋体"/>
          <w:kern w:val="0"/>
          <w:szCs w:val="30"/>
        </w:rPr>
        <w:t>CC</w:t>
      </w:r>
      <w:r w:rsidR="006A2925">
        <w:rPr>
          <w:rFonts w:hAnsi="宋体" w:hint="eastAsia"/>
          <w:kern w:val="0"/>
          <w:szCs w:val="30"/>
        </w:rPr>
        <w:t>免办管理系统账号使用要求的通知》（市监认证（司）函</w:t>
      </w:r>
      <w:r w:rsidR="006A2925" w:rsidRPr="007F2C3B">
        <w:rPr>
          <w:rFonts w:hAnsi="宋体" w:hint="eastAsia"/>
          <w:kern w:val="0"/>
          <w:szCs w:val="30"/>
        </w:rPr>
        <w:t>〔20</w:t>
      </w:r>
      <w:r w:rsidR="006A2925">
        <w:rPr>
          <w:rFonts w:hAnsi="宋体"/>
          <w:kern w:val="0"/>
          <w:szCs w:val="30"/>
        </w:rPr>
        <w:t>21</w:t>
      </w:r>
      <w:r w:rsidR="006A2925" w:rsidRPr="007F2C3B">
        <w:rPr>
          <w:rFonts w:hAnsi="宋体" w:hint="eastAsia"/>
          <w:kern w:val="0"/>
          <w:szCs w:val="30"/>
        </w:rPr>
        <w:t>〕</w:t>
      </w:r>
      <w:r w:rsidR="006A2925">
        <w:rPr>
          <w:rFonts w:hAnsi="宋体"/>
          <w:kern w:val="0"/>
          <w:szCs w:val="30"/>
        </w:rPr>
        <w:t>17</w:t>
      </w:r>
      <w:r w:rsidR="006A2925" w:rsidRPr="007F2C3B">
        <w:rPr>
          <w:rFonts w:hAnsi="宋体" w:hint="eastAsia"/>
          <w:kern w:val="0"/>
          <w:szCs w:val="30"/>
        </w:rPr>
        <w:t>号</w:t>
      </w:r>
      <w:r w:rsidR="006A2925">
        <w:rPr>
          <w:rFonts w:hAnsi="宋体" w:hint="eastAsia"/>
          <w:kern w:val="0"/>
          <w:szCs w:val="30"/>
        </w:rPr>
        <w:t>）、</w:t>
      </w:r>
      <w:r w:rsidRPr="007F2C3B">
        <w:rPr>
          <w:rFonts w:hAnsi="宋体" w:hint="eastAsia"/>
          <w:kern w:val="0"/>
          <w:szCs w:val="30"/>
        </w:rPr>
        <w:t>《上海市市场监督管理局</w:t>
      </w:r>
      <w:r w:rsidR="007331C6">
        <w:rPr>
          <w:rFonts w:hAnsi="宋体" w:hint="eastAsia"/>
          <w:kern w:val="0"/>
          <w:szCs w:val="30"/>
        </w:rPr>
        <w:t xml:space="preserve">　</w:t>
      </w:r>
      <w:r w:rsidRPr="007F2C3B">
        <w:rPr>
          <w:rFonts w:hAnsi="宋体" w:hint="eastAsia"/>
          <w:kern w:val="0"/>
          <w:szCs w:val="30"/>
        </w:rPr>
        <w:t>上海市商务委员会关于印发</w:t>
      </w:r>
      <w:r>
        <w:rPr>
          <w:rFonts w:hAnsi="宋体" w:hint="eastAsia"/>
          <w:kern w:val="0"/>
          <w:szCs w:val="30"/>
        </w:rPr>
        <w:t>〈</w:t>
      </w:r>
      <w:r w:rsidRPr="007F2C3B">
        <w:rPr>
          <w:rFonts w:hAnsi="宋体" w:hint="eastAsia"/>
          <w:kern w:val="0"/>
          <w:szCs w:val="30"/>
        </w:rPr>
        <w:t>免予办理强制性产品认证自我承诺便捷通道实施细则（试行）</w:t>
      </w:r>
      <w:r>
        <w:rPr>
          <w:rFonts w:hAnsi="宋体" w:hint="eastAsia"/>
          <w:kern w:val="0"/>
          <w:szCs w:val="30"/>
        </w:rPr>
        <w:t>〉</w:t>
      </w:r>
      <w:r w:rsidRPr="007F2C3B">
        <w:rPr>
          <w:rFonts w:hAnsi="宋体" w:hint="eastAsia"/>
          <w:kern w:val="0"/>
          <w:szCs w:val="30"/>
        </w:rPr>
        <w:t>的通知》（</w:t>
      </w:r>
      <w:bookmarkStart w:id="0" w:name="_Hlk29214615"/>
      <w:r w:rsidRPr="007F2C3B">
        <w:rPr>
          <w:rFonts w:hAnsi="宋体" w:hint="eastAsia"/>
          <w:kern w:val="0"/>
          <w:szCs w:val="30"/>
        </w:rPr>
        <w:t>沪市监认证〔2019〕226号</w:t>
      </w:r>
      <w:bookmarkEnd w:id="0"/>
      <w:r w:rsidRPr="007F2C3B">
        <w:rPr>
          <w:rFonts w:hAnsi="宋体" w:hint="eastAsia"/>
          <w:kern w:val="0"/>
          <w:szCs w:val="30"/>
        </w:rPr>
        <w:t>）</w:t>
      </w:r>
      <w:r w:rsidR="006A2925">
        <w:rPr>
          <w:rFonts w:hAnsi="宋体" w:hint="eastAsia"/>
          <w:kern w:val="0"/>
          <w:szCs w:val="30"/>
        </w:rPr>
        <w:t>和</w:t>
      </w:r>
      <w:r>
        <w:rPr>
          <w:rFonts w:hAnsi="宋体" w:hint="eastAsia"/>
          <w:kern w:val="0"/>
          <w:szCs w:val="30"/>
        </w:rPr>
        <w:t>《</w:t>
      </w:r>
      <w:r w:rsidRPr="00CD34D2">
        <w:rPr>
          <w:rFonts w:hAnsi="宋体" w:hint="eastAsia"/>
          <w:kern w:val="0"/>
          <w:szCs w:val="30"/>
        </w:rPr>
        <w:t>上海市市场监督管理局关于进一步加强免予办理强制性产品认证后续监管工作的通知</w:t>
      </w:r>
      <w:r>
        <w:rPr>
          <w:rFonts w:hAnsi="宋体" w:hint="eastAsia"/>
          <w:kern w:val="0"/>
          <w:szCs w:val="30"/>
        </w:rPr>
        <w:t>》</w:t>
      </w:r>
      <w:r w:rsidRPr="00CD34D2">
        <w:rPr>
          <w:rFonts w:hAnsi="宋体" w:hint="eastAsia"/>
          <w:kern w:val="0"/>
          <w:szCs w:val="30"/>
        </w:rPr>
        <w:t>（沪市监认证〔2019〕430号）</w:t>
      </w:r>
      <w:r>
        <w:rPr>
          <w:rFonts w:hAnsi="宋体" w:hint="eastAsia"/>
          <w:kern w:val="0"/>
          <w:szCs w:val="30"/>
        </w:rPr>
        <w:t>要求，现就有关工作通知如下：</w:t>
      </w:r>
    </w:p>
    <w:p w:rsidR="00C3074B" w:rsidRPr="006F4EEF" w:rsidRDefault="00C3074B" w:rsidP="007331C6">
      <w:pPr>
        <w:tabs>
          <w:tab w:val="left" w:pos="790"/>
          <w:tab w:val="left" w:pos="1264"/>
        </w:tabs>
        <w:overflowPunct w:val="0"/>
        <w:adjustRightInd w:val="0"/>
        <w:snapToGrid w:val="0"/>
        <w:spacing w:line="336" w:lineRule="auto"/>
        <w:ind w:firstLine="624"/>
        <w:jc w:val="left"/>
        <w:rPr>
          <w:rFonts w:ascii="黑体" w:eastAsia="黑体" w:hAnsi="黑体"/>
          <w:kern w:val="0"/>
          <w:szCs w:val="30"/>
        </w:rPr>
      </w:pPr>
      <w:r w:rsidRPr="006F4EEF">
        <w:rPr>
          <w:rFonts w:ascii="黑体" w:eastAsia="黑体" w:hAnsi="黑体" w:hint="eastAsia"/>
          <w:kern w:val="0"/>
          <w:szCs w:val="30"/>
        </w:rPr>
        <w:t>一、推荐新一批CCC免办便捷通道使用单位</w:t>
      </w:r>
      <w:r w:rsidR="002652D7">
        <w:rPr>
          <w:rFonts w:ascii="黑体" w:eastAsia="黑体" w:hAnsi="黑体" w:hint="eastAsia"/>
          <w:kern w:val="0"/>
          <w:szCs w:val="30"/>
        </w:rPr>
        <w:t>名单</w:t>
      </w:r>
    </w:p>
    <w:p w:rsidR="00C3074B" w:rsidRPr="006F4EEF" w:rsidRDefault="002925AE" w:rsidP="007331C6">
      <w:pPr>
        <w:tabs>
          <w:tab w:val="left" w:pos="790"/>
          <w:tab w:val="left" w:pos="1264"/>
        </w:tabs>
        <w:overflowPunct w:val="0"/>
        <w:adjustRightInd w:val="0"/>
        <w:snapToGrid w:val="0"/>
        <w:spacing w:line="346" w:lineRule="auto"/>
        <w:ind w:firstLine="624"/>
        <w:jc w:val="left"/>
        <w:rPr>
          <w:rFonts w:hAnsi="宋体"/>
          <w:kern w:val="0"/>
          <w:szCs w:val="30"/>
        </w:rPr>
      </w:pPr>
      <w:r w:rsidRPr="006F4EEF">
        <w:rPr>
          <w:rFonts w:hAnsi="宋体" w:hint="eastAsia"/>
          <w:kern w:val="0"/>
          <w:szCs w:val="30"/>
        </w:rPr>
        <w:t>各区市场监管局</w:t>
      </w:r>
      <w:r w:rsidR="00C3074B">
        <w:rPr>
          <w:rFonts w:hAnsi="宋体"/>
          <w:kern w:val="0"/>
          <w:szCs w:val="30"/>
        </w:rPr>
        <w:t>按照</w:t>
      </w:r>
      <w:r w:rsidR="00C3074B">
        <w:rPr>
          <w:rFonts w:hAnsi="宋体" w:hint="eastAsia"/>
          <w:kern w:val="0"/>
          <w:szCs w:val="30"/>
        </w:rPr>
        <w:t>《</w:t>
      </w:r>
      <w:r w:rsidR="00C3074B" w:rsidRPr="007F2C3B">
        <w:rPr>
          <w:rFonts w:hAnsi="宋体" w:hint="eastAsia"/>
          <w:kern w:val="0"/>
          <w:szCs w:val="30"/>
        </w:rPr>
        <w:t>免予办理强制性产品认证自我承诺便捷通道实施细则（试行）</w:t>
      </w:r>
      <w:r w:rsidR="00C3074B">
        <w:rPr>
          <w:rFonts w:hAnsi="宋体" w:hint="eastAsia"/>
          <w:kern w:val="0"/>
          <w:szCs w:val="30"/>
        </w:rPr>
        <w:t>》要求，</w:t>
      </w:r>
      <w:r w:rsidR="00C3074B" w:rsidRPr="006F4EEF">
        <w:rPr>
          <w:rFonts w:hAnsi="宋体" w:hint="eastAsia"/>
          <w:kern w:val="0"/>
          <w:szCs w:val="30"/>
        </w:rPr>
        <w:t>组织</w:t>
      </w:r>
      <w:r w:rsidR="00016B65">
        <w:rPr>
          <w:rFonts w:hAnsi="宋体" w:hint="eastAsia"/>
          <w:kern w:val="0"/>
          <w:szCs w:val="30"/>
        </w:rPr>
        <w:t>辖区内有意向</w:t>
      </w:r>
      <w:r w:rsidR="0061372D">
        <w:rPr>
          <w:rFonts w:hAnsi="宋体" w:hint="eastAsia"/>
          <w:kern w:val="0"/>
          <w:szCs w:val="30"/>
        </w:rPr>
        <w:t>新</w:t>
      </w:r>
      <w:r w:rsidR="00016B65">
        <w:rPr>
          <w:rFonts w:hAnsi="宋体" w:hint="eastAsia"/>
          <w:kern w:val="0"/>
          <w:szCs w:val="30"/>
        </w:rPr>
        <w:t>申请C</w:t>
      </w:r>
      <w:r w:rsidR="00016B65">
        <w:rPr>
          <w:rFonts w:hAnsi="宋体"/>
          <w:kern w:val="0"/>
          <w:szCs w:val="30"/>
        </w:rPr>
        <w:t>CC</w:t>
      </w:r>
      <w:r w:rsidR="00016B65">
        <w:rPr>
          <w:rFonts w:hAnsi="宋体" w:hint="eastAsia"/>
          <w:kern w:val="0"/>
          <w:szCs w:val="30"/>
        </w:rPr>
        <w:t>免办便捷通道的单位进行申报，</w:t>
      </w:r>
      <w:r w:rsidR="00C3074B" w:rsidRPr="006F4EEF">
        <w:rPr>
          <w:rFonts w:hAnsi="宋体" w:hint="eastAsia"/>
          <w:kern w:val="0"/>
          <w:szCs w:val="30"/>
        </w:rPr>
        <w:t>对新一批</w:t>
      </w:r>
      <w:r w:rsidR="00C3074B">
        <w:rPr>
          <w:rFonts w:hAnsi="宋体" w:hint="eastAsia"/>
          <w:kern w:val="0"/>
          <w:szCs w:val="30"/>
        </w:rPr>
        <w:t>CCC免办便捷通道</w:t>
      </w:r>
      <w:r w:rsidR="00C3074B" w:rsidRPr="006F4EEF">
        <w:rPr>
          <w:rFonts w:hAnsi="宋体" w:hint="eastAsia"/>
          <w:kern w:val="0"/>
          <w:szCs w:val="30"/>
        </w:rPr>
        <w:t>申请单位和申请材料作初审，条件符合的推荐至市市场监管局。市市场监管局将会同市商务委确认，对符合要求的</w:t>
      </w:r>
      <w:r w:rsidR="00C3074B" w:rsidRPr="006F4EEF">
        <w:rPr>
          <w:rFonts w:hAnsi="宋体" w:hint="eastAsia"/>
          <w:spacing w:val="-4"/>
          <w:kern w:val="0"/>
          <w:szCs w:val="30"/>
        </w:rPr>
        <w:t>新一批</w:t>
      </w:r>
      <w:r w:rsidR="00C3074B" w:rsidRPr="006F4EEF">
        <w:rPr>
          <w:rFonts w:hAnsi="宋体"/>
          <w:spacing w:val="-4"/>
          <w:kern w:val="0"/>
          <w:szCs w:val="30"/>
        </w:rPr>
        <w:t>CCC免办便捷通道</w:t>
      </w:r>
      <w:r w:rsidR="00C3074B" w:rsidRPr="006F4EEF">
        <w:rPr>
          <w:rFonts w:hAnsi="宋体" w:hint="eastAsia"/>
          <w:spacing w:val="-4"/>
          <w:kern w:val="0"/>
          <w:szCs w:val="30"/>
        </w:rPr>
        <w:t>申请单位</w:t>
      </w:r>
      <w:r>
        <w:rPr>
          <w:rFonts w:hAnsi="宋体" w:hint="eastAsia"/>
          <w:spacing w:val="-4"/>
          <w:kern w:val="0"/>
          <w:szCs w:val="30"/>
        </w:rPr>
        <w:t>，</w:t>
      </w:r>
      <w:r w:rsidR="00C3074B" w:rsidRPr="006F4EEF">
        <w:rPr>
          <w:rFonts w:hAnsi="宋体" w:hint="eastAsia"/>
          <w:spacing w:val="-4"/>
          <w:kern w:val="0"/>
          <w:szCs w:val="30"/>
        </w:rPr>
        <w:t>报请</w:t>
      </w:r>
      <w:r w:rsidR="00C3074B" w:rsidRPr="006F4EEF">
        <w:rPr>
          <w:rFonts w:hAnsi="宋体"/>
          <w:spacing w:val="-4"/>
          <w:kern w:val="0"/>
          <w:szCs w:val="30"/>
        </w:rPr>
        <w:t>市场监管总局开通CCC</w:t>
      </w:r>
      <w:r w:rsidR="00C3074B" w:rsidRPr="006F4EEF">
        <w:rPr>
          <w:rFonts w:hAnsi="宋体"/>
          <w:kern w:val="0"/>
          <w:szCs w:val="30"/>
        </w:rPr>
        <w:t>免办便捷通道</w:t>
      </w:r>
      <w:r w:rsidR="00C3074B" w:rsidRPr="006F4EEF">
        <w:rPr>
          <w:rFonts w:hAnsi="宋体" w:hint="eastAsia"/>
          <w:kern w:val="0"/>
          <w:szCs w:val="30"/>
        </w:rPr>
        <w:t>使用权限，并纳入本市C</w:t>
      </w:r>
      <w:r w:rsidR="00C3074B" w:rsidRPr="006F4EEF">
        <w:rPr>
          <w:rFonts w:hAnsi="宋体"/>
          <w:kern w:val="0"/>
          <w:szCs w:val="30"/>
        </w:rPr>
        <w:t>CC</w:t>
      </w:r>
      <w:r w:rsidR="00C3074B" w:rsidRPr="006F4EEF">
        <w:rPr>
          <w:rFonts w:hAnsi="宋体" w:hint="eastAsia"/>
          <w:kern w:val="0"/>
          <w:szCs w:val="30"/>
        </w:rPr>
        <w:t>免办便捷通道使用单位名单。</w:t>
      </w:r>
    </w:p>
    <w:p w:rsidR="00C3074B" w:rsidRPr="006F4EEF" w:rsidRDefault="00C3074B" w:rsidP="007331C6">
      <w:pPr>
        <w:tabs>
          <w:tab w:val="left" w:pos="790"/>
          <w:tab w:val="left" w:pos="1264"/>
        </w:tabs>
        <w:overflowPunct w:val="0"/>
        <w:adjustRightInd w:val="0"/>
        <w:snapToGrid w:val="0"/>
        <w:spacing w:line="346" w:lineRule="auto"/>
        <w:ind w:firstLine="624"/>
        <w:jc w:val="left"/>
        <w:rPr>
          <w:rFonts w:ascii="黑体" w:eastAsia="黑体" w:hAnsi="黑体"/>
          <w:kern w:val="0"/>
          <w:szCs w:val="30"/>
        </w:rPr>
      </w:pPr>
      <w:r w:rsidRPr="006F4EEF">
        <w:rPr>
          <w:rFonts w:ascii="黑体" w:eastAsia="黑体" w:hAnsi="黑体" w:hint="eastAsia"/>
          <w:kern w:val="0"/>
          <w:szCs w:val="30"/>
        </w:rPr>
        <w:t>二、</w:t>
      </w:r>
      <w:r w:rsidR="006C3ABF">
        <w:rPr>
          <w:rFonts w:ascii="黑体" w:eastAsia="黑体" w:hAnsi="黑体" w:hint="eastAsia"/>
          <w:kern w:val="0"/>
          <w:szCs w:val="30"/>
        </w:rPr>
        <w:t>推荐</w:t>
      </w:r>
      <w:r w:rsidR="00B05AAD">
        <w:rPr>
          <w:rFonts w:ascii="黑体" w:eastAsia="黑体" w:hAnsi="黑体" w:hint="eastAsia"/>
          <w:kern w:val="0"/>
          <w:szCs w:val="30"/>
        </w:rPr>
        <w:t>现有</w:t>
      </w:r>
      <w:r w:rsidR="00B05AAD" w:rsidRPr="006F4EEF">
        <w:rPr>
          <w:rFonts w:ascii="黑体" w:eastAsia="黑体" w:hAnsi="黑体" w:hint="eastAsia"/>
          <w:kern w:val="0"/>
          <w:szCs w:val="30"/>
        </w:rPr>
        <w:t>CCC免办便捷通道</w:t>
      </w:r>
      <w:r w:rsidR="002652D7">
        <w:rPr>
          <w:rFonts w:ascii="黑体" w:eastAsia="黑体" w:hAnsi="黑体" w:hint="eastAsia"/>
          <w:kern w:val="0"/>
          <w:szCs w:val="30"/>
        </w:rPr>
        <w:t>使用单位延用名单</w:t>
      </w:r>
    </w:p>
    <w:p w:rsidR="00445CAF" w:rsidRDefault="00445CAF" w:rsidP="007331C6">
      <w:pPr>
        <w:tabs>
          <w:tab w:val="left" w:pos="790"/>
          <w:tab w:val="left" w:pos="1264"/>
        </w:tabs>
        <w:overflowPunct w:val="0"/>
        <w:adjustRightInd w:val="0"/>
        <w:snapToGrid w:val="0"/>
        <w:spacing w:line="346" w:lineRule="auto"/>
        <w:ind w:firstLine="624"/>
        <w:jc w:val="left"/>
        <w:rPr>
          <w:rFonts w:hAnsi="宋体"/>
          <w:kern w:val="0"/>
          <w:szCs w:val="30"/>
        </w:rPr>
      </w:pPr>
      <w:r>
        <w:rPr>
          <w:rFonts w:hAnsi="宋体"/>
          <w:kern w:val="0"/>
          <w:szCs w:val="30"/>
        </w:rPr>
        <w:t>按照</w:t>
      </w:r>
      <w:r>
        <w:rPr>
          <w:rFonts w:hAnsi="宋体" w:hint="eastAsia"/>
          <w:kern w:val="0"/>
          <w:szCs w:val="30"/>
        </w:rPr>
        <w:t>《</w:t>
      </w:r>
      <w:r w:rsidRPr="007F2C3B">
        <w:rPr>
          <w:rFonts w:hAnsi="宋体" w:hint="eastAsia"/>
          <w:kern w:val="0"/>
          <w:szCs w:val="30"/>
        </w:rPr>
        <w:t>免予办理强制性产品认证自我承诺便捷通道实施细则（试行）</w:t>
      </w:r>
      <w:r>
        <w:rPr>
          <w:rFonts w:hAnsi="宋体" w:hint="eastAsia"/>
          <w:kern w:val="0"/>
          <w:szCs w:val="30"/>
        </w:rPr>
        <w:t>》要求，</w:t>
      </w:r>
      <w:r w:rsidR="007B4824">
        <w:rPr>
          <w:rFonts w:hAnsi="宋体" w:hint="eastAsia"/>
          <w:kern w:val="0"/>
          <w:szCs w:val="30"/>
        </w:rPr>
        <w:t>C</w:t>
      </w:r>
      <w:r w:rsidR="007B4824">
        <w:rPr>
          <w:rFonts w:hAnsi="宋体"/>
          <w:kern w:val="0"/>
          <w:szCs w:val="30"/>
        </w:rPr>
        <w:t>CC</w:t>
      </w:r>
      <w:r w:rsidR="007B4824">
        <w:rPr>
          <w:rFonts w:hAnsi="宋体" w:hint="eastAsia"/>
          <w:kern w:val="0"/>
          <w:szCs w:val="30"/>
        </w:rPr>
        <w:t>免办便捷通道使用</w:t>
      </w:r>
      <w:r w:rsidR="006C3ABF">
        <w:rPr>
          <w:rFonts w:hAnsi="宋体" w:hint="eastAsia"/>
          <w:kern w:val="0"/>
          <w:szCs w:val="30"/>
        </w:rPr>
        <w:t>期</w:t>
      </w:r>
      <w:r w:rsidR="007B4824">
        <w:rPr>
          <w:rFonts w:hAnsi="宋体" w:hint="eastAsia"/>
          <w:kern w:val="0"/>
          <w:szCs w:val="30"/>
        </w:rPr>
        <w:t>权限为2年，</w:t>
      </w:r>
      <w:r w:rsidRPr="006F4EEF">
        <w:rPr>
          <w:rFonts w:hAnsi="宋体" w:hint="eastAsia"/>
          <w:kern w:val="0"/>
          <w:szCs w:val="30"/>
        </w:rPr>
        <w:t>各区市场监管局</w:t>
      </w:r>
      <w:r w:rsidR="002925AE">
        <w:rPr>
          <w:rFonts w:hAnsi="宋体" w:hint="eastAsia"/>
          <w:kern w:val="0"/>
          <w:szCs w:val="30"/>
        </w:rPr>
        <w:t>要</w:t>
      </w:r>
      <w:r w:rsidR="00D16428">
        <w:rPr>
          <w:rFonts w:hAnsi="宋体" w:hint="eastAsia"/>
          <w:kern w:val="0"/>
          <w:szCs w:val="30"/>
        </w:rPr>
        <w:t>提醒</w:t>
      </w:r>
      <w:r w:rsidR="00631D15">
        <w:rPr>
          <w:rFonts w:hAnsi="宋体" w:hint="eastAsia"/>
          <w:kern w:val="0"/>
          <w:szCs w:val="30"/>
        </w:rPr>
        <w:t>辖区内C</w:t>
      </w:r>
      <w:r w:rsidR="00631D15">
        <w:rPr>
          <w:rFonts w:hAnsi="宋体"/>
          <w:kern w:val="0"/>
          <w:szCs w:val="30"/>
        </w:rPr>
        <w:t>CC</w:t>
      </w:r>
      <w:r w:rsidR="00631D15">
        <w:rPr>
          <w:rFonts w:hAnsi="宋体" w:hint="eastAsia"/>
          <w:kern w:val="0"/>
          <w:szCs w:val="30"/>
        </w:rPr>
        <w:t>免办便捷通道使用单位申请延用，</w:t>
      </w:r>
      <w:r w:rsidRPr="006F4EEF">
        <w:rPr>
          <w:rFonts w:hAnsi="宋体" w:hint="eastAsia"/>
          <w:kern w:val="0"/>
          <w:szCs w:val="30"/>
        </w:rPr>
        <w:t>对</w:t>
      </w:r>
      <w:r w:rsidR="007B4824">
        <w:rPr>
          <w:rFonts w:hAnsi="宋体" w:hint="eastAsia"/>
          <w:kern w:val="0"/>
          <w:szCs w:val="30"/>
        </w:rPr>
        <w:t>提出延用C</w:t>
      </w:r>
      <w:r w:rsidR="007B4824">
        <w:rPr>
          <w:rFonts w:hAnsi="宋体"/>
          <w:kern w:val="0"/>
          <w:szCs w:val="30"/>
        </w:rPr>
        <w:t>CC</w:t>
      </w:r>
      <w:r w:rsidR="007B4824">
        <w:rPr>
          <w:rFonts w:hAnsi="宋体" w:hint="eastAsia"/>
          <w:kern w:val="0"/>
          <w:szCs w:val="30"/>
        </w:rPr>
        <w:t>免办便捷通道申请的单位</w:t>
      </w:r>
      <w:r w:rsidRPr="006F4EEF">
        <w:rPr>
          <w:rFonts w:hAnsi="宋体" w:hint="eastAsia"/>
          <w:kern w:val="0"/>
          <w:szCs w:val="30"/>
        </w:rPr>
        <w:t>和申请材料</w:t>
      </w:r>
      <w:r w:rsidR="007B4824" w:rsidRPr="006F4EEF">
        <w:rPr>
          <w:rFonts w:hAnsi="宋体" w:hint="eastAsia"/>
          <w:kern w:val="0"/>
          <w:szCs w:val="30"/>
        </w:rPr>
        <w:t>作初审</w:t>
      </w:r>
      <w:r w:rsidR="007B4824">
        <w:rPr>
          <w:rFonts w:hAnsi="宋体" w:hint="eastAsia"/>
          <w:kern w:val="0"/>
          <w:szCs w:val="30"/>
        </w:rPr>
        <w:t>，</w:t>
      </w:r>
      <w:r w:rsidR="00D16428">
        <w:rPr>
          <w:rFonts w:hAnsi="宋体" w:hint="eastAsia"/>
          <w:kern w:val="0"/>
          <w:szCs w:val="30"/>
        </w:rPr>
        <w:t>结合其2</w:t>
      </w:r>
      <w:r w:rsidR="00D16428">
        <w:rPr>
          <w:rFonts w:hAnsi="宋体"/>
          <w:kern w:val="0"/>
          <w:szCs w:val="30"/>
        </w:rPr>
        <w:t>019</w:t>
      </w:r>
      <w:r w:rsidR="00D16428">
        <w:rPr>
          <w:rFonts w:hAnsi="宋体" w:hint="eastAsia"/>
          <w:kern w:val="0"/>
          <w:szCs w:val="30"/>
        </w:rPr>
        <w:t>年4月以来C</w:t>
      </w:r>
      <w:r w:rsidR="00D16428">
        <w:rPr>
          <w:rFonts w:hAnsi="宋体"/>
          <w:kern w:val="0"/>
          <w:szCs w:val="30"/>
        </w:rPr>
        <w:t>CC</w:t>
      </w:r>
      <w:r w:rsidR="00D16428">
        <w:rPr>
          <w:rFonts w:hAnsi="宋体" w:hint="eastAsia"/>
          <w:kern w:val="0"/>
          <w:szCs w:val="30"/>
        </w:rPr>
        <w:t>免办产品申请和后续管理情况</w:t>
      </w:r>
      <w:r w:rsidR="00D16428" w:rsidRPr="006F4EEF">
        <w:rPr>
          <w:rFonts w:hAnsi="宋体" w:hint="eastAsia"/>
          <w:kern w:val="0"/>
          <w:szCs w:val="30"/>
        </w:rPr>
        <w:t>，</w:t>
      </w:r>
      <w:r w:rsidR="007B4824">
        <w:rPr>
          <w:rFonts w:hAnsi="宋体" w:hint="eastAsia"/>
          <w:kern w:val="0"/>
          <w:szCs w:val="30"/>
        </w:rPr>
        <w:t>将</w:t>
      </w:r>
      <w:r w:rsidRPr="006F4EEF">
        <w:rPr>
          <w:rFonts w:hAnsi="宋体" w:hint="eastAsia"/>
          <w:kern w:val="0"/>
          <w:szCs w:val="30"/>
        </w:rPr>
        <w:t>符合</w:t>
      </w:r>
      <w:r w:rsidR="0061372D" w:rsidRPr="006F4EEF">
        <w:rPr>
          <w:rFonts w:hAnsi="宋体" w:hint="eastAsia"/>
          <w:kern w:val="0"/>
          <w:szCs w:val="30"/>
        </w:rPr>
        <w:t>条件</w:t>
      </w:r>
      <w:r w:rsidRPr="006F4EEF">
        <w:rPr>
          <w:rFonts w:hAnsi="宋体" w:hint="eastAsia"/>
          <w:kern w:val="0"/>
          <w:szCs w:val="30"/>
        </w:rPr>
        <w:t>的推荐至市市场监管局。市市场监管局将会同市商务委确认，对符合要求的本</w:t>
      </w:r>
      <w:r w:rsidRPr="006F4EEF">
        <w:rPr>
          <w:rFonts w:hAnsi="宋体" w:hint="eastAsia"/>
          <w:spacing w:val="-4"/>
          <w:kern w:val="0"/>
          <w:szCs w:val="30"/>
        </w:rPr>
        <w:t>市</w:t>
      </w:r>
      <w:r>
        <w:rPr>
          <w:rFonts w:hAnsi="宋体" w:hint="eastAsia"/>
          <w:spacing w:val="-4"/>
          <w:kern w:val="0"/>
          <w:szCs w:val="30"/>
        </w:rPr>
        <w:t>现有</w:t>
      </w:r>
      <w:r w:rsidRPr="006F4EEF">
        <w:rPr>
          <w:rFonts w:hAnsi="宋体"/>
          <w:spacing w:val="-4"/>
          <w:kern w:val="0"/>
          <w:szCs w:val="30"/>
        </w:rPr>
        <w:t>CCC免办便捷通道</w:t>
      </w:r>
      <w:r w:rsidR="006C3ABF">
        <w:rPr>
          <w:rFonts w:hAnsi="宋体" w:hint="eastAsia"/>
          <w:spacing w:val="-4"/>
          <w:kern w:val="0"/>
          <w:szCs w:val="30"/>
        </w:rPr>
        <w:t>使用</w:t>
      </w:r>
      <w:r w:rsidRPr="006F4EEF">
        <w:rPr>
          <w:rFonts w:hAnsi="宋体" w:hint="eastAsia"/>
          <w:spacing w:val="-4"/>
          <w:kern w:val="0"/>
          <w:szCs w:val="30"/>
        </w:rPr>
        <w:t>单位</w:t>
      </w:r>
      <w:r w:rsidR="007B4824">
        <w:rPr>
          <w:rFonts w:hAnsi="宋体" w:hint="eastAsia"/>
          <w:spacing w:val="-4"/>
          <w:kern w:val="0"/>
          <w:szCs w:val="30"/>
        </w:rPr>
        <w:t>保留</w:t>
      </w:r>
      <w:r w:rsidRPr="006F4EEF">
        <w:rPr>
          <w:rFonts w:hAnsi="宋体"/>
          <w:spacing w:val="-4"/>
          <w:kern w:val="0"/>
          <w:szCs w:val="30"/>
        </w:rPr>
        <w:t>CCC</w:t>
      </w:r>
      <w:r w:rsidRPr="006F4EEF">
        <w:rPr>
          <w:rFonts w:hAnsi="宋体"/>
          <w:kern w:val="0"/>
          <w:szCs w:val="30"/>
        </w:rPr>
        <w:t>免办便捷通道</w:t>
      </w:r>
      <w:r w:rsidRPr="006F4EEF">
        <w:rPr>
          <w:rFonts w:hAnsi="宋体" w:hint="eastAsia"/>
          <w:kern w:val="0"/>
          <w:szCs w:val="30"/>
        </w:rPr>
        <w:t>使用权限。</w:t>
      </w:r>
    </w:p>
    <w:p w:rsidR="00C3074B" w:rsidRPr="006F4EEF" w:rsidRDefault="00C3074B" w:rsidP="007331C6">
      <w:pPr>
        <w:tabs>
          <w:tab w:val="left" w:pos="790"/>
          <w:tab w:val="left" w:pos="1264"/>
        </w:tabs>
        <w:overflowPunct w:val="0"/>
        <w:adjustRightInd w:val="0"/>
        <w:snapToGrid w:val="0"/>
        <w:spacing w:line="346" w:lineRule="auto"/>
        <w:ind w:firstLine="624"/>
        <w:jc w:val="left"/>
        <w:rPr>
          <w:rFonts w:ascii="黑体" w:eastAsia="黑体" w:hAnsi="黑体"/>
          <w:kern w:val="0"/>
          <w:szCs w:val="30"/>
        </w:rPr>
      </w:pPr>
      <w:r w:rsidRPr="006F4EEF">
        <w:rPr>
          <w:rFonts w:ascii="黑体" w:eastAsia="黑体" w:hAnsi="黑体" w:hint="eastAsia"/>
          <w:kern w:val="0"/>
          <w:szCs w:val="30"/>
        </w:rPr>
        <w:t>三、加强CCC免办</w:t>
      </w:r>
      <w:r w:rsidR="00823AF8">
        <w:rPr>
          <w:rFonts w:ascii="黑体" w:eastAsia="黑体" w:hAnsi="黑体" w:hint="eastAsia"/>
          <w:kern w:val="0"/>
          <w:szCs w:val="30"/>
        </w:rPr>
        <w:t>管理</w:t>
      </w:r>
      <w:r w:rsidR="00C84B41">
        <w:rPr>
          <w:rFonts w:ascii="黑体" w:eastAsia="黑体" w:hAnsi="黑体" w:hint="eastAsia"/>
          <w:kern w:val="0"/>
          <w:szCs w:val="30"/>
        </w:rPr>
        <w:t>系统</w:t>
      </w:r>
      <w:r w:rsidR="002652D7">
        <w:rPr>
          <w:rFonts w:ascii="黑体" w:eastAsia="黑体" w:hAnsi="黑体" w:hint="eastAsia"/>
          <w:kern w:val="0"/>
          <w:szCs w:val="30"/>
        </w:rPr>
        <w:t>的</w:t>
      </w:r>
      <w:r w:rsidR="00C84B41">
        <w:rPr>
          <w:rFonts w:ascii="黑体" w:eastAsia="黑体" w:hAnsi="黑体" w:hint="eastAsia"/>
          <w:kern w:val="0"/>
          <w:szCs w:val="30"/>
        </w:rPr>
        <w:t>账号管理</w:t>
      </w:r>
    </w:p>
    <w:p w:rsidR="00C3074B" w:rsidRDefault="002925AE" w:rsidP="007331C6">
      <w:pPr>
        <w:tabs>
          <w:tab w:val="left" w:pos="790"/>
          <w:tab w:val="left" w:pos="1264"/>
        </w:tabs>
        <w:overflowPunct w:val="0"/>
        <w:adjustRightInd w:val="0"/>
        <w:snapToGrid w:val="0"/>
        <w:spacing w:line="346" w:lineRule="auto"/>
        <w:ind w:firstLine="624"/>
        <w:jc w:val="left"/>
        <w:rPr>
          <w:rFonts w:hAnsi="宋体"/>
          <w:kern w:val="0"/>
          <w:szCs w:val="30"/>
        </w:rPr>
      </w:pPr>
      <w:r>
        <w:rPr>
          <w:rFonts w:hAnsi="宋体" w:hint="eastAsia"/>
          <w:kern w:val="0"/>
          <w:szCs w:val="30"/>
        </w:rPr>
        <w:t>各区市场监管局要</w:t>
      </w:r>
      <w:r w:rsidR="007B4824">
        <w:rPr>
          <w:rFonts w:hAnsi="宋体" w:hint="eastAsia"/>
          <w:kern w:val="0"/>
          <w:szCs w:val="30"/>
        </w:rPr>
        <w:t>按照市场监管总局认证监管司关于C</w:t>
      </w:r>
      <w:r w:rsidR="007B4824">
        <w:rPr>
          <w:rFonts w:hAnsi="宋体"/>
          <w:kern w:val="0"/>
          <w:szCs w:val="30"/>
        </w:rPr>
        <w:t>CC</w:t>
      </w:r>
      <w:r w:rsidR="007B4824">
        <w:rPr>
          <w:rFonts w:hAnsi="宋体" w:hint="eastAsia"/>
          <w:kern w:val="0"/>
          <w:szCs w:val="30"/>
        </w:rPr>
        <w:t>免办管理系统账号使用的最新要求，</w:t>
      </w:r>
      <w:r w:rsidR="000315C7">
        <w:rPr>
          <w:rFonts w:hAnsi="宋体" w:hint="eastAsia"/>
          <w:kern w:val="0"/>
          <w:szCs w:val="30"/>
        </w:rPr>
        <w:t>加强对“</w:t>
      </w:r>
      <w:r w:rsidR="000315C7" w:rsidRPr="00E41F55">
        <w:rPr>
          <w:rFonts w:hAnsi="宋体" w:hint="eastAsia"/>
          <w:kern w:val="0"/>
          <w:szCs w:val="30"/>
        </w:rPr>
        <w:t>CCC免办及特殊用途进口产品检测处理管理系统</w:t>
      </w:r>
      <w:r w:rsidR="000315C7">
        <w:rPr>
          <w:rFonts w:hAnsi="宋体" w:hint="eastAsia"/>
          <w:kern w:val="0"/>
          <w:szCs w:val="30"/>
        </w:rPr>
        <w:t>”的审核与监管工作账号的管理，明确账号使用人</w:t>
      </w:r>
      <w:r w:rsidR="006A2925">
        <w:rPr>
          <w:rFonts w:hAnsi="宋体" w:hint="eastAsia"/>
          <w:kern w:val="0"/>
          <w:szCs w:val="30"/>
        </w:rPr>
        <w:t>的岗位要求（如复审岗位账号使用人应为科级以上行政编人员等）</w:t>
      </w:r>
      <w:r w:rsidR="000315C7">
        <w:rPr>
          <w:rFonts w:hAnsi="宋体" w:hint="eastAsia"/>
          <w:kern w:val="0"/>
          <w:szCs w:val="30"/>
        </w:rPr>
        <w:t>，做好登录账号和密码的妥善保管，定期更新密码，加强对申请单位及相关产品信息的保密工作</w:t>
      </w:r>
      <w:r w:rsidR="00EF3CA7">
        <w:rPr>
          <w:rFonts w:hAnsi="宋体" w:hint="eastAsia"/>
          <w:kern w:val="0"/>
          <w:szCs w:val="30"/>
        </w:rPr>
        <w:t>，</w:t>
      </w:r>
      <w:r w:rsidR="009078D9">
        <w:rPr>
          <w:rFonts w:hAnsi="宋体" w:hint="eastAsia"/>
          <w:kern w:val="0"/>
          <w:szCs w:val="30"/>
        </w:rPr>
        <w:t>定期报送</w:t>
      </w:r>
      <w:r w:rsidR="00EF3CA7">
        <w:rPr>
          <w:rFonts w:hAnsi="宋体" w:hint="eastAsia"/>
          <w:kern w:val="0"/>
          <w:szCs w:val="30"/>
        </w:rPr>
        <w:t>系统账号使用人信息</w:t>
      </w:r>
      <w:r w:rsidR="000315C7">
        <w:rPr>
          <w:rFonts w:hAnsi="宋体" w:hint="eastAsia"/>
          <w:kern w:val="0"/>
          <w:szCs w:val="30"/>
        </w:rPr>
        <w:t>。</w:t>
      </w:r>
    </w:p>
    <w:p w:rsidR="00352538" w:rsidRDefault="00352538" w:rsidP="007331C6">
      <w:pPr>
        <w:tabs>
          <w:tab w:val="left" w:pos="790"/>
          <w:tab w:val="left" w:pos="1264"/>
        </w:tabs>
        <w:overflowPunct w:val="0"/>
        <w:adjustRightInd w:val="0"/>
        <w:snapToGrid w:val="0"/>
        <w:spacing w:line="346" w:lineRule="auto"/>
        <w:ind w:firstLine="624"/>
        <w:jc w:val="left"/>
        <w:rPr>
          <w:rFonts w:hAnsi="宋体"/>
          <w:kern w:val="0"/>
          <w:szCs w:val="30"/>
        </w:rPr>
      </w:pPr>
      <w:r>
        <w:rPr>
          <w:rFonts w:hAnsi="宋体" w:hint="eastAsia"/>
          <w:kern w:val="0"/>
          <w:szCs w:val="30"/>
        </w:rPr>
        <w:t>根据人员岗位调整等情况，需要对系统账号予以调整的（如新增账号、注销账号、调整使用</w:t>
      </w:r>
      <w:r w:rsidR="00187992">
        <w:rPr>
          <w:rFonts w:hAnsi="宋体" w:hint="eastAsia"/>
          <w:kern w:val="0"/>
          <w:szCs w:val="30"/>
        </w:rPr>
        <w:t>权限等</w:t>
      </w:r>
      <w:r>
        <w:rPr>
          <w:rFonts w:hAnsi="宋体" w:hint="eastAsia"/>
          <w:kern w:val="0"/>
          <w:szCs w:val="30"/>
        </w:rPr>
        <w:t>）</w:t>
      </w:r>
      <w:r w:rsidR="00187992">
        <w:rPr>
          <w:rFonts w:hAnsi="宋体" w:hint="eastAsia"/>
          <w:kern w:val="0"/>
          <w:szCs w:val="30"/>
        </w:rPr>
        <w:t>，由区市场监管局</w:t>
      </w:r>
      <w:r w:rsidR="00280A38">
        <w:rPr>
          <w:rFonts w:hAnsi="宋体" w:hint="eastAsia"/>
          <w:kern w:val="0"/>
          <w:szCs w:val="30"/>
        </w:rPr>
        <w:t>在</w:t>
      </w:r>
      <w:r w:rsidR="00175A49">
        <w:rPr>
          <w:rFonts w:hAnsi="宋体" w:hint="eastAsia"/>
          <w:kern w:val="0"/>
          <w:szCs w:val="30"/>
        </w:rPr>
        <w:t>一</w:t>
      </w:r>
      <w:r w:rsidR="00280A38">
        <w:rPr>
          <w:rFonts w:hAnsi="宋体" w:hint="eastAsia"/>
          <w:kern w:val="0"/>
          <w:szCs w:val="30"/>
        </w:rPr>
        <w:t>周内</w:t>
      </w:r>
      <w:r w:rsidR="00B01AFE">
        <w:rPr>
          <w:rFonts w:hAnsi="宋体" w:hint="eastAsia"/>
          <w:kern w:val="0"/>
          <w:szCs w:val="30"/>
        </w:rPr>
        <w:t>将</w:t>
      </w:r>
      <w:r w:rsidR="00187992">
        <w:rPr>
          <w:rFonts w:hAnsi="宋体" w:hint="eastAsia"/>
          <w:kern w:val="0"/>
          <w:szCs w:val="30"/>
        </w:rPr>
        <w:t>调整需求说明和信息报表（格式见附件1</w:t>
      </w:r>
      <w:r w:rsidR="00280A38">
        <w:rPr>
          <w:rFonts w:hAnsi="宋体" w:hint="eastAsia"/>
          <w:kern w:val="0"/>
          <w:szCs w:val="30"/>
        </w:rPr>
        <w:t>，加盖区市场监管局印章</w:t>
      </w:r>
      <w:r w:rsidR="00187992">
        <w:rPr>
          <w:rFonts w:hAnsi="宋体" w:hint="eastAsia"/>
          <w:kern w:val="0"/>
          <w:szCs w:val="30"/>
        </w:rPr>
        <w:t>）报</w:t>
      </w:r>
      <w:r w:rsidR="0049115F">
        <w:rPr>
          <w:rFonts w:hAnsi="宋体" w:hint="eastAsia"/>
          <w:kern w:val="0"/>
          <w:szCs w:val="30"/>
        </w:rPr>
        <w:t>市市场监管局</w:t>
      </w:r>
      <w:r w:rsidR="00187992">
        <w:rPr>
          <w:rFonts w:hAnsi="宋体" w:hint="eastAsia"/>
          <w:kern w:val="0"/>
          <w:szCs w:val="30"/>
        </w:rPr>
        <w:t>。</w:t>
      </w:r>
      <w:r w:rsidR="00E60BA8">
        <w:rPr>
          <w:rFonts w:hAnsi="宋体" w:hint="eastAsia"/>
          <w:kern w:val="0"/>
          <w:szCs w:val="30"/>
        </w:rPr>
        <w:t>市市场监管局</w:t>
      </w:r>
      <w:r w:rsidR="00187992">
        <w:rPr>
          <w:rFonts w:hAnsi="宋体" w:hint="eastAsia"/>
          <w:kern w:val="0"/>
          <w:szCs w:val="30"/>
        </w:rPr>
        <w:t>在收到后</w:t>
      </w:r>
      <w:r w:rsidR="00280A38">
        <w:rPr>
          <w:rFonts w:hAnsi="宋体" w:hint="eastAsia"/>
          <w:kern w:val="0"/>
          <w:szCs w:val="30"/>
        </w:rPr>
        <w:t>的五个工作日内</w:t>
      </w:r>
      <w:r w:rsidR="00187992">
        <w:rPr>
          <w:rFonts w:hAnsi="宋体" w:hint="eastAsia"/>
          <w:kern w:val="0"/>
          <w:szCs w:val="30"/>
        </w:rPr>
        <w:t>报</w:t>
      </w:r>
      <w:r w:rsidR="00B01AFE">
        <w:rPr>
          <w:rFonts w:hAnsi="宋体" w:hint="eastAsia"/>
          <w:kern w:val="0"/>
          <w:szCs w:val="30"/>
        </w:rPr>
        <w:t>送</w:t>
      </w:r>
      <w:r w:rsidR="00187992">
        <w:rPr>
          <w:rFonts w:hAnsi="宋体" w:hint="eastAsia"/>
          <w:kern w:val="0"/>
          <w:szCs w:val="30"/>
        </w:rPr>
        <w:t>市场监管总局认证监管司</w:t>
      </w:r>
      <w:r w:rsidR="007B4824">
        <w:rPr>
          <w:rFonts w:hAnsi="宋体" w:hint="eastAsia"/>
          <w:kern w:val="0"/>
          <w:szCs w:val="30"/>
        </w:rPr>
        <w:t>予以调整</w:t>
      </w:r>
      <w:r w:rsidR="00187992">
        <w:rPr>
          <w:rFonts w:hAnsi="宋体" w:hint="eastAsia"/>
          <w:kern w:val="0"/>
          <w:szCs w:val="30"/>
        </w:rPr>
        <w:t>。</w:t>
      </w:r>
    </w:p>
    <w:p w:rsidR="00C3074B" w:rsidRPr="006F4EEF" w:rsidRDefault="00C3074B" w:rsidP="007331C6">
      <w:pPr>
        <w:tabs>
          <w:tab w:val="left" w:pos="790"/>
          <w:tab w:val="left" w:pos="1264"/>
        </w:tabs>
        <w:overflowPunct w:val="0"/>
        <w:adjustRightInd w:val="0"/>
        <w:snapToGrid w:val="0"/>
        <w:spacing w:line="346" w:lineRule="auto"/>
        <w:ind w:firstLine="624"/>
        <w:jc w:val="left"/>
        <w:rPr>
          <w:rFonts w:ascii="黑体" w:eastAsia="黑体" w:hAnsi="黑体"/>
          <w:kern w:val="0"/>
          <w:szCs w:val="30"/>
        </w:rPr>
      </w:pPr>
      <w:r w:rsidRPr="006F4EEF">
        <w:rPr>
          <w:rFonts w:ascii="黑体" w:eastAsia="黑体" w:hAnsi="黑体" w:hint="eastAsia"/>
          <w:kern w:val="0"/>
          <w:szCs w:val="30"/>
        </w:rPr>
        <w:t>四、报送要求</w:t>
      </w:r>
    </w:p>
    <w:p w:rsidR="00EF3CA7" w:rsidRDefault="00C3074B" w:rsidP="007331C6">
      <w:pPr>
        <w:tabs>
          <w:tab w:val="left" w:pos="790"/>
          <w:tab w:val="left" w:pos="1264"/>
        </w:tabs>
        <w:overflowPunct w:val="0"/>
        <w:adjustRightInd w:val="0"/>
        <w:snapToGrid w:val="0"/>
        <w:spacing w:line="346" w:lineRule="auto"/>
        <w:ind w:firstLine="624"/>
        <w:jc w:val="left"/>
        <w:rPr>
          <w:rFonts w:hAnsi="宋体"/>
          <w:kern w:val="0"/>
          <w:szCs w:val="30"/>
        </w:rPr>
      </w:pPr>
      <w:r>
        <w:rPr>
          <w:rFonts w:hAnsi="宋体" w:hint="eastAsia"/>
          <w:kern w:val="0"/>
          <w:szCs w:val="30"/>
        </w:rPr>
        <w:t>各区市场监管局</w:t>
      </w:r>
      <w:r w:rsidR="002925AE">
        <w:rPr>
          <w:rFonts w:hAnsi="宋体" w:hint="eastAsia"/>
          <w:kern w:val="0"/>
          <w:szCs w:val="30"/>
        </w:rPr>
        <w:t>要</w:t>
      </w:r>
      <w:r>
        <w:rPr>
          <w:rFonts w:hAnsi="宋体" w:hint="eastAsia"/>
          <w:kern w:val="0"/>
          <w:szCs w:val="30"/>
        </w:rPr>
        <w:t>认真落实上述工作要求，</w:t>
      </w:r>
      <w:r w:rsidR="00895708">
        <w:rPr>
          <w:rFonts w:hAnsi="宋体" w:hint="eastAsia"/>
          <w:kern w:val="0"/>
          <w:szCs w:val="30"/>
        </w:rPr>
        <w:t>分别</w:t>
      </w:r>
      <w:r>
        <w:rPr>
          <w:rFonts w:hAnsi="宋体" w:hint="eastAsia"/>
          <w:kern w:val="0"/>
          <w:szCs w:val="30"/>
        </w:rPr>
        <w:t>于202</w:t>
      </w:r>
      <w:r w:rsidR="002B3BF9">
        <w:rPr>
          <w:rFonts w:hAnsi="宋体"/>
          <w:kern w:val="0"/>
          <w:szCs w:val="30"/>
        </w:rPr>
        <w:t>1</w:t>
      </w:r>
      <w:r>
        <w:rPr>
          <w:rFonts w:hAnsi="宋体" w:hint="eastAsia"/>
          <w:kern w:val="0"/>
          <w:szCs w:val="30"/>
        </w:rPr>
        <w:t>年</w:t>
      </w:r>
      <w:r w:rsidR="00895708">
        <w:rPr>
          <w:rFonts w:hAnsi="宋体"/>
          <w:kern w:val="0"/>
          <w:szCs w:val="30"/>
        </w:rPr>
        <w:t>5</w:t>
      </w:r>
      <w:r>
        <w:rPr>
          <w:rFonts w:hAnsi="宋体" w:hint="eastAsia"/>
          <w:kern w:val="0"/>
          <w:szCs w:val="30"/>
        </w:rPr>
        <w:t>月</w:t>
      </w:r>
      <w:r w:rsidR="00895708">
        <w:rPr>
          <w:rFonts w:hAnsi="宋体"/>
          <w:kern w:val="0"/>
          <w:szCs w:val="30"/>
        </w:rPr>
        <w:t>31</w:t>
      </w:r>
      <w:r>
        <w:rPr>
          <w:rFonts w:hAnsi="宋体" w:hint="eastAsia"/>
          <w:kern w:val="0"/>
          <w:szCs w:val="30"/>
        </w:rPr>
        <w:t>日（周</w:t>
      </w:r>
      <w:r w:rsidR="00895708">
        <w:rPr>
          <w:rFonts w:hAnsi="宋体" w:hint="eastAsia"/>
          <w:kern w:val="0"/>
          <w:szCs w:val="30"/>
        </w:rPr>
        <w:t>一</w:t>
      </w:r>
      <w:r>
        <w:rPr>
          <w:rFonts w:hAnsi="宋体" w:hint="eastAsia"/>
          <w:kern w:val="0"/>
          <w:szCs w:val="30"/>
        </w:rPr>
        <w:t>）</w:t>
      </w:r>
      <w:r w:rsidR="00895708">
        <w:rPr>
          <w:rFonts w:hAnsi="宋体" w:hint="eastAsia"/>
          <w:kern w:val="0"/>
          <w:szCs w:val="30"/>
        </w:rPr>
        <w:t>、6月3</w:t>
      </w:r>
      <w:r w:rsidR="00895708">
        <w:rPr>
          <w:rFonts w:hAnsi="宋体"/>
          <w:kern w:val="0"/>
          <w:szCs w:val="30"/>
        </w:rPr>
        <w:t>0</w:t>
      </w:r>
      <w:r w:rsidR="00895708">
        <w:rPr>
          <w:rFonts w:hAnsi="宋体" w:hint="eastAsia"/>
          <w:kern w:val="0"/>
          <w:szCs w:val="30"/>
        </w:rPr>
        <w:t>日（周三）前</w:t>
      </w:r>
      <w:r>
        <w:rPr>
          <w:rFonts w:hAnsi="宋体" w:hint="eastAsia"/>
          <w:kern w:val="0"/>
          <w:szCs w:val="30"/>
        </w:rPr>
        <w:t>将</w:t>
      </w:r>
      <w:r w:rsidR="00895708" w:rsidRPr="006F4EEF">
        <w:rPr>
          <w:rFonts w:hAnsi="宋体" w:hint="eastAsia"/>
          <w:spacing w:val="-4"/>
          <w:kern w:val="0"/>
          <w:szCs w:val="30"/>
        </w:rPr>
        <w:t>新一批</w:t>
      </w:r>
      <w:r w:rsidR="00895708" w:rsidRPr="006F4EEF">
        <w:rPr>
          <w:rFonts w:hAnsi="宋体"/>
          <w:spacing w:val="-4"/>
          <w:kern w:val="0"/>
          <w:szCs w:val="30"/>
        </w:rPr>
        <w:t>CCC免办便捷通道</w:t>
      </w:r>
      <w:r w:rsidR="00895708">
        <w:rPr>
          <w:rFonts w:hAnsi="宋体" w:hint="eastAsia"/>
          <w:spacing w:val="-4"/>
          <w:kern w:val="0"/>
          <w:szCs w:val="30"/>
        </w:rPr>
        <w:t>推荐材料</w:t>
      </w:r>
      <w:r w:rsidR="00EF3CA7">
        <w:rPr>
          <w:rFonts w:hAnsi="宋体" w:hint="eastAsia"/>
          <w:spacing w:val="-4"/>
          <w:kern w:val="0"/>
          <w:szCs w:val="30"/>
        </w:rPr>
        <w:t>、现有</w:t>
      </w:r>
      <w:r w:rsidR="00EF3CA7" w:rsidRPr="006F4EEF">
        <w:rPr>
          <w:rFonts w:hAnsi="宋体"/>
          <w:spacing w:val="-4"/>
          <w:kern w:val="0"/>
          <w:szCs w:val="30"/>
        </w:rPr>
        <w:t>CCC免办便捷通道</w:t>
      </w:r>
      <w:r w:rsidR="00EF3CA7">
        <w:rPr>
          <w:rFonts w:hAnsi="宋体" w:hint="eastAsia"/>
          <w:spacing w:val="-4"/>
          <w:kern w:val="0"/>
          <w:szCs w:val="30"/>
        </w:rPr>
        <w:t>延用推荐材料</w:t>
      </w:r>
      <w:r w:rsidR="00E36319">
        <w:rPr>
          <w:rFonts w:hAnsi="宋体" w:hint="eastAsia"/>
          <w:spacing w:val="-4"/>
          <w:kern w:val="0"/>
          <w:szCs w:val="30"/>
        </w:rPr>
        <w:t>（申报材料要求见</w:t>
      </w:r>
      <w:r w:rsidR="00E36319">
        <w:rPr>
          <w:rFonts w:hAnsi="宋体" w:hint="eastAsia"/>
          <w:kern w:val="0"/>
          <w:szCs w:val="30"/>
        </w:rPr>
        <w:t>《</w:t>
      </w:r>
      <w:r w:rsidR="00E36319" w:rsidRPr="007F2C3B">
        <w:rPr>
          <w:rFonts w:hAnsi="宋体" w:hint="eastAsia"/>
          <w:kern w:val="0"/>
          <w:szCs w:val="30"/>
        </w:rPr>
        <w:t>免予办理强制性产品认证自我承诺便捷通道实施细则（试行）</w:t>
      </w:r>
      <w:r w:rsidR="00E36319">
        <w:rPr>
          <w:rFonts w:hAnsi="宋体" w:hint="eastAsia"/>
          <w:kern w:val="0"/>
          <w:szCs w:val="30"/>
        </w:rPr>
        <w:t>》附件</w:t>
      </w:r>
      <w:r w:rsidR="00E36319">
        <w:rPr>
          <w:rFonts w:hAnsi="宋体" w:hint="eastAsia"/>
          <w:spacing w:val="-4"/>
          <w:kern w:val="0"/>
          <w:szCs w:val="30"/>
        </w:rPr>
        <w:t>）</w:t>
      </w:r>
      <w:r>
        <w:rPr>
          <w:rFonts w:hAnsi="宋体" w:hint="eastAsia"/>
          <w:kern w:val="0"/>
          <w:szCs w:val="30"/>
        </w:rPr>
        <w:t>汇总上报至市局认证处。</w:t>
      </w:r>
      <w:r w:rsidR="006C3ABF">
        <w:rPr>
          <w:rFonts w:hAnsi="宋体" w:hint="eastAsia"/>
          <w:kern w:val="0"/>
          <w:szCs w:val="30"/>
        </w:rPr>
        <w:t>每</w:t>
      </w:r>
      <w:r w:rsidR="00E60BA8">
        <w:rPr>
          <w:rFonts w:hAnsi="宋体" w:hint="eastAsia"/>
          <w:kern w:val="0"/>
          <w:szCs w:val="30"/>
        </w:rPr>
        <w:t>年度1</w:t>
      </w:r>
      <w:r w:rsidR="00E60BA8">
        <w:rPr>
          <w:rFonts w:hAnsi="宋体"/>
          <w:kern w:val="0"/>
          <w:szCs w:val="30"/>
        </w:rPr>
        <w:t>1</w:t>
      </w:r>
      <w:r w:rsidR="00E60BA8">
        <w:rPr>
          <w:rFonts w:hAnsi="宋体" w:hint="eastAsia"/>
          <w:kern w:val="0"/>
          <w:szCs w:val="30"/>
        </w:rPr>
        <w:t>月3</w:t>
      </w:r>
      <w:r w:rsidR="00E60BA8">
        <w:rPr>
          <w:rFonts w:hAnsi="宋体"/>
          <w:kern w:val="0"/>
          <w:szCs w:val="30"/>
        </w:rPr>
        <w:t>0</w:t>
      </w:r>
      <w:r w:rsidR="00E60BA8">
        <w:rPr>
          <w:rFonts w:hAnsi="宋体" w:hint="eastAsia"/>
          <w:kern w:val="0"/>
          <w:szCs w:val="30"/>
        </w:rPr>
        <w:t>日前将所属辖区全部系统账号的使用人信息（格式见附件2</w:t>
      </w:r>
      <w:r w:rsidR="00B8328A">
        <w:rPr>
          <w:rFonts w:hAnsi="宋体" w:hint="eastAsia"/>
          <w:kern w:val="0"/>
          <w:szCs w:val="30"/>
        </w:rPr>
        <w:t>，加盖区市场监管局印章</w:t>
      </w:r>
      <w:r w:rsidR="00E60BA8">
        <w:rPr>
          <w:rFonts w:hAnsi="宋体" w:hint="eastAsia"/>
          <w:kern w:val="0"/>
          <w:szCs w:val="30"/>
        </w:rPr>
        <w:t>）报市局认证处</w:t>
      </w:r>
      <w:r w:rsidR="00EF3CA7">
        <w:rPr>
          <w:rFonts w:hAnsi="宋体" w:hint="eastAsia"/>
          <w:kern w:val="0"/>
          <w:szCs w:val="30"/>
        </w:rPr>
        <w:t>，电子版发送至市局认证处内网邮箱</w:t>
      </w:r>
      <w:r w:rsidR="00E60BA8">
        <w:rPr>
          <w:rFonts w:hAnsi="宋体" w:hint="eastAsia"/>
          <w:kern w:val="0"/>
          <w:szCs w:val="30"/>
        </w:rPr>
        <w:t>。</w:t>
      </w:r>
    </w:p>
    <w:p w:rsidR="00E60BA8" w:rsidRDefault="00EF3CA7" w:rsidP="007331C6">
      <w:pPr>
        <w:tabs>
          <w:tab w:val="left" w:pos="790"/>
          <w:tab w:val="left" w:pos="1264"/>
        </w:tabs>
        <w:overflowPunct w:val="0"/>
        <w:adjustRightInd w:val="0"/>
        <w:snapToGrid w:val="0"/>
        <w:spacing w:line="346" w:lineRule="auto"/>
        <w:ind w:firstLine="624"/>
        <w:jc w:val="left"/>
        <w:rPr>
          <w:rFonts w:hAnsi="宋体"/>
          <w:kern w:val="0"/>
          <w:szCs w:val="30"/>
        </w:rPr>
      </w:pPr>
      <w:r>
        <w:rPr>
          <w:rFonts w:hAnsi="宋体" w:hint="eastAsia"/>
          <w:kern w:val="0"/>
          <w:szCs w:val="30"/>
        </w:rPr>
        <w:t>联系人：周茜，联系电话：6</w:t>
      </w:r>
      <w:r>
        <w:rPr>
          <w:rFonts w:hAnsi="宋体"/>
          <w:kern w:val="0"/>
          <w:szCs w:val="30"/>
        </w:rPr>
        <w:t>4220000</w:t>
      </w:r>
      <w:r>
        <w:rPr>
          <w:rFonts w:hAnsi="宋体" w:hint="eastAsia"/>
          <w:kern w:val="0"/>
          <w:szCs w:val="30"/>
        </w:rPr>
        <w:t>转</w:t>
      </w:r>
      <w:r>
        <w:rPr>
          <w:rFonts w:hAnsi="宋体"/>
          <w:kern w:val="0"/>
          <w:szCs w:val="30"/>
        </w:rPr>
        <w:t>2826</w:t>
      </w:r>
      <w:r>
        <w:rPr>
          <w:rFonts w:hAnsi="宋体" w:hint="eastAsia"/>
          <w:kern w:val="0"/>
          <w:szCs w:val="30"/>
        </w:rPr>
        <w:t>分机。</w:t>
      </w:r>
    </w:p>
    <w:p w:rsidR="00EF3CA7" w:rsidRDefault="00EF3CA7" w:rsidP="007331C6">
      <w:pPr>
        <w:tabs>
          <w:tab w:val="left" w:pos="790"/>
          <w:tab w:val="left" w:pos="1264"/>
        </w:tabs>
        <w:overflowPunct w:val="0"/>
        <w:adjustRightInd w:val="0"/>
        <w:snapToGrid w:val="0"/>
        <w:spacing w:line="346" w:lineRule="auto"/>
        <w:ind w:firstLine="624"/>
        <w:rPr>
          <w:rFonts w:hAnsi="宋体"/>
          <w:kern w:val="0"/>
          <w:szCs w:val="30"/>
        </w:rPr>
      </w:pPr>
    </w:p>
    <w:p w:rsidR="007331C6" w:rsidRDefault="00C3074B" w:rsidP="007331C6">
      <w:pPr>
        <w:tabs>
          <w:tab w:val="left" w:pos="790"/>
          <w:tab w:val="left" w:pos="1264"/>
        </w:tabs>
        <w:overflowPunct w:val="0"/>
        <w:adjustRightInd w:val="0"/>
        <w:snapToGrid w:val="0"/>
        <w:spacing w:line="346" w:lineRule="auto"/>
        <w:ind w:left="1996" w:hanging="1372"/>
        <w:rPr>
          <w:rFonts w:hAnsi="宋体"/>
          <w:kern w:val="0"/>
          <w:szCs w:val="30"/>
        </w:rPr>
      </w:pPr>
      <w:r>
        <w:rPr>
          <w:rFonts w:hAnsi="宋体" w:hint="eastAsia"/>
          <w:kern w:val="0"/>
          <w:szCs w:val="30"/>
        </w:rPr>
        <w:t>附件：</w:t>
      </w:r>
      <w:r w:rsidR="0085709C">
        <w:rPr>
          <w:rFonts w:hAnsi="宋体" w:hint="eastAsia"/>
          <w:kern w:val="0"/>
          <w:szCs w:val="30"/>
        </w:rPr>
        <w:t>1</w:t>
      </w:r>
      <w:r w:rsidR="007331C6">
        <w:rPr>
          <w:rFonts w:hAnsi="宋体" w:hint="eastAsia"/>
          <w:kern w:val="0"/>
          <w:szCs w:val="30"/>
        </w:rPr>
        <w:t>．</w:t>
      </w:r>
      <w:r w:rsidR="00E41F55" w:rsidRPr="00E41F55">
        <w:rPr>
          <w:rFonts w:hAnsi="宋体" w:hint="eastAsia"/>
          <w:kern w:val="0"/>
          <w:szCs w:val="30"/>
        </w:rPr>
        <w:t>CCC免办及特殊用途进口产品检测处理管理系统</w:t>
      </w:r>
      <w:r w:rsidR="007331C6" w:rsidRPr="00E41F55">
        <w:rPr>
          <w:rFonts w:hAnsi="宋体" w:hint="eastAsia"/>
          <w:kern w:val="0"/>
          <w:szCs w:val="30"/>
        </w:rPr>
        <w:t>账号调整需求</w:t>
      </w:r>
      <w:r w:rsidR="007331C6">
        <w:rPr>
          <w:rFonts w:hAnsi="宋体" w:hint="eastAsia"/>
          <w:kern w:val="0"/>
          <w:szCs w:val="30"/>
        </w:rPr>
        <w:t>信息报表</w:t>
      </w:r>
    </w:p>
    <w:p w:rsidR="00E41F55" w:rsidRDefault="00E41F55" w:rsidP="007331C6">
      <w:pPr>
        <w:tabs>
          <w:tab w:val="left" w:pos="790"/>
          <w:tab w:val="left" w:pos="1264"/>
        </w:tabs>
        <w:overflowPunct w:val="0"/>
        <w:adjustRightInd w:val="0"/>
        <w:snapToGrid w:val="0"/>
        <w:spacing w:line="346" w:lineRule="auto"/>
        <w:ind w:left="1967" w:hanging="425"/>
        <w:rPr>
          <w:rFonts w:hAnsi="宋体"/>
          <w:kern w:val="0"/>
          <w:szCs w:val="30"/>
        </w:rPr>
      </w:pPr>
      <w:r>
        <w:rPr>
          <w:rFonts w:hAnsi="宋体"/>
          <w:kern w:val="0"/>
          <w:szCs w:val="30"/>
        </w:rPr>
        <w:t>2</w:t>
      </w:r>
      <w:r w:rsidR="007331C6">
        <w:rPr>
          <w:rFonts w:hAnsi="宋体" w:hint="eastAsia"/>
          <w:kern w:val="0"/>
          <w:szCs w:val="30"/>
        </w:rPr>
        <w:t>．</w:t>
      </w:r>
      <w:r w:rsidRPr="00E41F55">
        <w:rPr>
          <w:rFonts w:hAnsi="宋体" w:hint="eastAsia"/>
          <w:kern w:val="0"/>
          <w:szCs w:val="30"/>
        </w:rPr>
        <w:t>CCC免办及特殊用途进口产品检测处理管理系统账号</w:t>
      </w:r>
      <w:r>
        <w:rPr>
          <w:rFonts w:hAnsi="宋体" w:hint="eastAsia"/>
          <w:kern w:val="0"/>
          <w:szCs w:val="30"/>
        </w:rPr>
        <w:t>使用人信息汇总表</w:t>
      </w:r>
    </w:p>
    <w:p w:rsidR="00C3074B" w:rsidRDefault="00C3074B" w:rsidP="00C3074B">
      <w:pPr>
        <w:tabs>
          <w:tab w:val="left" w:pos="790"/>
          <w:tab w:val="left" w:pos="1264"/>
        </w:tabs>
        <w:overflowPunct w:val="0"/>
        <w:adjustRightInd w:val="0"/>
        <w:snapToGrid w:val="0"/>
        <w:spacing w:line="288" w:lineRule="auto"/>
        <w:ind w:firstLine="624"/>
        <w:rPr>
          <w:rFonts w:hAnsi="宋体"/>
          <w:kern w:val="0"/>
          <w:szCs w:val="30"/>
        </w:rPr>
      </w:pPr>
    </w:p>
    <w:p w:rsidR="00C3074B" w:rsidRDefault="00C3074B" w:rsidP="00C3074B">
      <w:pPr>
        <w:tabs>
          <w:tab w:val="left" w:pos="790"/>
          <w:tab w:val="left" w:pos="1264"/>
        </w:tabs>
        <w:overflowPunct w:val="0"/>
        <w:adjustRightInd w:val="0"/>
        <w:snapToGrid w:val="0"/>
        <w:spacing w:line="288" w:lineRule="auto"/>
        <w:ind w:firstLine="624"/>
        <w:rPr>
          <w:rFonts w:hAnsi="宋体"/>
          <w:kern w:val="0"/>
          <w:szCs w:val="30"/>
        </w:rPr>
      </w:pPr>
    </w:p>
    <w:p w:rsidR="00C3074B" w:rsidRPr="00936DF3" w:rsidRDefault="00C3074B" w:rsidP="00C3074B">
      <w:pPr>
        <w:tabs>
          <w:tab w:val="left" w:pos="790"/>
          <w:tab w:val="left" w:pos="1264"/>
        </w:tabs>
        <w:overflowPunct w:val="0"/>
        <w:adjustRightInd w:val="0"/>
        <w:snapToGrid w:val="0"/>
        <w:spacing w:line="288" w:lineRule="auto"/>
        <w:ind w:firstLine="624"/>
        <w:rPr>
          <w:rFonts w:hAnsi="宋体"/>
          <w:kern w:val="0"/>
          <w:szCs w:val="30"/>
        </w:rPr>
      </w:pPr>
    </w:p>
    <w:p w:rsidR="00C3074B" w:rsidRDefault="00C3074B" w:rsidP="00C3074B">
      <w:pPr>
        <w:tabs>
          <w:tab w:val="left" w:pos="790"/>
          <w:tab w:val="left" w:pos="1264"/>
        </w:tabs>
        <w:overflowPunct w:val="0"/>
        <w:adjustRightInd w:val="0"/>
        <w:snapToGrid w:val="0"/>
        <w:spacing w:line="336" w:lineRule="auto"/>
        <w:ind w:right="941" w:firstLine="624"/>
        <w:jc w:val="right"/>
        <w:rPr>
          <w:rFonts w:hAnsi="宋体"/>
          <w:kern w:val="0"/>
          <w:szCs w:val="30"/>
        </w:rPr>
      </w:pPr>
      <w:r>
        <w:rPr>
          <w:rFonts w:hAnsi="宋体" w:hint="eastAsia"/>
          <w:kern w:val="0"/>
          <w:szCs w:val="30"/>
        </w:rPr>
        <w:t>上海市市场监督管理局</w:t>
      </w:r>
    </w:p>
    <w:p w:rsidR="000639D6" w:rsidRDefault="00C3074B" w:rsidP="00EF3CA7">
      <w:pPr>
        <w:tabs>
          <w:tab w:val="left" w:pos="790"/>
          <w:tab w:val="left" w:pos="1264"/>
        </w:tabs>
        <w:overflowPunct w:val="0"/>
        <w:adjustRightInd w:val="0"/>
        <w:snapToGrid w:val="0"/>
        <w:spacing w:line="336" w:lineRule="auto"/>
        <w:ind w:right="1247" w:firstLine="624"/>
        <w:jc w:val="right"/>
        <w:rPr>
          <w:rFonts w:hAnsi="宋体"/>
          <w:kern w:val="0"/>
          <w:szCs w:val="30"/>
        </w:rPr>
      </w:pPr>
      <w:r>
        <w:rPr>
          <w:rFonts w:hAnsi="宋体"/>
          <w:kern w:val="0"/>
          <w:szCs w:val="30"/>
        </w:rPr>
        <w:t>2021年4月</w:t>
      </w:r>
      <w:r w:rsidR="007331C6">
        <w:rPr>
          <w:rFonts w:hAnsi="宋体" w:hint="eastAsia"/>
          <w:kern w:val="0"/>
          <w:szCs w:val="30"/>
        </w:rPr>
        <w:t>14</w:t>
      </w:r>
      <w:r>
        <w:rPr>
          <w:rFonts w:hAnsi="宋体"/>
          <w:kern w:val="0"/>
          <w:szCs w:val="30"/>
        </w:rPr>
        <w:t>日</w:t>
      </w:r>
    </w:p>
    <w:p w:rsidR="009D4DCE" w:rsidRDefault="009D4DCE" w:rsidP="009D4DCE">
      <w:pPr>
        <w:tabs>
          <w:tab w:val="left" w:pos="790"/>
          <w:tab w:val="left" w:pos="1264"/>
        </w:tabs>
        <w:overflowPunct w:val="0"/>
        <w:adjustRightInd w:val="0"/>
        <w:snapToGrid w:val="0"/>
        <w:spacing w:line="336" w:lineRule="auto"/>
        <w:ind w:firstLineChars="200" w:firstLine="632"/>
        <w:rPr>
          <w:rFonts w:hAnsi="宋体"/>
          <w:kern w:val="0"/>
          <w:szCs w:val="30"/>
        </w:rPr>
      </w:pPr>
      <w:r>
        <w:rPr>
          <w:rFonts w:hAnsi="宋体" w:hint="eastAsia"/>
          <w:kern w:val="0"/>
          <w:szCs w:val="30"/>
        </w:rPr>
        <w:t>（此件</w:t>
      </w:r>
      <w:r w:rsidRPr="009D4DCE">
        <w:rPr>
          <w:rFonts w:hAnsi="宋体" w:hint="eastAsia"/>
          <w:kern w:val="0"/>
          <w:szCs w:val="30"/>
        </w:rPr>
        <w:t>公开发布</w:t>
      </w:r>
      <w:r>
        <w:rPr>
          <w:rFonts w:hAnsi="宋体" w:hint="eastAsia"/>
          <w:kern w:val="0"/>
          <w:szCs w:val="30"/>
        </w:rPr>
        <w:t>）</w:t>
      </w:r>
    </w:p>
    <w:p w:rsidR="007331C6" w:rsidRPr="009D4DCE" w:rsidRDefault="007331C6" w:rsidP="007331C6">
      <w:pPr>
        <w:tabs>
          <w:tab w:val="left" w:pos="790"/>
          <w:tab w:val="left" w:pos="1264"/>
        </w:tabs>
        <w:overflowPunct w:val="0"/>
        <w:adjustRightInd w:val="0"/>
        <w:snapToGrid w:val="0"/>
        <w:spacing w:line="288" w:lineRule="auto"/>
        <w:rPr>
          <w:rFonts w:hAnsi="宋体"/>
          <w:kern w:val="0"/>
          <w:szCs w:val="30"/>
        </w:rPr>
      </w:pPr>
    </w:p>
    <w:p w:rsidR="007331C6" w:rsidRDefault="007331C6" w:rsidP="007331C6">
      <w:pPr>
        <w:tabs>
          <w:tab w:val="left" w:pos="790"/>
          <w:tab w:val="left" w:pos="1264"/>
        </w:tabs>
        <w:overflowPunct w:val="0"/>
        <w:adjustRightInd w:val="0"/>
        <w:snapToGrid w:val="0"/>
        <w:spacing w:line="288" w:lineRule="auto"/>
        <w:rPr>
          <w:rFonts w:hAnsi="宋体"/>
          <w:kern w:val="0"/>
          <w:szCs w:val="30"/>
        </w:rPr>
      </w:pPr>
    </w:p>
    <w:p w:rsidR="00A10251" w:rsidRDefault="00A10251" w:rsidP="007331C6">
      <w:pPr>
        <w:tabs>
          <w:tab w:val="left" w:pos="790"/>
          <w:tab w:val="left" w:pos="1264"/>
        </w:tabs>
        <w:overflowPunct w:val="0"/>
        <w:adjustRightInd w:val="0"/>
        <w:snapToGrid w:val="0"/>
        <w:spacing w:line="288" w:lineRule="auto"/>
        <w:ind w:firstLine="624"/>
        <w:rPr>
          <w:rFonts w:hAnsi="宋体"/>
          <w:kern w:val="0"/>
          <w:szCs w:val="30"/>
        </w:rPr>
        <w:sectPr w:rsidR="00A10251" w:rsidSect="007331C6">
          <w:footerReference w:type="even" r:id="rId7"/>
          <w:footerReference w:type="default" r:id="rId8"/>
          <w:pgSz w:w="11906" w:h="16838" w:code="9"/>
          <w:pgMar w:top="2098" w:right="1474" w:bottom="1985" w:left="1588" w:header="851" w:footer="1418" w:gutter="0"/>
          <w:cols w:space="425"/>
          <w:docGrid w:type="linesAndChars" w:linePitch="435" w:charSpace="-849"/>
        </w:sectPr>
      </w:pPr>
    </w:p>
    <w:p w:rsidR="00A10251" w:rsidRPr="009D4DCE" w:rsidRDefault="00A10251" w:rsidP="009D4DCE">
      <w:pPr>
        <w:adjustRightInd w:val="0"/>
        <w:snapToGrid w:val="0"/>
        <w:spacing w:line="336" w:lineRule="auto"/>
        <w:jc w:val="left"/>
        <w:rPr>
          <w:rFonts w:ascii="黑体" w:eastAsia="黑体" w:hAnsi="黑体" w:cs="方正小标宋简体"/>
          <w:szCs w:val="32"/>
        </w:rPr>
      </w:pPr>
      <w:r w:rsidRPr="009D4DCE">
        <w:rPr>
          <w:rFonts w:ascii="黑体" w:eastAsia="黑体" w:hAnsi="黑体" w:cs="方正小标宋简体" w:hint="eastAsia"/>
          <w:szCs w:val="32"/>
        </w:rPr>
        <w:t>附件1</w:t>
      </w:r>
    </w:p>
    <w:p w:rsidR="00A10251" w:rsidRPr="009D4DCE" w:rsidRDefault="00A10251" w:rsidP="009D4DCE">
      <w:pPr>
        <w:adjustRightInd w:val="0"/>
        <w:snapToGrid w:val="0"/>
        <w:jc w:val="center"/>
        <w:rPr>
          <w:rFonts w:ascii="方正小标宋简体" w:eastAsia="方正小标宋简体" w:hAnsi="黑体" w:cs="黑体"/>
          <w:w w:val="90"/>
          <w:sz w:val="44"/>
          <w:szCs w:val="44"/>
        </w:rPr>
      </w:pPr>
      <w:r w:rsidRPr="009D4DCE">
        <w:rPr>
          <w:rFonts w:ascii="方正小标宋简体" w:eastAsia="方正小标宋简体" w:hAnsi="方正小标宋简体" w:cs="方正小标宋简体" w:hint="eastAsia"/>
          <w:w w:val="90"/>
          <w:sz w:val="44"/>
          <w:szCs w:val="44"/>
        </w:rPr>
        <w:t>CCC免办及特殊用途进口产品检测处理管理系统账号调整需求信息报表</w:t>
      </w:r>
    </w:p>
    <w:p w:rsidR="009D4DCE" w:rsidRPr="009D4DCE" w:rsidRDefault="009D4DCE" w:rsidP="009D4DCE">
      <w:pPr>
        <w:adjustRightInd w:val="0"/>
        <w:snapToGrid w:val="0"/>
        <w:spacing w:line="288" w:lineRule="auto"/>
        <w:rPr>
          <w:rFonts w:hAnsi="仿宋_GB2312" w:cs="仿宋_GB2312"/>
          <w:sz w:val="24"/>
          <w:szCs w:val="24"/>
        </w:rPr>
      </w:pPr>
    </w:p>
    <w:p w:rsidR="00A10251" w:rsidRPr="009D4DCE" w:rsidRDefault="00A10251" w:rsidP="009D4DCE">
      <w:pPr>
        <w:adjustRightInd w:val="0"/>
        <w:snapToGrid w:val="0"/>
        <w:spacing w:after="60" w:line="288" w:lineRule="auto"/>
        <w:jc w:val="distribute"/>
        <w:rPr>
          <w:rFonts w:hAnsi="仿宋_GB2312" w:cs="仿宋_GB2312"/>
          <w:sz w:val="24"/>
          <w:szCs w:val="24"/>
          <w:u w:val="single"/>
        </w:rPr>
      </w:pPr>
      <w:r w:rsidRPr="009D4DCE">
        <w:rPr>
          <w:rFonts w:ascii="宋体" w:eastAsia="宋体" w:hAnsi="宋体" w:cs="仿宋_GB2312" w:hint="eastAsia"/>
          <w:sz w:val="24"/>
          <w:szCs w:val="24"/>
        </w:rPr>
        <w:t>填报单位：</w:t>
      </w:r>
      <w:r w:rsidRPr="009D4DCE">
        <w:rPr>
          <w:rFonts w:ascii="宋体" w:eastAsia="宋体" w:hAnsi="宋体" w:cs="仿宋_GB2312" w:hint="eastAsia"/>
          <w:sz w:val="24"/>
          <w:szCs w:val="24"/>
          <w:u w:val="single"/>
        </w:rPr>
        <w:t>上海市XX区市场监管局</w:t>
      </w:r>
      <w:r w:rsidRPr="009D4DCE">
        <w:rPr>
          <w:rFonts w:hAnsi="仿宋_GB2312" w:cs="仿宋_GB2312" w:hint="eastAsia"/>
          <w:sz w:val="24"/>
          <w:szCs w:val="24"/>
        </w:rPr>
        <w:t xml:space="preserve">                                                  </w:t>
      </w:r>
      <w:r w:rsidRPr="009D4DCE">
        <w:rPr>
          <w:rFonts w:ascii="楷体_GB2312" w:eastAsia="楷体_GB2312" w:hAnsi="仿宋_GB2312" w:cs="仿宋_GB2312" w:hint="eastAsia"/>
          <w:sz w:val="24"/>
          <w:szCs w:val="24"/>
        </w:rPr>
        <w:t>填报日期：</w:t>
      </w:r>
      <w:r w:rsidRPr="009D4DCE">
        <w:rPr>
          <w:rFonts w:ascii="楷体_GB2312" w:eastAsia="楷体_GB2312" w:hAnsi="仿宋_GB2312" w:cs="仿宋_GB2312" w:hint="eastAsia"/>
          <w:sz w:val="24"/>
          <w:szCs w:val="24"/>
          <w:u w:val="single"/>
        </w:rPr>
        <w:t>202X</w:t>
      </w:r>
      <w:r w:rsidRPr="009D4DCE">
        <w:rPr>
          <w:rFonts w:ascii="楷体_GB2312" w:eastAsia="楷体_GB2312" w:hAnsi="仿宋_GB2312" w:cs="仿宋_GB2312" w:hint="eastAsia"/>
          <w:sz w:val="24"/>
          <w:szCs w:val="24"/>
        </w:rPr>
        <w:t>年</w:t>
      </w:r>
      <w:r w:rsidRPr="009D4DCE">
        <w:rPr>
          <w:rFonts w:ascii="楷体_GB2312" w:eastAsia="楷体_GB2312" w:hAnsi="仿宋_GB2312" w:cs="仿宋_GB2312" w:hint="eastAsia"/>
          <w:sz w:val="24"/>
          <w:szCs w:val="24"/>
          <w:u w:val="single"/>
        </w:rPr>
        <w:t>X</w:t>
      </w:r>
      <w:r w:rsidRPr="009D4DCE">
        <w:rPr>
          <w:rFonts w:ascii="楷体_GB2312" w:eastAsia="楷体_GB2312" w:hAnsi="仿宋_GB2312" w:cs="仿宋_GB2312" w:hint="eastAsia"/>
          <w:sz w:val="24"/>
          <w:szCs w:val="24"/>
        </w:rPr>
        <w:t>月</w:t>
      </w:r>
      <w:r w:rsidRPr="009D4DCE">
        <w:rPr>
          <w:rFonts w:ascii="楷体_GB2312" w:eastAsia="楷体_GB2312" w:hAnsi="仿宋_GB2312" w:cs="仿宋_GB2312" w:hint="eastAsia"/>
          <w:sz w:val="24"/>
          <w:szCs w:val="24"/>
          <w:u w:val="single"/>
        </w:rPr>
        <w:t>X</w:t>
      </w:r>
      <w:r w:rsidRPr="009D4DCE">
        <w:rPr>
          <w:rFonts w:ascii="楷体_GB2312" w:eastAsia="楷体_GB2312" w:hAnsi="仿宋_GB2312" w:cs="仿宋_GB2312" w:hint="eastAsia"/>
          <w:sz w:val="24"/>
          <w:szCs w:val="24"/>
        </w:rPr>
        <w:t>日</w:t>
      </w:r>
    </w:p>
    <w:tbl>
      <w:tblPr>
        <w:tblW w:w="13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472"/>
        <w:gridCol w:w="1101"/>
        <w:gridCol w:w="1829"/>
        <w:gridCol w:w="1314"/>
        <w:gridCol w:w="1214"/>
        <w:gridCol w:w="857"/>
        <w:gridCol w:w="1372"/>
        <w:gridCol w:w="1390"/>
        <w:gridCol w:w="1134"/>
        <w:gridCol w:w="1559"/>
        <w:gridCol w:w="850"/>
      </w:tblGrid>
      <w:tr w:rsidR="00A10251" w:rsidRPr="009D4DCE" w:rsidTr="009D4DCE">
        <w:trPr>
          <w:trHeight w:val="737"/>
          <w:jc w:val="center"/>
        </w:trPr>
        <w:tc>
          <w:tcPr>
            <w:tcW w:w="472" w:type="dxa"/>
            <w:shd w:val="clear" w:color="auto" w:fill="auto"/>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序号</w:t>
            </w:r>
          </w:p>
        </w:tc>
        <w:tc>
          <w:tcPr>
            <w:tcW w:w="1101" w:type="dxa"/>
            <w:shd w:val="clear" w:color="auto" w:fill="auto"/>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账</w:t>
            </w:r>
            <w:r w:rsidR="009D4DCE">
              <w:rPr>
                <w:rFonts w:ascii="黑体" w:eastAsia="黑体" w:hAnsi="黑体" w:cs="黑体" w:hint="eastAsia"/>
                <w:bCs/>
                <w:sz w:val="24"/>
                <w:szCs w:val="24"/>
              </w:rPr>
              <w:t xml:space="preserve">  </w:t>
            </w:r>
            <w:r w:rsidRPr="009D4DCE">
              <w:rPr>
                <w:rFonts w:ascii="黑体" w:eastAsia="黑体" w:hAnsi="黑体" w:cs="黑体" w:hint="eastAsia"/>
                <w:bCs/>
                <w:sz w:val="24"/>
                <w:szCs w:val="24"/>
              </w:rPr>
              <w:t>号</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调整方式</w:t>
            </w:r>
          </w:p>
        </w:tc>
        <w:tc>
          <w:tcPr>
            <w:tcW w:w="1829" w:type="dxa"/>
            <w:shd w:val="clear" w:color="auto" w:fill="auto"/>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地方市场</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监管部门</w:t>
            </w:r>
          </w:p>
        </w:tc>
        <w:tc>
          <w:tcPr>
            <w:tcW w:w="1314" w:type="dxa"/>
            <w:shd w:val="clear" w:color="auto" w:fill="auto"/>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原账号</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功</w:t>
            </w:r>
            <w:r w:rsidR="009D4DCE">
              <w:rPr>
                <w:rFonts w:ascii="黑体" w:eastAsia="黑体" w:hAnsi="黑体" w:cs="黑体" w:hint="eastAsia"/>
                <w:bCs/>
                <w:sz w:val="24"/>
                <w:szCs w:val="24"/>
              </w:rPr>
              <w:t xml:space="preserve">  </w:t>
            </w:r>
            <w:r w:rsidRPr="009D4DCE">
              <w:rPr>
                <w:rFonts w:ascii="黑体" w:eastAsia="黑体" w:hAnsi="黑体" w:cs="黑体" w:hint="eastAsia"/>
                <w:bCs/>
                <w:sz w:val="24"/>
                <w:szCs w:val="24"/>
              </w:rPr>
              <w:t>能</w:t>
            </w:r>
          </w:p>
        </w:tc>
        <w:tc>
          <w:tcPr>
            <w:tcW w:w="1214" w:type="dxa"/>
            <w:shd w:val="clear" w:color="auto" w:fill="auto"/>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当</w:t>
            </w:r>
            <w:r w:rsidR="009D4DCE">
              <w:rPr>
                <w:rFonts w:ascii="黑体" w:eastAsia="黑体" w:hAnsi="黑体" w:cs="黑体" w:hint="eastAsia"/>
                <w:bCs/>
                <w:sz w:val="24"/>
                <w:szCs w:val="24"/>
              </w:rPr>
              <w:t xml:space="preserve">  </w:t>
            </w:r>
            <w:r w:rsidRPr="009D4DCE">
              <w:rPr>
                <w:rFonts w:ascii="黑体" w:eastAsia="黑体" w:hAnsi="黑体" w:cs="黑体" w:hint="eastAsia"/>
                <w:bCs/>
                <w:sz w:val="24"/>
                <w:szCs w:val="24"/>
              </w:rPr>
              <w:t>前</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账号功能</w:t>
            </w:r>
          </w:p>
        </w:tc>
        <w:tc>
          <w:tcPr>
            <w:tcW w:w="857"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账号</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使用人</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姓名</w:t>
            </w:r>
          </w:p>
        </w:tc>
        <w:tc>
          <w:tcPr>
            <w:tcW w:w="1372"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所在部门</w:t>
            </w:r>
          </w:p>
          <w:p w:rsidR="00A10251" w:rsidRPr="009D4DCE" w:rsidRDefault="00A10251" w:rsidP="009D4DCE">
            <w:pPr>
              <w:adjustRightInd w:val="0"/>
              <w:snapToGrid w:val="0"/>
              <w:jc w:val="center"/>
              <w:rPr>
                <w:sz w:val="24"/>
                <w:szCs w:val="24"/>
              </w:rPr>
            </w:pPr>
            <w:r w:rsidRPr="009D4DCE">
              <w:rPr>
                <w:rFonts w:ascii="黑体" w:eastAsia="黑体" w:hAnsi="黑体" w:cs="黑体" w:hint="eastAsia"/>
                <w:bCs/>
                <w:sz w:val="24"/>
                <w:szCs w:val="24"/>
              </w:rPr>
              <w:t>及职务</w:t>
            </w:r>
          </w:p>
        </w:tc>
        <w:tc>
          <w:tcPr>
            <w:tcW w:w="1390"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手机号</w:t>
            </w:r>
          </w:p>
        </w:tc>
        <w:tc>
          <w:tcPr>
            <w:tcW w:w="1134" w:type="dxa"/>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来函标题</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及文号</w:t>
            </w:r>
          </w:p>
        </w:tc>
        <w:tc>
          <w:tcPr>
            <w:tcW w:w="1559"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区局联系人</w:t>
            </w:r>
          </w:p>
        </w:tc>
        <w:tc>
          <w:tcPr>
            <w:tcW w:w="850"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备注</w:t>
            </w:r>
          </w:p>
        </w:tc>
      </w:tr>
      <w:tr w:rsidR="00A10251" w:rsidRPr="009D4DCE" w:rsidTr="009D4DCE">
        <w:trPr>
          <w:trHeight w:val="737"/>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bCs/>
                <w:sz w:val="24"/>
                <w:szCs w:val="24"/>
              </w:rPr>
            </w:pPr>
            <w:r w:rsidRPr="009D4DCE">
              <w:rPr>
                <w:rFonts w:hAnsi="仿宋_GB2312" w:cs="仿宋_GB2312" w:hint="eastAsia"/>
                <w:bCs/>
                <w:sz w:val="24"/>
                <w:szCs w:val="24"/>
              </w:rPr>
              <w:t>增加功能</w:t>
            </w: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初审</w:t>
            </w:r>
          </w:p>
        </w:tc>
        <w:tc>
          <w:tcPr>
            <w:tcW w:w="12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复审、监管</w:t>
            </w: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吴XX</w:t>
            </w:r>
          </w:p>
        </w:tc>
        <w:tc>
          <w:tcPr>
            <w:tcW w:w="1372" w:type="dxa"/>
            <w:vAlign w:val="center"/>
          </w:tcPr>
          <w:p w:rsidR="00A10251" w:rsidRPr="009D4DCE" w:rsidRDefault="00A10251" w:rsidP="009D4DCE">
            <w:pPr>
              <w:adjustRightInd w:val="0"/>
              <w:snapToGrid w:val="0"/>
              <w:jc w:val="center"/>
              <w:rPr>
                <w:sz w:val="24"/>
                <w:szCs w:val="24"/>
              </w:rPr>
            </w:pPr>
            <w:r w:rsidRPr="009D4DCE">
              <w:rPr>
                <w:rFonts w:hAnsi="仿宋_GB2312" w:cs="仿宋_GB2312" w:hint="eastAsia"/>
                <w:sz w:val="24"/>
                <w:szCs w:val="24"/>
              </w:rPr>
              <w:t>现XX科科长</w:t>
            </w:r>
          </w:p>
        </w:tc>
        <w:tc>
          <w:tcPr>
            <w:tcW w:w="1390" w:type="dxa"/>
            <w:vAlign w:val="center"/>
          </w:tcPr>
          <w:p w:rsidR="00A10251" w:rsidRPr="009D4DCE" w:rsidRDefault="00A10251" w:rsidP="009D4DCE">
            <w:pPr>
              <w:adjustRightInd w:val="0"/>
              <w:snapToGrid w:val="0"/>
              <w:jc w:val="center"/>
              <w:rPr>
                <w:rFonts w:hAnsi="仿宋_GB2312" w:cs="仿宋_GB2312"/>
                <w:spacing w:val="-14"/>
                <w:sz w:val="24"/>
                <w:szCs w:val="24"/>
              </w:rPr>
            </w:pPr>
            <w:r w:rsidRPr="009D4DCE">
              <w:rPr>
                <w:rFonts w:hAnsi="仿宋_GB2312" w:cs="仿宋_GB2312" w:hint="eastAsia"/>
                <w:spacing w:val="-14"/>
                <w:sz w:val="24"/>
                <w:szCs w:val="24"/>
              </w:rPr>
              <w:t>138XXXXXXXX</w:t>
            </w:r>
          </w:p>
        </w:tc>
        <w:tc>
          <w:tcPr>
            <w:tcW w:w="1134" w:type="dxa"/>
            <w:vMerge w:val="restart"/>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Merge w:val="restart"/>
            <w:vAlign w:val="center"/>
          </w:tcPr>
          <w:p w:rsid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w:t>
            </w:r>
            <w:r w:rsidRPr="009D4DCE">
              <w:rPr>
                <w:rFonts w:hAnsi="仿宋_GB2312" w:cs="仿宋_GB2312"/>
                <w:sz w:val="24"/>
                <w:szCs w:val="24"/>
              </w:rPr>
              <w:t>XX</w:t>
            </w:r>
            <w:r w:rsidRPr="009D4DCE">
              <w:rPr>
                <w:rFonts w:hAnsi="仿宋_GB2312" w:cs="仿宋_GB2312" w:hint="eastAsia"/>
                <w:sz w:val="24"/>
                <w:szCs w:val="24"/>
              </w:rPr>
              <w:t>区</w:t>
            </w:r>
          </w:p>
          <w:p w:rsid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市场监管局</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张XX</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021-XXXXXXX</w:t>
            </w:r>
            <w:r w:rsidRPr="009D4DCE">
              <w:rPr>
                <w:rFonts w:hAnsi="仿宋_GB2312" w:cs="仿宋_GB2312"/>
                <w:sz w:val="24"/>
                <w:szCs w:val="24"/>
              </w:rPr>
              <w:t>X</w:t>
            </w: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A10251" w:rsidRPr="009D4DCE" w:rsidTr="009D4DCE">
        <w:trPr>
          <w:trHeight w:val="737"/>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2</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bCs/>
                <w:sz w:val="24"/>
                <w:szCs w:val="24"/>
              </w:rPr>
            </w:pPr>
            <w:r w:rsidRPr="009D4DCE">
              <w:rPr>
                <w:rFonts w:hAnsi="仿宋_GB2312" w:cs="仿宋_GB2312" w:hint="eastAsia"/>
                <w:bCs/>
                <w:sz w:val="24"/>
                <w:szCs w:val="24"/>
              </w:rPr>
              <w:t>开通</w:t>
            </w: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无</w:t>
            </w:r>
          </w:p>
        </w:tc>
        <w:tc>
          <w:tcPr>
            <w:tcW w:w="12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w:t>
            </w: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李XX</w:t>
            </w:r>
          </w:p>
        </w:tc>
        <w:tc>
          <w:tcPr>
            <w:tcW w:w="1372" w:type="dxa"/>
            <w:vAlign w:val="center"/>
          </w:tcPr>
          <w:p w:rsidR="00A10251" w:rsidRPr="009D4DCE" w:rsidRDefault="00A10251" w:rsidP="009D4DCE">
            <w:pPr>
              <w:adjustRightInd w:val="0"/>
              <w:snapToGrid w:val="0"/>
              <w:jc w:val="center"/>
              <w:rPr>
                <w:sz w:val="24"/>
                <w:szCs w:val="24"/>
              </w:rPr>
            </w:pPr>
            <w:r w:rsidRPr="009D4DCE">
              <w:rPr>
                <w:rFonts w:hAnsi="仿宋_GB2312" w:cs="仿宋_GB2312" w:hint="eastAsia"/>
                <w:sz w:val="24"/>
                <w:szCs w:val="24"/>
              </w:rPr>
              <w:t>现XX科科长</w:t>
            </w:r>
          </w:p>
        </w:tc>
        <w:tc>
          <w:tcPr>
            <w:tcW w:w="1390" w:type="dxa"/>
            <w:vAlign w:val="center"/>
          </w:tcPr>
          <w:p w:rsidR="00A10251" w:rsidRPr="009D4DCE" w:rsidRDefault="00A10251" w:rsidP="009D4DCE">
            <w:pPr>
              <w:adjustRightInd w:val="0"/>
              <w:snapToGrid w:val="0"/>
              <w:jc w:val="center"/>
              <w:rPr>
                <w:rFonts w:hAnsi="仿宋_GB2312" w:cs="仿宋_GB2312"/>
                <w:spacing w:val="-14"/>
                <w:sz w:val="24"/>
                <w:szCs w:val="24"/>
              </w:rPr>
            </w:pPr>
            <w:r w:rsidRPr="009D4DCE">
              <w:rPr>
                <w:rFonts w:hAnsi="仿宋_GB2312" w:cs="仿宋_GB2312" w:hint="eastAsia"/>
                <w:spacing w:val="-14"/>
                <w:sz w:val="24"/>
                <w:szCs w:val="24"/>
              </w:rPr>
              <w:t>138XXXXXXXX</w:t>
            </w:r>
          </w:p>
        </w:tc>
        <w:tc>
          <w:tcPr>
            <w:tcW w:w="1134" w:type="dxa"/>
            <w:vMerge/>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Merge/>
            <w:vAlign w:val="center"/>
          </w:tcPr>
          <w:p w:rsidR="00A10251" w:rsidRPr="009D4DCE" w:rsidRDefault="00A10251" w:rsidP="009D4DCE">
            <w:pPr>
              <w:adjustRightInd w:val="0"/>
              <w:snapToGrid w:val="0"/>
              <w:jc w:val="center"/>
              <w:rPr>
                <w:rFonts w:hAnsi="仿宋_GB2312" w:cs="仿宋_GB2312"/>
                <w:sz w:val="24"/>
                <w:szCs w:val="24"/>
                <w:highlight w:val="yellow"/>
              </w:rPr>
            </w:pP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A10251" w:rsidRPr="009D4DCE" w:rsidTr="009D4DCE">
        <w:trPr>
          <w:trHeight w:val="737"/>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3</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bCs/>
                <w:sz w:val="24"/>
                <w:szCs w:val="24"/>
              </w:rPr>
            </w:pPr>
            <w:r w:rsidRPr="009D4DCE">
              <w:rPr>
                <w:rFonts w:hAnsi="仿宋_GB2312" w:cs="仿宋_GB2312" w:hint="eastAsia"/>
                <w:bCs/>
                <w:sz w:val="24"/>
                <w:szCs w:val="24"/>
              </w:rPr>
              <w:t>注销</w:t>
            </w: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复审、发证、监管</w:t>
            </w:r>
          </w:p>
        </w:tc>
        <w:tc>
          <w:tcPr>
            <w:tcW w:w="12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无</w:t>
            </w: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张XX</w:t>
            </w:r>
          </w:p>
        </w:tc>
        <w:tc>
          <w:tcPr>
            <w:tcW w:w="1372"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原XX科科员</w:t>
            </w:r>
          </w:p>
        </w:tc>
        <w:tc>
          <w:tcPr>
            <w:tcW w:w="1390" w:type="dxa"/>
            <w:vAlign w:val="center"/>
          </w:tcPr>
          <w:p w:rsidR="00A10251" w:rsidRPr="009D4DCE" w:rsidRDefault="00A10251" w:rsidP="009D4DCE">
            <w:pPr>
              <w:adjustRightInd w:val="0"/>
              <w:snapToGrid w:val="0"/>
              <w:jc w:val="center"/>
              <w:rPr>
                <w:rFonts w:hAnsi="仿宋_GB2312" w:cs="仿宋_GB2312"/>
                <w:spacing w:val="-14"/>
                <w:sz w:val="24"/>
                <w:szCs w:val="24"/>
              </w:rPr>
            </w:pPr>
            <w:r w:rsidRPr="009D4DCE">
              <w:rPr>
                <w:rFonts w:hAnsi="仿宋_GB2312" w:cs="仿宋_GB2312" w:hint="eastAsia"/>
                <w:spacing w:val="-14"/>
                <w:sz w:val="24"/>
                <w:szCs w:val="24"/>
              </w:rPr>
              <w:t>138XXXXXXXX</w:t>
            </w:r>
          </w:p>
        </w:tc>
        <w:tc>
          <w:tcPr>
            <w:tcW w:w="1134" w:type="dxa"/>
            <w:vMerge/>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Merge/>
            <w:vAlign w:val="center"/>
          </w:tcPr>
          <w:p w:rsidR="00A10251" w:rsidRPr="009D4DCE" w:rsidRDefault="00A10251" w:rsidP="009D4DCE">
            <w:pPr>
              <w:adjustRightInd w:val="0"/>
              <w:snapToGrid w:val="0"/>
              <w:jc w:val="center"/>
              <w:rPr>
                <w:rFonts w:hAnsi="仿宋_GB2312" w:cs="仿宋_GB2312"/>
                <w:sz w:val="24"/>
                <w:szCs w:val="24"/>
              </w:rPr>
            </w:pP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A10251" w:rsidRPr="009D4DCE" w:rsidTr="009D4DCE">
        <w:trPr>
          <w:trHeight w:val="737"/>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4</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bCs/>
                <w:sz w:val="24"/>
                <w:szCs w:val="24"/>
              </w:rPr>
            </w:pPr>
            <w:r w:rsidRPr="009D4DCE">
              <w:rPr>
                <w:rFonts w:hAnsi="仿宋_GB2312" w:cs="仿宋_GB2312" w:hint="eastAsia"/>
                <w:bCs/>
                <w:sz w:val="24"/>
                <w:szCs w:val="24"/>
              </w:rPr>
              <w:t>减少功能</w:t>
            </w: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初审、发证、监管</w:t>
            </w:r>
          </w:p>
        </w:tc>
        <w:tc>
          <w:tcPr>
            <w:tcW w:w="1214" w:type="dxa"/>
            <w:shd w:val="clear" w:color="auto" w:fill="auto"/>
            <w:vAlign w:val="center"/>
          </w:tcPr>
          <w:p w:rsid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管理员、</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监管</w:t>
            </w: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王XX</w:t>
            </w:r>
          </w:p>
        </w:tc>
        <w:tc>
          <w:tcPr>
            <w:tcW w:w="1372"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现XX科科员</w:t>
            </w:r>
          </w:p>
        </w:tc>
        <w:tc>
          <w:tcPr>
            <w:tcW w:w="1390" w:type="dxa"/>
            <w:vAlign w:val="center"/>
          </w:tcPr>
          <w:p w:rsidR="00A10251" w:rsidRPr="009D4DCE" w:rsidRDefault="00A10251" w:rsidP="009D4DCE">
            <w:pPr>
              <w:adjustRightInd w:val="0"/>
              <w:snapToGrid w:val="0"/>
              <w:jc w:val="center"/>
              <w:rPr>
                <w:rFonts w:hAnsi="仿宋_GB2312" w:cs="仿宋_GB2312"/>
                <w:spacing w:val="-14"/>
                <w:sz w:val="24"/>
                <w:szCs w:val="24"/>
              </w:rPr>
            </w:pPr>
            <w:r w:rsidRPr="009D4DCE">
              <w:rPr>
                <w:rFonts w:hAnsi="仿宋_GB2312" w:cs="仿宋_GB2312" w:hint="eastAsia"/>
                <w:spacing w:val="-14"/>
                <w:sz w:val="24"/>
                <w:szCs w:val="24"/>
              </w:rPr>
              <w:t>138XXXXXXXX</w:t>
            </w:r>
          </w:p>
        </w:tc>
        <w:tc>
          <w:tcPr>
            <w:tcW w:w="1134" w:type="dxa"/>
            <w:vMerge/>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Merge/>
            <w:vAlign w:val="center"/>
          </w:tcPr>
          <w:p w:rsidR="00A10251" w:rsidRPr="009D4DCE" w:rsidRDefault="00A10251" w:rsidP="009D4DCE">
            <w:pPr>
              <w:adjustRightInd w:val="0"/>
              <w:snapToGrid w:val="0"/>
              <w:jc w:val="center"/>
              <w:rPr>
                <w:rFonts w:hAnsi="仿宋_GB2312" w:cs="仿宋_GB2312"/>
                <w:sz w:val="24"/>
                <w:szCs w:val="24"/>
              </w:rPr>
            </w:pP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A10251" w:rsidRPr="009D4DCE" w:rsidTr="009D4DCE">
        <w:trPr>
          <w:trHeight w:val="454"/>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5</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2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p>
        </w:tc>
        <w:tc>
          <w:tcPr>
            <w:tcW w:w="1372" w:type="dxa"/>
            <w:vAlign w:val="center"/>
          </w:tcPr>
          <w:p w:rsidR="00A10251" w:rsidRPr="009D4DCE" w:rsidRDefault="00A10251" w:rsidP="009D4DCE">
            <w:pPr>
              <w:adjustRightInd w:val="0"/>
              <w:snapToGrid w:val="0"/>
              <w:jc w:val="center"/>
              <w:rPr>
                <w:rFonts w:hAnsi="仿宋_GB2312" w:cs="仿宋_GB2312"/>
                <w:sz w:val="24"/>
                <w:szCs w:val="24"/>
              </w:rPr>
            </w:pPr>
          </w:p>
        </w:tc>
        <w:tc>
          <w:tcPr>
            <w:tcW w:w="1390" w:type="dxa"/>
            <w:vAlign w:val="center"/>
          </w:tcPr>
          <w:p w:rsidR="00A10251" w:rsidRPr="009D4DCE" w:rsidRDefault="00A10251" w:rsidP="009D4DCE">
            <w:pPr>
              <w:adjustRightInd w:val="0"/>
              <w:snapToGrid w:val="0"/>
              <w:jc w:val="center"/>
              <w:rPr>
                <w:rFonts w:hAnsi="仿宋_GB2312" w:cs="仿宋_GB2312"/>
                <w:sz w:val="24"/>
                <w:szCs w:val="24"/>
              </w:rPr>
            </w:pPr>
          </w:p>
        </w:tc>
        <w:tc>
          <w:tcPr>
            <w:tcW w:w="1134" w:type="dxa"/>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A10251" w:rsidRPr="009D4DCE" w:rsidTr="009D4DCE">
        <w:trPr>
          <w:trHeight w:val="454"/>
          <w:jc w:val="center"/>
        </w:trPr>
        <w:tc>
          <w:tcPr>
            <w:tcW w:w="47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6</w:t>
            </w:r>
          </w:p>
        </w:tc>
        <w:tc>
          <w:tcPr>
            <w:tcW w:w="1101"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829"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3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214"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857" w:type="dxa"/>
            <w:vAlign w:val="center"/>
          </w:tcPr>
          <w:p w:rsidR="00A10251" w:rsidRPr="009D4DCE" w:rsidRDefault="00A10251" w:rsidP="009D4DCE">
            <w:pPr>
              <w:adjustRightInd w:val="0"/>
              <w:snapToGrid w:val="0"/>
              <w:jc w:val="center"/>
              <w:rPr>
                <w:rFonts w:hAnsi="仿宋_GB2312" w:cs="仿宋_GB2312"/>
                <w:sz w:val="24"/>
                <w:szCs w:val="24"/>
              </w:rPr>
            </w:pPr>
          </w:p>
        </w:tc>
        <w:tc>
          <w:tcPr>
            <w:tcW w:w="1372" w:type="dxa"/>
            <w:vAlign w:val="center"/>
          </w:tcPr>
          <w:p w:rsidR="00A10251" w:rsidRPr="009D4DCE" w:rsidRDefault="00A10251" w:rsidP="009D4DCE">
            <w:pPr>
              <w:adjustRightInd w:val="0"/>
              <w:snapToGrid w:val="0"/>
              <w:jc w:val="center"/>
              <w:rPr>
                <w:rFonts w:hAnsi="仿宋_GB2312" w:cs="仿宋_GB2312"/>
                <w:sz w:val="24"/>
                <w:szCs w:val="24"/>
              </w:rPr>
            </w:pPr>
          </w:p>
        </w:tc>
        <w:tc>
          <w:tcPr>
            <w:tcW w:w="1390" w:type="dxa"/>
            <w:vAlign w:val="center"/>
          </w:tcPr>
          <w:p w:rsidR="00A10251" w:rsidRPr="009D4DCE" w:rsidRDefault="00A10251" w:rsidP="009D4DCE">
            <w:pPr>
              <w:adjustRightInd w:val="0"/>
              <w:snapToGrid w:val="0"/>
              <w:jc w:val="center"/>
              <w:rPr>
                <w:rFonts w:hAnsi="仿宋_GB2312" w:cs="仿宋_GB2312"/>
                <w:sz w:val="24"/>
                <w:szCs w:val="24"/>
              </w:rPr>
            </w:pPr>
          </w:p>
        </w:tc>
        <w:tc>
          <w:tcPr>
            <w:tcW w:w="1134" w:type="dxa"/>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p>
        </w:tc>
        <w:tc>
          <w:tcPr>
            <w:tcW w:w="850"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454"/>
          <w:jc w:val="center"/>
        </w:trPr>
        <w:tc>
          <w:tcPr>
            <w:tcW w:w="472" w:type="dxa"/>
            <w:shd w:val="clear" w:color="auto" w:fill="auto"/>
            <w:vAlign w:val="center"/>
          </w:tcPr>
          <w:p w:rsidR="009D4DCE" w:rsidRPr="009D4DCE" w:rsidRDefault="009D4DCE" w:rsidP="009D4DCE">
            <w:pPr>
              <w:adjustRightInd w:val="0"/>
              <w:snapToGrid w:val="0"/>
              <w:jc w:val="center"/>
              <w:rPr>
                <w:rFonts w:hAnsi="仿宋_GB2312" w:cs="仿宋_GB2312"/>
                <w:sz w:val="24"/>
                <w:szCs w:val="24"/>
              </w:rPr>
            </w:pPr>
          </w:p>
        </w:tc>
        <w:tc>
          <w:tcPr>
            <w:tcW w:w="1101" w:type="dxa"/>
            <w:shd w:val="clear" w:color="auto" w:fill="auto"/>
            <w:vAlign w:val="center"/>
          </w:tcPr>
          <w:p w:rsidR="009D4DCE" w:rsidRPr="009D4DCE" w:rsidRDefault="009D4DCE" w:rsidP="009D4DCE">
            <w:pPr>
              <w:adjustRightInd w:val="0"/>
              <w:snapToGrid w:val="0"/>
              <w:jc w:val="center"/>
              <w:rPr>
                <w:rFonts w:hAnsi="仿宋_GB2312" w:cs="仿宋_GB2312"/>
                <w:sz w:val="24"/>
                <w:szCs w:val="24"/>
              </w:rPr>
            </w:pPr>
          </w:p>
        </w:tc>
        <w:tc>
          <w:tcPr>
            <w:tcW w:w="1829" w:type="dxa"/>
            <w:shd w:val="clear" w:color="auto" w:fill="auto"/>
            <w:vAlign w:val="center"/>
          </w:tcPr>
          <w:p w:rsidR="009D4DCE" w:rsidRPr="009D4DCE" w:rsidRDefault="009D4DCE" w:rsidP="009D4DCE">
            <w:pPr>
              <w:adjustRightInd w:val="0"/>
              <w:snapToGrid w:val="0"/>
              <w:jc w:val="center"/>
              <w:rPr>
                <w:rFonts w:hAnsi="仿宋_GB2312" w:cs="仿宋_GB2312"/>
                <w:sz w:val="24"/>
                <w:szCs w:val="24"/>
              </w:rPr>
            </w:pPr>
          </w:p>
        </w:tc>
        <w:tc>
          <w:tcPr>
            <w:tcW w:w="1314" w:type="dxa"/>
            <w:shd w:val="clear" w:color="auto" w:fill="auto"/>
            <w:vAlign w:val="center"/>
          </w:tcPr>
          <w:p w:rsidR="009D4DCE" w:rsidRPr="009D4DCE" w:rsidRDefault="009D4DCE" w:rsidP="009D4DCE">
            <w:pPr>
              <w:adjustRightInd w:val="0"/>
              <w:snapToGrid w:val="0"/>
              <w:jc w:val="center"/>
              <w:rPr>
                <w:rFonts w:hAnsi="仿宋_GB2312" w:cs="仿宋_GB2312"/>
                <w:sz w:val="24"/>
                <w:szCs w:val="24"/>
              </w:rPr>
            </w:pPr>
          </w:p>
        </w:tc>
        <w:tc>
          <w:tcPr>
            <w:tcW w:w="1214" w:type="dxa"/>
            <w:shd w:val="clear" w:color="auto" w:fill="auto"/>
            <w:vAlign w:val="center"/>
          </w:tcPr>
          <w:p w:rsidR="009D4DCE" w:rsidRPr="009D4DCE" w:rsidRDefault="009D4DCE" w:rsidP="009D4DCE">
            <w:pPr>
              <w:adjustRightInd w:val="0"/>
              <w:snapToGrid w:val="0"/>
              <w:jc w:val="center"/>
              <w:rPr>
                <w:rFonts w:hAnsi="仿宋_GB2312" w:cs="仿宋_GB2312"/>
                <w:sz w:val="24"/>
                <w:szCs w:val="24"/>
              </w:rPr>
            </w:pPr>
          </w:p>
        </w:tc>
        <w:tc>
          <w:tcPr>
            <w:tcW w:w="857" w:type="dxa"/>
            <w:vAlign w:val="center"/>
          </w:tcPr>
          <w:p w:rsidR="009D4DCE" w:rsidRPr="009D4DCE" w:rsidRDefault="009D4DCE" w:rsidP="009D4DCE">
            <w:pPr>
              <w:adjustRightInd w:val="0"/>
              <w:snapToGrid w:val="0"/>
              <w:jc w:val="center"/>
              <w:rPr>
                <w:rFonts w:hAnsi="仿宋_GB2312" w:cs="仿宋_GB2312"/>
                <w:sz w:val="24"/>
                <w:szCs w:val="24"/>
              </w:rPr>
            </w:pPr>
          </w:p>
        </w:tc>
        <w:tc>
          <w:tcPr>
            <w:tcW w:w="1372" w:type="dxa"/>
            <w:vAlign w:val="center"/>
          </w:tcPr>
          <w:p w:rsidR="009D4DCE" w:rsidRPr="009D4DCE" w:rsidRDefault="009D4DCE" w:rsidP="009D4DCE">
            <w:pPr>
              <w:adjustRightInd w:val="0"/>
              <w:snapToGrid w:val="0"/>
              <w:jc w:val="center"/>
              <w:rPr>
                <w:rFonts w:hAnsi="仿宋_GB2312" w:cs="仿宋_GB2312"/>
                <w:sz w:val="24"/>
                <w:szCs w:val="24"/>
              </w:rPr>
            </w:pPr>
          </w:p>
        </w:tc>
        <w:tc>
          <w:tcPr>
            <w:tcW w:w="1390" w:type="dxa"/>
            <w:vAlign w:val="center"/>
          </w:tcPr>
          <w:p w:rsidR="009D4DCE" w:rsidRPr="009D4DCE" w:rsidRDefault="009D4DCE" w:rsidP="009D4DCE">
            <w:pPr>
              <w:adjustRightInd w:val="0"/>
              <w:snapToGrid w:val="0"/>
              <w:jc w:val="center"/>
              <w:rPr>
                <w:rFonts w:hAnsi="仿宋_GB2312" w:cs="仿宋_GB2312"/>
                <w:sz w:val="24"/>
                <w:szCs w:val="24"/>
              </w:rPr>
            </w:pPr>
          </w:p>
        </w:tc>
        <w:tc>
          <w:tcPr>
            <w:tcW w:w="1134" w:type="dxa"/>
            <w:vAlign w:val="center"/>
          </w:tcPr>
          <w:p w:rsidR="009D4DCE" w:rsidRPr="009D4DCE" w:rsidRDefault="009D4DCE" w:rsidP="009D4DCE">
            <w:pPr>
              <w:adjustRightInd w:val="0"/>
              <w:snapToGrid w:val="0"/>
              <w:jc w:val="center"/>
              <w:rPr>
                <w:rFonts w:hAnsi="仿宋_GB2312" w:cs="仿宋_GB2312"/>
                <w:sz w:val="24"/>
                <w:szCs w:val="24"/>
              </w:rPr>
            </w:pPr>
          </w:p>
        </w:tc>
        <w:tc>
          <w:tcPr>
            <w:tcW w:w="1559" w:type="dxa"/>
            <w:vAlign w:val="center"/>
          </w:tcPr>
          <w:p w:rsidR="009D4DCE" w:rsidRPr="009D4DCE" w:rsidRDefault="009D4DCE" w:rsidP="009D4DCE">
            <w:pPr>
              <w:adjustRightInd w:val="0"/>
              <w:snapToGrid w:val="0"/>
              <w:jc w:val="center"/>
              <w:rPr>
                <w:rFonts w:hAnsi="仿宋_GB2312" w:cs="仿宋_GB2312"/>
                <w:sz w:val="24"/>
                <w:szCs w:val="24"/>
              </w:rPr>
            </w:pPr>
          </w:p>
        </w:tc>
        <w:tc>
          <w:tcPr>
            <w:tcW w:w="850" w:type="dxa"/>
            <w:vAlign w:val="center"/>
          </w:tcPr>
          <w:p w:rsidR="009D4DCE" w:rsidRPr="009D4DCE" w:rsidRDefault="009D4DCE" w:rsidP="009D4DCE">
            <w:pPr>
              <w:adjustRightInd w:val="0"/>
              <w:snapToGrid w:val="0"/>
              <w:jc w:val="center"/>
              <w:rPr>
                <w:rFonts w:hAnsi="仿宋_GB2312" w:cs="仿宋_GB2312"/>
                <w:sz w:val="24"/>
                <w:szCs w:val="24"/>
              </w:rPr>
            </w:pPr>
          </w:p>
        </w:tc>
      </w:tr>
    </w:tbl>
    <w:p w:rsidR="00A10251" w:rsidRPr="009D4DCE" w:rsidRDefault="00A10251" w:rsidP="009D4DCE">
      <w:pPr>
        <w:adjustRightInd w:val="0"/>
        <w:snapToGrid w:val="0"/>
        <w:spacing w:before="120" w:line="288" w:lineRule="auto"/>
        <w:jc w:val="left"/>
        <w:rPr>
          <w:rFonts w:ascii="楷体_GB2312" w:eastAsia="楷体_GB2312" w:hAnsi="仿宋_GB2312" w:cs="仿宋_GB2312"/>
          <w:sz w:val="24"/>
          <w:szCs w:val="24"/>
        </w:rPr>
      </w:pPr>
      <w:r w:rsidRPr="009D4DCE">
        <w:rPr>
          <w:rFonts w:ascii="楷体_GB2312" w:eastAsia="楷体_GB2312" w:hAnsi="仿宋_GB2312" w:cs="仿宋_GB2312" w:hint="eastAsia"/>
          <w:sz w:val="24"/>
          <w:szCs w:val="24"/>
        </w:rPr>
        <w:t>备注：1</w:t>
      </w:r>
      <w:r w:rsidR="009D4DCE" w:rsidRPr="009D4DCE">
        <w:rPr>
          <w:rFonts w:ascii="楷体_GB2312" w:eastAsia="楷体_GB2312" w:hAnsi="仿宋_GB2312" w:cs="仿宋_GB2312" w:hint="eastAsia"/>
          <w:sz w:val="24"/>
          <w:szCs w:val="24"/>
        </w:rPr>
        <w:t>．</w:t>
      </w:r>
      <w:r w:rsidRPr="009D4DCE">
        <w:rPr>
          <w:rFonts w:ascii="楷体_GB2312" w:eastAsia="楷体_GB2312" w:hAnsi="仿宋_GB2312" w:cs="仿宋_GB2312" w:hint="eastAsia"/>
          <w:sz w:val="24"/>
          <w:szCs w:val="24"/>
        </w:rPr>
        <w:t>账号调整方式填写：开通、注销、增加功能、减少功能。</w:t>
      </w:r>
    </w:p>
    <w:p w:rsidR="00A10251" w:rsidRPr="009D4DCE" w:rsidRDefault="00A10251" w:rsidP="009D4DCE">
      <w:pPr>
        <w:adjustRightInd w:val="0"/>
        <w:snapToGrid w:val="0"/>
        <w:spacing w:line="288" w:lineRule="auto"/>
        <w:ind w:firstLine="726"/>
        <w:jc w:val="left"/>
        <w:rPr>
          <w:rFonts w:ascii="楷体_GB2312" w:eastAsia="楷体_GB2312" w:hAnsi="仿宋_GB2312" w:cs="仿宋_GB2312"/>
          <w:sz w:val="24"/>
          <w:szCs w:val="24"/>
        </w:rPr>
      </w:pPr>
      <w:r w:rsidRPr="009D4DCE">
        <w:rPr>
          <w:rFonts w:ascii="楷体_GB2312" w:eastAsia="楷体_GB2312" w:hAnsi="仿宋_GB2312" w:cs="仿宋_GB2312" w:hint="eastAsia"/>
          <w:sz w:val="24"/>
          <w:szCs w:val="24"/>
        </w:rPr>
        <w:t>2</w:t>
      </w:r>
      <w:r w:rsidR="009D4DCE" w:rsidRPr="009D4DCE">
        <w:rPr>
          <w:rFonts w:ascii="楷体_GB2312" w:eastAsia="楷体_GB2312" w:hAnsi="仿宋_GB2312" w:cs="仿宋_GB2312" w:hint="eastAsia"/>
          <w:sz w:val="24"/>
          <w:szCs w:val="24"/>
        </w:rPr>
        <w:t>．</w:t>
      </w:r>
      <w:r w:rsidRPr="009D4DCE">
        <w:rPr>
          <w:rFonts w:ascii="楷体_GB2312" w:eastAsia="楷体_GB2312" w:hAnsi="仿宋_GB2312" w:cs="仿宋_GB2312" w:hint="eastAsia"/>
          <w:sz w:val="24"/>
          <w:szCs w:val="24"/>
        </w:rPr>
        <w:t>账号功能填写：初审、复审、发证、监管、管理员。</w:t>
      </w:r>
    </w:p>
    <w:p w:rsidR="00A10251" w:rsidRPr="009D4DCE" w:rsidRDefault="00A10251" w:rsidP="009D4DCE">
      <w:pPr>
        <w:adjustRightInd w:val="0"/>
        <w:snapToGrid w:val="0"/>
        <w:spacing w:line="336" w:lineRule="auto"/>
        <w:jc w:val="left"/>
        <w:rPr>
          <w:rFonts w:ascii="黑体" w:eastAsia="黑体" w:hAnsi="黑体" w:cs="方正小标宋简体"/>
          <w:szCs w:val="32"/>
        </w:rPr>
      </w:pPr>
      <w:r>
        <w:br w:type="page"/>
      </w:r>
      <w:r w:rsidRPr="009D4DCE">
        <w:rPr>
          <w:rFonts w:ascii="黑体" w:eastAsia="黑体" w:hAnsi="黑体" w:cs="方正小标宋简体" w:hint="eastAsia"/>
          <w:szCs w:val="32"/>
        </w:rPr>
        <w:t>附件2</w:t>
      </w:r>
    </w:p>
    <w:p w:rsidR="00A10251" w:rsidRPr="009D4DCE" w:rsidRDefault="00A10251" w:rsidP="009D4DCE">
      <w:pPr>
        <w:adjustRightInd w:val="0"/>
        <w:snapToGrid w:val="0"/>
        <w:jc w:val="center"/>
        <w:rPr>
          <w:rFonts w:ascii="方正小标宋简体" w:eastAsia="方正小标宋简体" w:hAnsi="方正小标宋简体" w:cs="方正小标宋简体"/>
          <w:w w:val="90"/>
          <w:sz w:val="44"/>
          <w:szCs w:val="44"/>
        </w:rPr>
      </w:pPr>
      <w:r w:rsidRPr="009D4DCE">
        <w:rPr>
          <w:rFonts w:ascii="方正小标宋简体" w:eastAsia="方正小标宋简体" w:hAnsi="方正小标宋简体" w:cs="方正小标宋简体" w:hint="eastAsia"/>
          <w:w w:val="90"/>
          <w:sz w:val="44"/>
          <w:szCs w:val="44"/>
        </w:rPr>
        <w:t>CCC免办及特殊用途进口产品检测处理管理系统账号使用人信息汇总表</w:t>
      </w:r>
    </w:p>
    <w:p w:rsidR="009D4DCE" w:rsidRPr="009D4DCE" w:rsidRDefault="009D4DCE" w:rsidP="009D4DCE">
      <w:pPr>
        <w:adjustRightInd w:val="0"/>
        <w:snapToGrid w:val="0"/>
        <w:spacing w:line="288" w:lineRule="auto"/>
        <w:rPr>
          <w:rFonts w:hAnsi="仿宋_GB2312" w:cs="仿宋_GB2312"/>
          <w:sz w:val="24"/>
          <w:szCs w:val="24"/>
        </w:rPr>
      </w:pPr>
    </w:p>
    <w:p w:rsidR="00A10251" w:rsidRPr="009D4DCE" w:rsidRDefault="00A10251" w:rsidP="009D4DCE">
      <w:pPr>
        <w:adjustRightInd w:val="0"/>
        <w:snapToGrid w:val="0"/>
        <w:spacing w:after="60" w:line="288" w:lineRule="auto"/>
        <w:jc w:val="distribute"/>
        <w:rPr>
          <w:rFonts w:ascii="宋体" w:eastAsia="宋体" w:hAnsi="宋体" w:cs="仿宋_GB2312"/>
          <w:sz w:val="24"/>
          <w:szCs w:val="24"/>
        </w:rPr>
      </w:pPr>
      <w:r w:rsidRPr="009D4DCE">
        <w:rPr>
          <w:rFonts w:ascii="宋体" w:eastAsia="宋体" w:hAnsi="宋体" w:cs="仿宋_GB2312" w:hint="eastAsia"/>
          <w:sz w:val="24"/>
          <w:szCs w:val="24"/>
        </w:rPr>
        <w:t>填报单位：</w:t>
      </w:r>
      <w:r w:rsidRPr="009D4DCE">
        <w:rPr>
          <w:rFonts w:ascii="宋体" w:eastAsia="宋体" w:hAnsi="宋体" w:cs="仿宋_GB2312" w:hint="eastAsia"/>
          <w:sz w:val="24"/>
          <w:szCs w:val="24"/>
          <w:u w:val="single"/>
        </w:rPr>
        <w:t>上海市</w:t>
      </w:r>
      <w:r w:rsidRPr="009D4DCE">
        <w:rPr>
          <w:rFonts w:ascii="宋体" w:eastAsia="宋体" w:hAnsi="宋体" w:cs="仿宋_GB2312"/>
          <w:sz w:val="24"/>
          <w:szCs w:val="24"/>
          <w:u w:val="single"/>
        </w:rPr>
        <w:t>XX</w:t>
      </w:r>
      <w:r w:rsidRPr="009D4DCE">
        <w:rPr>
          <w:rFonts w:ascii="宋体" w:eastAsia="宋体" w:hAnsi="宋体" w:cs="仿宋_GB2312" w:hint="eastAsia"/>
          <w:sz w:val="24"/>
          <w:szCs w:val="24"/>
          <w:u w:val="single"/>
        </w:rPr>
        <w:t>区市场监管局</w:t>
      </w:r>
      <w:r w:rsidRPr="009D4DCE">
        <w:rPr>
          <w:rFonts w:ascii="宋体" w:eastAsia="宋体" w:hAnsi="宋体" w:cs="仿宋_GB2312"/>
          <w:sz w:val="24"/>
          <w:szCs w:val="24"/>
        </w:rPr>
        <w:t xml:space="preserve">      </w:t>
      </w:r>
      <w:r w:rsidRPr="009D4DCE">
        <w:rPr>
          <w:rFonts w:ascii="宋体" w:eastAsia="宋体" w:hAnsi="宋体" w:cs="仿宋_GB2312" w:hint="eastAsia"/>
          <w:sz w:val="24"/>
          <w:szCs w:val="24"/>
        </w:rPr>
        <w:t>填报人：</w:t>
      </w:r>
      <w:r w:rsidRPr="009D4DCE">
        <w:rPr>
          <w:rFonts w:ascii="宋体" w:eastAsia="宋体" w:hAnsi="宋体" w:cs="仿宋_GB2312"/>
          <w:sz w:val="24"/>
          <w:szCs w:val="24"/>
          <w:u w:val="single"/>
        </w:rPr>
        <w:t>XXX</w:t>
      </w:r>
      <w:r w:rsidRPr="009D4DCE">
        <w:rPr>
          <w:rFonts w:ascii="宋体" w:eastAsia="宋体" w:hAnsi="宋体" w:cs="仿宋_GB2312" w:hint="eastAsia"/>
          <w:sz w:val="24"/>
          <w:szCs w:val="24"/>
        </w:rPr>
        <w:t xml:space="preserve">      所在部门：</w:t>
      </w:r>
      <w:r w:rsidRPr="009D4DCE">
        <w:rPr>
          <w:rFonts w:ascii="宋体" w:eastAsia="宋体" w:hAnsi="宋体" w:cs="仿宋_GB2312"/>
          <w:sz w:val="24"/>
          <w:szCs w:val="24"/>
          <w:u w:val="single"/>
        </w:rPr>
        <w:t>XXXXXX</w:t>
      </w:r>
      <w:r w:rsidRPr="009D4DCE">
        <w:rPr>
          <w:rFonts w:ascii="宋体" w:eastAsia="宋体" w:hAnsi="宋体" w:cs="仿宋_GB2312" w:hint="eastAsia"/>
          <w:sz w:val="24"/>
          <w:szCs w:val="24"/>
          <w:u w:val="single"/>
        </w:rPr>
        <w:t>科</w:t>
      </w:r>
      <w:r w:rsidRPr="009D4DCE">
        <w:rPr>
          <w:rFonts w:ascii="宋体" w:eastAsia="宋体" w:hAnsi="宋体" w:cs="仿宋_GB2312" w:hint="eastAsia"/>
          <w:sz w:val="24"/>
          <w:szCs w:val="24"/>
        </w:rPr>
        <w:t xml:space="preserve">  </w:t>
      </w:r>
      <w:r w:rsidR="009D4DCE">
        <w:rPr>
          <w:rFonts w:ascii="宋体" w:eastAsia="宋体" w:hAnsi="宋体" w:cs="仿宋_GB2312" w:hint="eastAsia"/>
          <w:sz w:val="24"/>
          <w:szCs w:val="24"/>
        </w:rPr>
        <w:t xml:space="preserve">  </w:t>
      </w:r>
      <w:r w:rsidRPr="009D4DCE">
        <w:rPr>
          <w:rFonts w:ascii="宋体" w:eastAsia="宋体" w:hAnsi="宋体" w:cs="仿宋_GB2312"/>
          <w:sz w:val="24"/>
          <w:szCs w:val="24"/>
        </w:rPr>
        <w:t xml:space="preserve">   </w:t>
      </w:r>
      <w:r w:rsidRPr="009D4DCE">
        <w:rPr>
          <w:rFonts w:ascii="宋体" w:eastAsia="宋体" w:hAnsi="宋体" w:cs="仿宋_GB2312" w:hint="eastAsia"/>
          <w:sz w:val="24"/>
          <w:szCs w:val="24"/>
        </w:rPr>
        <w:t>填报日期：</w:t>
      </w:r>
      <w:r w:rsidRPr="009D4DCE">
        <w:rPr>
          <w:rFonts w:ascii="宋体" w:eastAsia="宋体" w:hAnsi="宋体" w:cs="仿宋_GB2312" w:hint="eastAsia"/>
          <w:sz w:val="24"/>
          <w:szCs w:val="24"/>
          <w:u w:val="single"/>
        </w:rPr>
        <w:t>202</w:t>
      </w:r>
      <w:r w:rsidRPr="009D4DCE">
        <w:rPr>
          <w:rFonts w:ascii="宋体" w:eastAsia="宋体" w:hAnsi="宋体" w:cs="仿宋_GB2312"/>
          <w:sz w:val="24"/>
          <w:szCs w:val="24"/>
          <w:u w:val="single"/>
        </w:rPr>
        <w:t>X</w:t>
      </w:r>
      <w:r w:rsidRPr="009D4DCE">
        <w:rPr>
          <w:rFonts w:ascii="宋体" w:eastAsia="宋体" w:hAnsi="宋体" w:cs="仿宋_GB2312" w:hint="eastAsia"/>
          <w:sz w:val="24"/>
          <w:szCs w:val="24"/>
        </w:rPr>
        <w:t>年</w:t>
      </w:r>
      <w:r w:rsidRPr="009D4DCE">
        <w:rPr>
          <w:rFonts w:ascii="宋体" w:eastAsia="宋体" w:hAnsi="宋体" w:cs="仿宋_GB2312" w:hint="eastAsia"/>
          <w:sz w:val="24"/>
          <w:szCs w:val="24"/>
          <w:u w:val="single"/>
        </w:rPr>
        <w:t>X</w:t>
      </w:r>
      <w:r w:rsidRPr="009D4DCE">
        <w:rPr>
          <w:rFonts w:ascii="宋体" w:eastAsia="宋体" w:hAnsi="宋体" w:cs="仿宋_GB2312" w:hint="eastAsia"/>
          <w:sz w:val="24"/>
          <w:szCs w:val="24"/>
        </w:rPr>
        <w:t>月</w:t>
      </w:r>
      <w:r w:rsidRPr="009D4DCE">
        <w:rPr>
          <w:rFonts w:ascii="宋体" w:eastAsia="宋体" w:hAnsi="宋体" w:cs="仿宋_GB2312" w:hint="eastAsia"/>
          <w:sz w:val="24"/>
          <w:szCs w:val="24"/>
          <w:u w:val="single"/>
        </w:rPr>
        <w:t>X</w:t>
      </w:r>
      <w:r w:rsidRPr="009D4DCE">
        <w:rPr>
          <w:rFonts w:ascii="宋体" w:eastAsia="宋体" w:hAnsi="宋体" w:cs="仿宋_GB2312" w:hint="eastAsia"/>
          <w:sz w:val="24"/>
          <w:szCs w:val="24"/>
        </w:rPr>
        <w:t>日</w:t>
      </w:r>
    </w:p>
    <w:tbl>
      <w:tblPr>
        <w:tblW w:w="12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598"/>
        <w:gridCol w:w="2018"/>
        <w:gridCol w:w="1381"/>
        <w:gridCol w:w="1957"/>
        <w:gridCol w:w="1842"/>
        <w:gridCol w:w="2410"/>
        <w:gridCol w:w="1559"/>
        <w:gridCol w:w="993"/>
      </w:tblGrid>
      <w:tr w:rsidR="009D4DCE" w:rsidRPr="009D4DCE" w:rsidTr="009D4DCE">
        <w:trPr>
          <w:trHeight w:val="737"/>
          <w:jc w:val="center"/>
        </w:trPr>
        <w:tc>
          <w:tcPr>
            <w:tcW w:w="598" w:type="dxa"/>
            <w:shd w:val="clear" w:color="auto" w:fill="auto"/>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序号</w:t>
            </w:r>
          </w:p>
        </w:tc>
        <w:tc>
          <w:tcPr>
            <w:tcW w:w="2018" w:type="dxa"/>
            <w:shd w:val="clear" w:color="auto" w:fill="auto"/>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市场监管部门</w:t>
            </w:r>
          </w:p>
        </w:tc>
        <w:tc>
          <w:tcPr>
            <w:tcW w:w="1381" w:type="dxa"/>
            <w:vAlign w:val="center"/>
          </w:tcPr>
          <w:p w:rsidR="00A10251" w:rsidRPr="009D4DCE" w:rsidRDefault="00A10251" w:rsidP="009D4DCE">
            <w:pPr>
              <w:adjustRightInd w:val="0"/>
              <w:snapToGrid w:val="0"/>
              <w:jc w:val="center"/>
              <w:rPr>
                <w:rFonts w:ascii="黑体" w:eastAsia="黑体" w:hAnsi="黑体" w:cs="黑体"/>
                <w:bCs/>
                <w:spacing w:val="-10"/>
                <w:sz w:val="24"/>
                <w:szCs w:val="24"/>
              </w:rPr>
            </w:pPr>
            <w:r w:rsidRPr="009D4DCE">
              <w:rPr>
                <w:rFonts w:ascii="黑体" w:eastAsia="黑体" w:hAnsi="黑体" w:cs="黑体" w:hint="eastAsia"/>
                <w:bCs/>
                <w:spacing w:val="-10"/>
                <w:sz w:val="24"/>
                <w:szCs w:val="24"/>
              </w:rPr>
              <w:t>账号使用人</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姓</w:t>
            </w:r>
            <w:r w:rsidR="009D4DCE">
              <w:rPr>
                <w:rFonts w:ascii="黑体" w:eastAsia="黑体" w:hAnsi="黑体" w:cs="黑体" w:hint="eastAsia"/>
                <w:bCs/>
                <w:sz w:val="24"/>
                <w:szCs w:val="24"/>
              </w:rPr>
              <w:t xml:space="preserve">  </w:t>
            </w:r>
            <w:r w:rsidRPr="009D4DCE">
              <w:rPr>
                <w:rFonts w:ascii="黑体" w:eastAsia="黑体" w:hAnsi="黑体" w:cs="黑体" w:hint="eastAsia"/>
                <w:bCs/>
                <w:sz w:val="24"/>
                <w:szCs w:val="24"/>
              </w:rPr>
              <w:t>名</w:t>
            </w:r>
          </w:p>
        </w:tc>
        <w:tc>
          <w:tcPr>
            <w:tcW w:w="1957"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所在部门及职务</w:t>
            </w:r>
          </w:p>
        </w:tc>
        <w:tc>
          <w:tcPr>
            <w:tcW w:w="1842" w:type="dxa"/>
            <w:shd w:val="clear" w:color="auto" w:fill="auto"/>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当前使用</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账号名称</w:t>
            </w:r>
          </w:p>
        </w:tc>
        <w:tc>
          <w:tcPr>
            <w:tcW w:w="2410" w:type="dxa"/>
            <w:shd w:val="clear" w:color="auto" w:fill="auto"/>
            <w:vAlign w:val="center"/>
          </w:tcPr>
          <w:p w:rsid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当前使用</w:t>
            </w:r>
          </w:p>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账号功能</w:t>
            </w:r>
          </w:p>
        </w:tc>
        <w:tc>
          <w:tcPr>
            <w:tcW w:w="1559"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手机号</w:t>
            </w:r>
          </w:p>
        </w:tc>
        <w:tc>
          <w:tcPr>
            <w:tcW w:w="993" w:type="dxa"/>
            <w:vAlign w:val="center"/>
          </w:tcPr>
          <w:p w:rsidR="00A10251" w:rsidRPr="009D4DCE" w:rsidRDefault="00A10251" w:rsidP="009D4DCE">
            <w:pPr>
              <w:adjustRightInd w:val="0"/>
              <w:snapToGrid w:val="0"/>
              <w:jc w:val="center"/>
              <w:rPr>
                <w:rFonts w:ascii="黑体" w:eastAsia="黑体" w:hAnsi="黑体" w:cs="黑体"/>
                <w:bCs/>
                <w:sz w:val="24"/>
                <w:szCs w:val="24"/>
              </w:rPr>
            </w:pPr>
            <w:r w:rsidRPr="009D4DCE">
              <w:rPr>
                <w:rFonts w:ascii="黑体" w:eastAsia="黑体" w:hAnsi="黑体" w:cs="黑体" w:hint="eastAsia"/>
                <w:bCs/>
                <w:sz w:val="24"/>
                <w:szCs w:val="24"/>
              </w:rPr>
              <w:t>备注</w:t>
            </w:r>
          </w:p>
        </w:tc>
      </w:tr>
      <w:tr w:rsidR="009D4DCE" w:rsidRPr="009D4DCE" w:rsidTr="009D4DCE">
        <w:trPr>
          <w:trHeight w:val="73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XXX</w:t>
            </w: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XX科科长</w:t>
            </w: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w:t>
            </w:r>
            <w:r w:rsidRPr="009D4DCE">
              <w:rPr>
                <w:rFonts w:hAnsi="仿宋_GB2312" w:cs="仿宋_GB2312"/>
                <w:sz w:val="24"/>
                <w:szCs w:val="24"/>
              </w:rPr>
              <w:t>XX</w:t>
            </w: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复审、监管</w:t>
            </w: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138XXXXXXXX</w:t>
            </w: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73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2</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XXX</w:t>
            </w: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XX科科长</w:t>
            </w: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w:t>
            </w:r>
            <w:r w:rsidRPr="009D4DCE">
              <w:rPr>
                <w:rFonts w:hAnsi="仿宋_GB2312" w:cs="仿宋_GB2312"/>
                <w:sz w:val="24"/>
                <w:szCs w:val="24"/>
              </w:rPr>
              <w:t>XX</w:t>
            </w: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w:t>
            </w: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138XXXXXXXX</w:t>
            </w: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73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3</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XXX</w:t>
            </w: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XX科科员</w:t>
            </w: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w:t>
            </w:r>
            <w:r w:rsidRPr="009D4DCE">
              <w:rPr>
                <w:rFonts w:hAnsi="仿宋_GB2312" w:cs="仿宋_GB2312"/>
                <w:sz w:val="24"/>
                <w:szCs w:val="24"/>
              </w:rPr>
              <w:t>XX</w:t>
            </w: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复审、发证</w:t>
            </w: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138XXXXXXXX</w:t>
            </w: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73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4</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上海市XX区</w:t>
            </w:r>
          </w:p>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市场监督管理局</w:t>
            </w: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XXX</w:t>
            </w: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XX科科员</w:t>
            </w: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X</w:t>
            </w:r>
            <w:r w:rsidRPr="009D4DCE">
              <w:rPr>
                <w:rFonts w:hAnsi="仿宋_GB2312" w:cs="仿宋_GB2312"/>
                <w:sz w:val="24"/>
                <w:szCs w:val="24"/>
              </w:rPr>
              <w:t>XX</w:t>
            </w: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管理员、监管</w:t>
            </w: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138XXXXXXXX</w:t>
            </w: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56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5</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56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6</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r w:rsidR="009D4DCE" w:rsidRPr="009D4DCE" w:rsidTr="009D4DCE">
        <w:trPr>
          <w:trHeight w:val="567"/>
          <w:jc w:val="center"/>
        </w:trPr>
        <w:tc>
          <w:tcPr>
            <w:tcW w:w="59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r w:rsidRPr="009D4DCE">
              <w:rPr>
                <w:rFonts w:hAnsi="仿宋_GB2312" w:cs="仿宋_GB2312" w:hint="eastAsia"/>
                <w:sz w:val="24"/>
                <w:szCs w:val="24"/>
              </w:rPr>
              <w:t>7</w:t>
            </w:r>
          </w:p>
        </w:tc>
        <w:tc>
          <w:tcPr>
            <w:tcW w:w="2018"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381" w:type="dxa"/>
            <w:vAlign w:val="center"/>
          </w:tcPr>
          <w:p w:rsidR="00A10251" w:rsidRPr="009D4DCE" w:rsidRDefault="00A10251" w:rsidP="009D4DCE">
            <w:pPr>
              <w:adjustRightInd w:val="0"/>
              <w:snapToGrid w:val="0"/>
              <w:jc w:val="center"/>
              <w:rPr>
                <w:rFonts w:hAnsi="仿宋_GB2312" w:cs="仿宋_GB2312"/>
                <w:sz w:val="24"/>
                <w:szCs w:val="24"/>
              </w:rPr>
            </w:pPr>
          </w:p>
        </w:tc>
        <w:tc>
          <w:tcPr>
            <w:tcW w:w="1957" w:type="dxa"/>
            <w:vAlign w:val="center"/>
          </w:tcPr>
          <w:p w:rsidR="00A10251" w:rsidRPr="009D4DCE" w:rsidRDefault="00A10251" w:rsidP="009D4DCE">
            <w:pPr>
              <w:adjustRightInd w:val="0"/>
              <w:snapToGrid w:val="0"/>
              <w:jc w:val="center"/>
              <w:rPr>
                <w:rFonts w:hAnsi="仿宋_GB2312" w:cs="仿宋_GB2312"/>
                <w:sz w:val="24"/>
                <w:szCs w:val="24"/>
              </w:rPr>
            </w:pPr>
          </w:p>
        </w:tc>
        <w:tc>
          <w:tcPr>
            <w:tcW w:w="1842"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2410" w:type="dxa"/>
            <w:shd w:val="clear" w:color="auto" w:fill="auto"/>
            <w:vAlign w:val="center"/>
          </w:tcPr>
          <w:p w:rsidR="00A10251" w:rsidRPr="009D4DCE" w:rsidRDefault="00A10251" w:rsidP="009D4DCE">
            <w:pPr>
              <w:adjustRightInd w:val="0"/>
              <w:snapToGrid w:val="0"/>
              <w:jc w:val="center"/>
              <w:rPr>
                <w:rFonts w:hAnsi="仿宋_GB2312" w:cs="仿宋_GB2312"/>
                <w:sz w:val="24"/>
                <w:szCs w:val="24"/>
              </w:rPr>
            </w:pPr>
          </w:p>
        </w:tc>
        <w:tc>
          <w:tcPr>
            <w:tcW w:w="1559" w:type="dxa"/>
            <w:vAlign w:val="center"/>
          </w:tcPr>
          <w:p w:rsidR="00A10251" w:rsidRPr="009D4DCE" w:rsidRDefault="00A10251" w:rsidP="009D4DCE">
            <w:pPr>
              <w:adjustRightInd w:val="0"/>
              <w:snapToGrid w:val="0"/>
              <w:jc w:val="center"/>
              <w:rPr>
                <w:rFonts w:hAnsi="仿宋_GB2312" w:cs="仿宋_GB2312"/>
                <w:sz w:val="24"/>
                <w:szCs w:val="24"/>
              </w:rPr>
            </w:pPr>
          </w:p>
        </w:tc>
        <w:tc>
          <w:tcPr>
            <w:tcW w:w="993" w:type="dxa"/>
            <w:vAlign w:val="center"/>
          </w:tcPr>
          <w:p w:rsidR="00A10251" w:rsidRPr="009D4DCE" w:rsidRDefault="00A10251" w:rsidP="009D4DCE">
            <w:pPr>
              <w:adjustRightInd w:val="0"/>
              <w:snapToGrid w:val="0"/>
              <w:jc w:val="center"/>
              <w:rPr>
                <w:rFonts w:hAnsi="仿宋_GB2312" w:cs="仿宋_GB2312"/>
                <w:sz w:val="24"/>
                <w:szCs w:val="24"/>
              </w:rPr>
            </w:pPr>
          </w:p>
        </w:tc>
      </w:tr>
    </w:tbl>
    <w:p w:rsidR="00EF3CA7" w:rsidRPr="009D4DCE" w:rsidRDefault="00A10251" w:rsidP="009D4DCE">
      <w:pPr>
        <w:adjustRightInd w:val="0"/>
        <w:snapToGrid w:val="0"/>
        <w:spacing w:before="120" w:line="288" w:lineRule="auto"/>
        <w:jc w:val="left"/>
        <w:rPr>
          <w:rFonts w:ascii="楷体_GB2312" w:eastAsia="楷体_GB2312" w:hAnsi="仿宋_GB2312" w:cs="仿宋_GB2312"/>
          <w:sz w:val="24"/>
          <w:szCs w:val="24"/>
        </w:rPr>
      </w:pPr>
      <w:r w:rsidRPr="009D4DCE">
        <w:rPr>
          <w:rFonts w:ascii="楷体_GB2312" w:eastAsia="楷体_GB2312" w:hAnsi="仿宋_GB2312" w:cs="仿宋_GB2312" w:hint="eastAsia"/>
          <w:sz w:val="24"/>
          <w:szCs w:val="24"/>
        </w:rPr>
        <w:t>备注：当前账号功能填写：初审、复审、发证、监管、管理员。</w:t>
      </w:r>
    </w:p>
    <w:p w:rsidR="007331C6" w:rsidRPr="009D4DCE" w:rsidRDefault="007331C6" w:rsidP="009D4DCE">
      <w:pPr>
        <w:adjustRightInd w:val="0"/>
        <w:snapToGrid w:val="0"/>
        <w:spacing w:before="120" w:line="288" w:lineRule="auto"/>
        <w:jc w:val="left"/>
        <w:rPr>
          <w:rFonts w:ascii="楷体_GB2312" w:eastAsia="楷体_GB2312" w:hAnsi="仿宋_GB2312" w:cs="仿宋_GB2312"/>
          <w:sz w:val="24"/>
          <w:szCs w:val="24"/>
        </w:rPr>
        <w:sectPr w:rsidR="007331C6" w:rsidRPr="009D4DCE" w:rsidSect="007331C6">
          <w:pgSz w:w="16838" w:h="11906" w:orient="landscape" w:code="9"/>
          <w:pgMar w:top="1588" w:right="2098" w:bottom="1474" w:left="1985" w:header="851" w:footer="1134" w:gutter="0"/>
          <w:cols w:space="720"/>
          <w:docGrid w:type="lines" w:linePitch="312"/>
        </w:sectPr>
      </w:pPr>
    </w:p>
    <w:p w:rsidR="007331C6" w:rsidRPr="009D4DCE" w:rsidRDefault="007331C6" w:rsidP="00EF3CA7">
      <w:pPr>
        <w:tabs>
          <w:tab w:val="left" w:pos="790"/>
          <w:tab w:val="left" w:pos="1264"/>
        </w:tabs>
        <w:overflowPunct w:val="0"/>
        <w:adjustRightInd w:val="0"/>
        <w:snapToGrid w:val="0"/>
        <w:spacing w:line="336" w:lineRule="auto"/>
        <w:ind w:right="2527"/>
        <w:rPr>
          <w:rFonts w:hAnsi="宋体"/>
          <w:kern w:val="0"/>
          <w:szCs w:val="32"/>
        </w:rPr>
      </w:pPr>
    </w:p>
    <w:p w:rsidR="007331C6" w:rsidRPr="009D4DCE" w:rsidRDefault="007331C6" w:rsidP="00EF3CA7">
      <w:pPr>
        <w:tabs>
          <w:tab w:val="left" w:pos="790"/>
          <w:tab w:val="left" w:pos="1264"/>
        </w:tabs>
        <w:overflowPunct w:val="0"/>
        <w:adjustRightInd w:val="0"/>
        <w:snapToGrid w:val="0"/>
        <w:spacing w:line="336" w:lineRule="auto"/>
        <w:ind w:right="2527"/>
        <w:rPr>
          <w:rFonts w:hAnsi="宋体"/>
          <w:kern w:val="0"/>
          <w:szCs w:val="32"/>
        </w:rPr>
      </w:pPr>
    </w:p>
    <w:p w:rsidR="007331C6" w:rsidRPr="009D4DCE" w:rsidRDefault="007331C6" w:rsidP="00EF3CA7">
      <w:pPr>
        <w:tabs>
          <w:tab w:val="left" w:pos="790"/>
          <w:tab w:val="left" w:pos="1264"/>
        </w:tabs>
        <w:overflowPunct w:val="0"/>
        <w:adjustRightInd w:val="0"/>
        <w:snapToGrid w:val="0"/>
        <w:spacing w:line="336" w:lineRule="auto"/>
        <w:ind w:right="2527"/>
        <w:rPr>
          <w:rFonts w:hAnsi="宋体"/>
          <w:kern w:val="0"/>
          <w:szCs w:val="32"/>
        </w:rPr>
      </w:pPr>
    </w:p>
    <w:p w:rsidR="007331C6" w:rsidRPr="009D4DCE" w:rsidRDefault="007331C6" w:rsidP="00EF3CA7">
      <w:pPr>
        <w:tabs>
          <w:tab w:val="left" w:pos="790"/>
          <w:tab w:val="left" w:pos="1264"/>
        </w:tabs>
        <w:overflowPunct w:val="0"/>
        <w:adjustRightInd w:val="0"/>
        <w:snapToGrid w:val="0"/>
        <w:spacing w:line="336" w:lineRule="auto"/>
        <w:ind w:right="2527"/>
        <w:rPr>
          <w:rFonts w:hAnsi="宋体"/>
          <w:kern w:val="0"/>
          <w:szCs w:val="32"/>
        </w:rPr>
      </w:pPr>
    </w:p>
    <w:p w:rsidR="007331C6" w:rsidRDefault="007331C6"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Default="009D4DCE" w:rsidP="00EF3CA7">
      <w:pPr>
        <w:tabs>
          <w:tab w:val="left" w:pos="790"/>
          <w:tab w:val="left" w:pos="1264"/>
        </w:tabs>
        <w:overflowPunct w:val="0"/>
        <w:adjustRightInd w:val="0"/>
        <w:snapToGrid w:val="0"/>
        <w:spacing w:line="336" w:lineRule="auto"/>
        <w:ind w:right="2527"/>
        <w:rPr>
          <w:rFonts w:hAnsi="宋体"/>
          <w:kern w:val="0"/>
          <w:szCs w:val="32"/>
        </w:rPr>
      </w:pPr>
    </w:p>
    <w:p w:rsidR="009D4DCE" w:rsidRPr="00B37E54" w:rsidRDefault="009D4DCE" w:rsidP="00040F0B">
      <w:pPr>
        <w:overflowPunct w:val="0"/>
        <w:adjustRightInd w:val="0"/>
        <w:snapToGrid w:val="0"/>
        <w:spacing w:before="140" w:line="336" w:lineRule="auto"/>
        <w:rPr>
          <w:rFonts w:hAnsi="宋体"/>
          <w:kern w:val="0"/>
          <w:szCs w:val="30"/>
        </w:rPr>
      </w:pPr>
    </w:p>
    <w:p w:rsidR="009D4DCE" w:rsidRPr="00B37E54" w:rsidRDefault="00067851" w:rsidP="009D4DCE">
      <w:pPr>
        <w:overflowPunct w:val="0"/>
        <w:adjustRightInd w:val="0"/>
        <w:snapToGrid w:val="0"/>
        <w:spacing w:line="336" w:lineRule="auto"/>
        <w:ind w:firstLine="284"/>
        <w:rPr>
          <w:rFonts w:hAnsi="宋体"/>
          <w:kern w:val="0"/>
          <w:sz w:val="28"/>
          <w:szCs w:val="28"/>
        </w:rPr>
      </w:pPr>
      <w:r w:rsidRPr="00067851">
        <w:rPr>
          <w:noProof/>
          <w:kern w:val="0"/>
          <w:sz w:val="28"/>
          <w:szCs w:val="28"/>
        </w:rPr>
        <w:pict>
          <v:line id="_x0000_s1028" style="position:absolute;left:0;text-align:left;z-index:251663360" from="0,20.7pt" to="442.2pt,20.7pt" strokeweight="1pt">
            <w10:anchorlock/>
          </v:line>
        </w:pict>
      </w:r>
      <w:r w:rsidRPr="00067851">
        <w:rPr>
          <w:noProof/>
          <w:kern w:val="0"/>
          <w:sz w:val="28"/>
          <w:szCs w:val="28"/>
        </w:rPr>
        <w:pict>
          <v:line id="_x0000_s1027" style="position:absolute;left:0;text-align:left;z-index:251662336" from="0,-3.95pt" to="442.2pt,-3.95pt" strokeweight="1pt">
            <w10:anchorlock/>
          </v:line>
        </w:pict>
      </w:r>
      <w:r w:rsidR="009D4DCE" w:rsidRPr="00B37E54">
        <w:rPr>
          <w:rFonts w:hAnsi="宋体" w:hint="eastAsia"/>
          <w:kern w:val="0"/>
          <w:sz w:val="28"/>
          <w:szCs w:val="28"/>
        </w:rPr>
        <w:t>上海市市场监督管理局办公室</w:t>
      </w:r>
      <w:r w:rsidR="009D4DCE" w:rsidRPr="00B37E54">
        <w:rPr>
          <w:rFonts w:hAnsi="宋体" w:hint="eastAsia"/>
          <w:spacing w:val="-2"/>
          <w:kern w:val="0"/>
          <w:sz w:val="28"/>
          <w:szCs w:val="28"/>
        </w:rPr>
        <w:t xml:space="preserve">                </w:t>
      </w:r>
      <w:r w:rsidR="009D4DCE" w:rsidRPr="00B37E54">
        <w:rPr>
          <w:rFonts w:hAnsi="宋体" w:hint="eastAsia"/>
          <w:kern w:val="0"/>
          <w:sz w:val="28"/>
          <w:szCs w:val="28"/>
        </w:rPr>
        <w:t>20</w:t>
      </w:r>
      <w:r w:rsidR="009D4DCE">
        <w:rPr>
          <w:rFonts w:hAnsi="宋体" w:hint="eastAsia"/>
          <w:kern w:val="0"/>
          <w:sz w:val="28"/>
          <w:szCs w:val="28"/>
        </w:rPr>
        <w:t>21</w:t>
      </w:r>
      <w:r w:rsidR="009D4DCE" w:rsidRPr="00B37E54">
        <w:rPr>
          <w:rFonts w:hAnsi="宋体" w:hint="eastAsia"/>
          <w:kern w:val="0"/>
          <w:sz w:val="28"/>
          <w:szCs w:val="28"/>
        </w:rPr>
        <w:t>年</w:t>
      </w:r>
      <w:r w:rsidR="009D4DCE">
        <w:rPr>
          <w:rFonts w:hAnsi="宋体" w:hint="eastAsia"/>
          <w:kern w:val="0"/>
          <w:sz w:val="28"/>
          <w:szCs w:val="28"/>
        </w:rPr>
        <w:t>4</w:t>
      </w:r>
      <w:r w:rsidR="009D4DCE" w:rsidRPr="00B37E54">
        <w:rPr>
          <w:rFonts w:hAnsi="宋体" w:hint="eastAsia"/>
          <w:kern w:val="0"/>
          <w:sz w:val="28"/>
          <w:szCs w:val="28"/>
        </w:rPr>
        <w:t>月</w:t>
      </w:r>
      <w:r w:rsidR="009D4DCE">
        <w:rPr>
          <w:rFonts w:hAnsi="宋体" w:hint="eastAsia"/>
          <w:kern w:val="0"/>
          <w:sz w:val="28"/>
          <w:szCs w:val="28"/>
        </w:rPr>
        <w:t>14</w:t>
      </w:r>
      <w:r w:rsidR="009D4DCE" w:rsidRPr="00B37E54">
        <w:rPr>
          <w:rFonts w:hAnsi="宋体" w:hint="eastAsia"/>
          <w:kern w:val="0"/>
          <w:sz w:val="28"/>
          <w:szCs w:val="28"/>
        </w:rPr>
        <w:t xml:space="preserve">日印发  </w:t>
      </w:r>
    </w:p>
    <w:sectPr w:rsidR="009D4DCE" w:rsidRPr="00B37E54" w:rsidSect="00040F0B">
      <w:footerReference w:type="even" r:id="rId9"/>
      <w:footerReference w:type="default" r:id="rId10"/>
      <w:pgSz w:w="11906" w:h="16838" w:code="9"/>
      <w:pgMar w:top="2098" w:right="1474" w:bottom="1985" w:left="1588" w:header="851" w:footer="141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DD1" w:rsidRDefault="00FA5DD1" w:rsidP="009D4DCE">
      <w:r>
        <w:separator/>
      </w:r>
    </w:p>
  </w:endnote>
  <w:endnote w:type="continuationSeparator" w:id="1">
    <w:p w:rsidR="00FA5DD1" w:rsidRDefault="00FA5DD1" w:rsidP="009D4DC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CE" w:rsidRDefault="009D4DCE" w:rsidP="009D4DCE">
    <w:pPr>
      <w:pStyle w:val="a4"/>
      <w:ind w:left="312" w:right="312"/>
    </w:pPr>
    <w:r w:rsidRPr="008E6433">
      <w:rPr>
        <w:rFonts w:ascii="宋体" w:eastAsia="宋体" w:hAnsi="宋体" w:hint="eastAsia"/>
        <w:kern w:val="0"/>
        <w:sz w:val="28"/>
        <w:szCs w:val="28"/>
      </w:rPr>
      <w:t xml:space="preserve">— </w:t>
    </w:r>
    <w:r w:rsidR="00067851" w:rsidRPr="008E6433">
      <w:rPr>
        <w:rFonts w:ascii="宋体" w:eastAsia="宋体" w:hAnsi="宋体" w:hint="eastAsia"/>
        <w:kern w:val="0"/>
        <w:sz w:val="28"/>
        <w:szCs w:val="28"/>
      </w:rPr>
      <w:fldChar w:fldCharType="begin"/>
    </w:r>
    <w:r w:rsidRPr="008E6433">
      <w:rPr>
        <w:rFonts w:ascii="宋体" w:eastAsia="宋体" w:hAnsi="宋体" w:hint="eastAsia"/>
        <w:kern w:val="0"/>
        <w:sz w:val="28"/>
        <w:szCs w:val="28"/>
      </w:rPr>
      <w:instrText xml:space="preserve"> PAGE </w:instrText>
    </w:r>
    <w:r w:rsidR="00067851" w:rsidRPr="008E6433">
      <w:rPr>
        <w:rFonts w:ascii="宋体" w:eastAsia="宋体" w:hAnsi="宋体" w:hint="eastAsia"/>
        <w:kern w:val="0"/>
        <w:sz w:val="28"/>
        <w:szCs w:val="28"/>
      </w:rPr>
      <w:fldChar w:fldCharType="separate"/>
    </w:r>
    <w:r w:rsidR="00040F0B">
      <w:rPr>
        <w:rFonts w:ascii="宋体" w:eastAsia="宋体" w:hAnsi="宋体"/>
        <w:noProof/>
        <w:kern w:val="0"/>
        <w:sz w:val="28"/>
        <w:szCs w:val="28"/>
      </w:rPr>
      <w:t>6</w:t>
    </w:r>
    <w:r w:rsidR="00067851" w:rsidRPr="008E6433">
      <w:rPr>
        <w:rFonts w:ascii="宋体" w:eastAsia="宋体" w:hAnsi="宋体" w:hint="eastAsia"/>
        <w:kern w:val="0"/>
        <w:sz w:val="28"/>
        <w:szCs w:val="28"/>
      </w:rPr>
      <w:fldChar w:fldCharType="end"/>
    </w:r>
    <w:r w:rsidRPr="008E6433">
      <w:rPr>
        <w:rFonts w:ascii="宋体" w:eastAsia="宋体" w:hAnsi="宋体" w:hint="eastAsia"/>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CE" w:rsidRDefault="009D4DCE" w:rsidP="009D4DCE">
    <w:pPr>
      <w:pStyle w:val="a4"/>
      <w:ind w:left="312" w:right="312"/>
      <w:jc w:val="right"/>
    </w:pPr>
    <w:r w:rsidRPr="008E6433">
      <w:rPr>
        <w:rFonts w:ascii="宋体" w:eastAsia="宋体" w:hAnsi="宋体" w:hint="eastAsia"/>
        <w:kern w:val="0"/>
        <w:sz w:val="28"/>
        <w:szCs w:val="28"/>
      </w:rPr>
      <w:t xml:space="preserve">— </w:t>
    </w:r>
    <w:r w:rsidR="00067851" w:rsidRPr="008E6433">
      <w:rPr>
        <w:rFonts w:ascii="宋体" w:eastAsia="宋体" w:hAnsi="宋体" w:hint="eastAsia"/>
        <w:kern w:val="0"/>
        <w:sz w:val="28"/>
        <w:szCs w:val="28"/>
      </w:rPr>
      <w:fldChar w:fldCharType="begin"/>
    </w:r>
    <w:r w:rsidRPr="008E6433">
      <w:rPr>
        <w:rFonts w:ascii="宋体" w:eastAsia="宋体" w:hAnsi="宋体" w:hint="eastAsia"/>
        <w:kern w:val="0"/>
        <w:sz w:val="28"/>
        <w:szCs w:val="28"/>
      </w:rPr>
      <w:instrText xml:space="preserve"> PAGE </w:instrText>
    </w:r>
    <w:r w:rsidR="00067851" w:rsidRPr="008E6433">
      <w:rPr>
        <w:rFonts w:ascii="宋体" w:eastAsia="宋体" w:hAnsi="宋体" w:hint="eastAsia"/>
        <w:kern w:val="0"/>
        <w:sz w:val="28"/>
        <w:szCs w:val="28"/>
      </w:rPr>
      <w:fldChar w:fldCharType="separate"/>
    </w:r>
    <w:r w:rsidR="00EB1CD5">
      <w:rPr>
        <w:rFonts w:ascii="宋体" w:eastAsia="宋体" w:hAnsi="宋体"/>
        <w:noProof/>
        <w:kern w:val="0"/>
        <w:sz w:val="28"/>
        <w:szCs w:val="28"/>
      </w:rPr>
      <w:t>6</w:t>
    </w:r>
    <w:r w:rsidR="00067851" w:rsidRPr="008E6433">
      <w:rPr>
        <w:rFonts w:ascii="宋体" w:eastAsia="宋体" w:hAnsi="宋体" w:hint="eastAsia"/>
        <w:kern w:val="0"/>
        <w:sz w:val="28"/>
        <w:szCs w:val="28"/>
      </w:rPr>
      <w:fldChar w:fldCharType="end"/>
    </w:r>
    <w:r w:rsidRPr="008E6433">
      <w:rPr>
        <w:rFonts w:ascii="宋体" w:eastAsia="宋体" w:hAnsi="宋体" w:hint="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CE" w:rsidRPr="009D4DCE" w:rsidRDefault="009D4DCE" w:rsidP="009D4DC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CE" w:rsidRPr="009D4DCE" w:rsidRDefault="009D4DCE" w:rsidP="009D4D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DD1" w:rsidRDefault="00FA5DD1" w:rsidP="009D4DCE">
      <w:r>
        <w:separator/>
      </w:r>
    </w:p>
  </w:footnote>
  <w:footnote w:type="continuationSeparator" w:id="1">
    <w:p w:rsidR="00FA5DD1" w:rsidRDefault="00FA5DD1" w:rsidP="009D4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074B"/>
    <w:rsid w:val="00016B65"/>
    <w:rsid w:val="000315C7"/>
    <w:rsid w:val="00040F0B"/>
    <w:rsid w:val="000639D6"/>
    <w:rsid w:val="00067851"/>
    <w:rsid w:val="00095DE3"/>
    <w:rsid w:val="001475EA"/>
    <w:rsid w:val="00175A49"/>
    <w:rsid w:val="00187992"/>
    <w:rsid w:val="002248CF"/>
    <w:rsid w:val="002652D7"/>
    <w:rsid w:val="00280A38"/>
    <w:rsid w:val="002925AE"/>
    <w:rsid w:val="002B3BF9"/>
    <w:rsid w:val="00352538"/>
    <w:rsid w:val="003A332C"/>
    <w:rsid w:val="00445CAF"/>
    <w:rsid w:val="00462251"/>
    <w:rsid w:val="00485051"/>
    <w:rsid w:val="0049115F"/>
    <w:rsid w:val="00595972"/>
    <w:rsid w:val="0061372D"/>
    <w:rsid w:val="00631D15"/>
    <w:rsid w:val="00685770"/>
    <w:rsid w:val="00696BA3"/>
    <w:rsid w:val="006A2925"/>
    <w:rsid w:val="006A5E53"/>
    <w:rsid w:val="006C329C"/>
    <w:rsid w:val="006C3ABF"/>
    <w:rsid w:val="006D3C55"/>
    <w:rsid w:val="007331C6"/>
    <w:rsid w:val="007B37C0"/>
    <w:rsid w:val="007B4824"/>
    <w:rsid w:val="00823AF8"/>
    <w:rsid w:val="0085709C"/>
    <w:rsid w:val="00895708"/>
    <w:rsid w:val="008B704D"/>
    <w:rsid w:val="008C785E"/>
    <w:rsid w:val="008F11FF"/>
    <w:rsid w:val="009078D9"/>
    <w:rsid w:val="00922040"/>
    <w:rsid w:val="009D4DCE"/>
    <w:rsid w:val="009E125E"/>
    <w:rsid w:val="00A10251"/>
    <w:rsid w:val="00A960FB"/>
    <w:rsid w:val="00AA5ABF"/>
    <w:rsid w:val="00B01AFE"/>
    <w:rsid w:val="00B05AAD"/>
    <w:rsid w:val="00B8328A"/>
    <w:rsid w:val="00B91783"/>
    <w:rsid w:val="00BF7E1A"/>
    <w:rsid w:val="00C3074B"/>
    <w:rsid w:val="00C84B41"/>
    <w:rsid w:val="00D16428"/>
    <w:rsid w:val="00E36319"/>
    <w:rsid w:val="00E41F55"/>
    <w:rsid w:val="00E60BA8"/>
    <w:rsid w:val="00E65D49"/>
    <w:rsid w:val="00EB1CD5"/>
    <w:rsid w:val="00ED2445"/>
    <w:rsid w:val="00EF3CA7"/>
    <w:rsid w:val="00FA3833"/>
    <w:rsid w:val="00FA5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1C6"/>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4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4DCE"/>
    <w:rPr>
      <w:rFonts w:ascii="仿宋_GB2312" w:eastAsia="仿宋_GB2312" w:hAnsi="Calibri" w:cs="Times New Roman"/>
      <w:sz w:val="18"/>
      <w:szCs w:val="18"/>
    </w:rPr>
  </w:style>
  <w:style w:type="paragraph" w:styleId="a4">
    <w:name w:val="footer"/>
    <w:basedOn w:val="a"/>
    <w:link w:val="Char0"/>
    <w:unhideWhenUsed/>
    <w:rsid w:val="009D4D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4DCE"/>
    <w:rPr>
      <w:rFonts w:ascii="仿宋_GB2312"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4925-6EBA-48F4-8EE3-C5D27EA9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0</DocSecurity>
  <Lines>17</Lines>
  <Paragraphs>4</Paragraphs>
  <ScaleCrop>false</ScaleCrop>
  <Company>SGS</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嘻嘻</dc:creator>
  <cp:lastModifiedBy>傅睿</cp:lastModifiedBy>
  <cp:revision>1</cp:revision>
  <cp:lastPrinted>2021-04-08T08:35:00Z</cp:lastPrinted>
  <dcterms:created xsi:type="dcterms:W3CDTF">2021-04-19T05:41:00Z</dcterms:created>
  <dcterms:modified xsi:type="dcterms:W3CDTF">2021-04-19T05:41:00Z</dcterms:modified>
</cp:coreProperties>
</file>