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外国企业常驻代表机构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提交年度报告须知 </w:t>
      </w:r>
    </w:p>
    <w:p>
      <w:pPr>
        <w:spacing w:line="400" w:lineRule="exact"/>
        <w:ind w:firstLine="555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根据《外国企业常驻代表机构登记管理条例》</w:t>
      </w:r>
      <w:r>
        <w:rPr>
          <w:rFonts w:hint="eastAsia" w:ascii="仿宋_GB2312" w:eastAsia="仿宋_GB2312"/>
          <w:sz w:val="30"/>
          <w:szCs w:val="30"/>
          <w:lang w:eastAsia="zh-CN"/>
        </w:rPr>
        <w:t>规定，</w:t>
      </w:r>
      <w:r>
        <w:rPr>
          <w:rFonts w:hint="eastAsia" w:ascii="仿宋_GB2312" w:eastAsia="仿宋_GB2312"/>
          <w:sz w:val="30"/>
          <w:szCs w:val="30"/>
        </w:rPr>
        <w:t>外国企业常驻代表机构（以下简称“代表机构”）应于每年3月1日至6月30日通过国家企业信用信息公示系统提交年</w:t>
      </w:r>
      <w:r>
        <w:rPr>
          <w:rFonts w:hint="eastAsia" w:ascii="仿宋_GB2312" w:eastAsia="仿宋_GB2312"/>
          <w:sz w:val="30"/>
          <w:szCs w:val="30"/>
          <w:lang w:eastAsia="zh-CN"/>
        </w:rPr>
        <w:t>度</w:t>
      </w:r>
      <w:r>
        <w:rPr>
          <w:rFonts w:hint="eastAsia" w:ascii="仿宋_GB2312" w:eastAsia="仿宋_GB2312"/>
          <w:sz w:val="30"/>
          <w:szCs w:val="30"/>
        </w:rPr>
        <w:t>报</w:t>
      </w:r>
      <w:r>
        <w:rPr>
          <w:rFonts w:hint="eastAsia" w:ascii="仿宋_GB2312" w:eastAsia="仿宋_GB2312"/>
          <w:sz w:val="30"/>
          <w:szCs w:val="30"/>
          <w:lang w:eastAsia="zh-CN"/>
        </w:rPr>
        <w:t>告</w:t>
      </w:r>
      <w:r>
        <w:rPr>
          <w:rFonts w:hint="eastAsia" w:ascii="仿宋_GB2312" w:eastAsia="仿宋_GB2312"/>
          <w:sz w:val="30"/>
          <w:szCs w:val="30"/>
        </w:rPr>
        <w:t>。现将202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度</w:t>
      </w:r>
      <w:r>
        <w:rPr>
          <w:rFonts w:hint="eastAsia" w:ascii="仿宋_GB2312" w:eastAsia="仿宋_GB2312"/>
          <w:sz w:val="30"/>
          <w:szCs w:val="30"/>
        </w:rPr>
        <w:t>年报相关事宜告知如下：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（一）网上系统网站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国家企业信用信息公示系统（上海）（以下简称公示系统）网址：http://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sh.gsxt.</w:t>
      </w:r>
      <w:r>
        <w:rPr>
          <w:rFonts w:hint="eastAsia" w:ascii="仿宋_GB2312" w:eastAsia="仿宋_GB2312"/>
          <w:sz w:val="30"/>
          <w:szCs w:val="30"/>
        </w:rPr>
        <w:t>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（二）网上年报对象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年12月31日前登记注册的代表机构。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（三）年度报告在线填报时间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代表机构年报时间为：202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年3月1日至6月30日。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（四）网上年报流程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1、</w:t>
      </w:r>
      <w:r>
        <w:rPr>
          <w:rFonts w:hint="eastAsia" w:ascii="仿宋_GB2312" w:eastAsia="仿宋_GB2312"/>
          <w:sz w:val="30"/>
          <w:szCs w:val="30"/>
          <w:lang w:eastAsia="zh-CN"/>
        </w:rPr>
        <w:t>年报</w:t>
      </w:r>
      <w:r>
        <w:rPr>
          <w:rFonts w:hint="eastAsia" w:ascii="仿宋_GB2312" w:eastAsia="仿宋_GB2312"/>
          <w:sz w:val="30"/>
          <w:szCs w:val="30"/>
        </w:rPr>
        <w:t>登录：通过</w:t>
      </w:r>
      <w:r>
        <w:rPr>
          <w:rFonts w:hint="eastAsia" w:ascii="仿宋_GB2312" w:eastAsia="仿宋_GB2312"/>
          <w:sz w:val="30"/>
          <w:szCs w:val="30"/>
          <w:lang w:eastAsia="zh-CN"/>
        </w:rPr>
        <w:t>上海市市场监督管理局网站，点击经营主体年报公示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---进入国家企业信用信息公示系统(上海)---选择外国（地区）企业常驻代表机构登录方式并点击输入登记证信息登录，填入</w:t>
      </w:r>
      <w:r>
        <w:rPr>
          <w:rFonts w:hint="eastAsia" w:ascii="仿宋_GB2312" w:eastAsia="仿宋_GB2312"/>
          <w:sz w:val="30"/>
          <w:szCs w:val="30"/>
          <w:lang w:eastAsia="zh-CN"/>
        </w:rPr>
        <w:t>统一社会信用代码、代表机构名称、首席代表证件号码三个字段，同时</w:t>
      </w:r>
      <w:r>
        <w:rPr>
          <w:rFonts w:hint="eastAsia" w:ascii="仿宋_GB2312" w:eastAsia="仿宋_GB2312"/>
          <w:sz w:val="30"/>
          <w:szCs w:val="30"/>
        </w:rPr>
        <w:t>通过短信验证填报人信息后进</w:t>
      </w:r>
      <w:r>
        <w:rPr>
          <w:rFonts w:hint="eastAsia" w:ascii="仿宋_GB2312" w:eastAsia="仿宋_GB2312"/>
          <w:sz w:val="30"/>
          <w:szCs w:val="30"/>
          <w:lang w:eastAsia="zh-CN"/>
        </w:rPr>
        <w:t>入代表机构年报填报界面。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2、年报填报：</w:t>
      </w:r>
      <w:r>
        <w:rPr>
          <w:rFonts w:hint="eastAsia" w:ascii="仿宋_GB2312" w:eastAsia="仿宋_GB2312"/>
          <w:sz w:val="30"/>
          <w:szCs w:val="30"/>
          <w:lang w:eastAsia="zh-CN"/>
        </w:rPr>
        <w:t>代表机构年度报告书中代表机构业务活动开展情况表中“是否从事营利性活动”一项，因绝大多数代表机构都是非营利性的办事机构，一般应选择“否”，</w:t>
      </w:r>
      <w:r>
        <w:rPr>
          <w:rFonts w:hint="eastAsia" w:ascii="仿宋_GB2312" w:eastAsia="仿宋_GB2312"/>
          <w:sz w:val="30"/>
          <w:szCs w:val="30"/>
        </w:rPr>
        <w:t>如</w:t>
      </w:r>
      <w:r>
        <w:rPr>
          <w:rFonts w:hint="eastAsia" w:ascii="仿宋_GB2312" w:eastAsia="仿宋_GB2312"/>
          <w:sz w:val="30"/>
          <w:szCs w:val="30"/>
          <w:lang w:eastAsia="zh-CN"/>
        </w:rPr>
        <w:t>从事经营活动</w:t>
      </w:r>
      <w:r>
        <w:rPr>
          <w:rFonts w:hint="eastAsia" w:ascii="仿宋_GB2312" w:eastAsia="仿宋_GB2312"/>
          <w:sz w:val="30"/>
          <w:szCs w:val="30"/>
        </w:rPr>
        <w:t>选择“是”，代表机构应按照《外商投资法》《关于外商投资信息报告有关事项的公告》的规定，</w:t>
      </w:r>
      <w:r>
        <w:rPr>
          <w:rFonts w:hint="eastAsia" w:ascii="仿宋_GB2312" w:eastAsia="仿宋_GB2312"/>
          <w:sz w:val="30"/>
          <w:szCs w:val="30"/>
          <w:lang w:eastAsia="zh-CN"/>
        </w:rPr>
        <w:t>需</w:t>
      </w:r>
      <w:r>
        <w:rPr>
          <w:rFonts w:hint="eastAsia" w:ascii="仿宋_GB2312" w:eastAsia="仿宋_GB2312"/>
          <w:sz w:val="30"/>
          <w:szCs w:val="30"/>
        </w:rPr>
        <w:t>通过公示系统，填报外商</w:t>
      </w:r>
      <w:r>
        <w:rPr>
          <w:rFonts w:hint="eastAsia" w:ascii="仿宋_GB2312" w:eastAsia="仿宋_GB2312"/>
          <w:sz w:val="30"/>
          <w:szCs w:val="30"/>
          <w:lang w:eastAsia="zh-CN"/>
        </w:rPr>
        <w:t>企业</w:t>
      </w:r>
      <w:r>
        <w:rPr>
          <w:rFonts w:hint="eastAsia" w:ascii="仿宋_GB2312" w:eastAsia="仿宋_GB2312"/>
          <w:sz w:val="30"/>
          <w:szCs w:val="30"/>
        </w:rPr>
        <w:t>基本情况、外国（地区）企业情况、经营情况、债权债务情况、资产负债情况等外商投资信息报告</w:t>
      </w:r>
      <w:r>
        <w:rPr>
          <w:rFonts w:hint="eastAsia" w:ascii="仿宋_GB2312" w:eastAsia="仿宋_GB2312"/>
          <w:sz w:val="30"/>
          <w:szCs w:val="30"/>
          <w:lang w:eastAsia="zh-CN"/>
        </w:rPr>
        <w:t>等内容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3、年报</w:t>
      </w:r>
      <w:r>
        <w:rPr>
          <w:rFonts w:hint="eastAsia" w:ascii="仿宋_GB2312" w:eastAsia="仿宋_GB2312"/>
          <w:sz w:val="30"/>
          <w:szCs w:val="30"/>
          <w:lang w:eastAsia="zh-CN"/>
        </w:rPr>
        <w:t>上传</w:t>
      </w:r>
      <w:r>
        <w:rPr>
          <w:rFonts w:hint="eastAsia" w:ascii="仿宋_GB2312" w:eastAsia="仿宋_GB2312"/>
          <w:sz w:val="30"/>
          <w:szCs w:val="30"/>
        </w:rPr>
        <w:t>相关</w:t>
      </w:r>
      <w:r>
        <w:rPr>
          <w:rFonts w:hint="eastAsia" w:ascii="仿宋_GB2312" w:eastAsia="仿宋_GB2312"/>
          <w:sz w:val="30"/>
          <w:szCs w:val="30"/>
          <w:lang w:eastAsia="zh-CN"/>
        </w:rPr>
        <w:t>材料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1）网上自行下载</w:t>
      </w:r>
      <w:r>
        <w:rPr>
          <w:rFonts w:hint="eastAsia" w:ascii="仿宋_GB2312" w:eastAsia="仿宋_GB2312"/>
          <w:sz w:val="30"/>
          <w:szCs w:val="30"/>
          <w:lang w:eastAsia="zh-CN"/>
        </w:rPr>
        <w:t>两个附件：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附件一：外国（地区）企业常驻代表机构年度报告指定代表或者委托代理人证明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附件二：登记联络员登记表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附件下载后分别填写相关信息并贴入</w:t>
      </w:r>
      <w:r>
        <w:rPr>
          <w:rFonts w:hint="eastAsia" w:ascii="仿宋_GB2312" w:eastAsia="仿宋_GB2312"/>
          <w:sz w:val="30"/>
          <w:szCs w:val="30"/>
          <w:lang w:eastAsia="zh-CN"/>
        </w:rPr>
        <w:t>指定代表或委托代理人及登记联络员</w:t>
      </w:r>
      <w:r>
        <w:rPr>
          <w:rFonts w:hint="eastAsia" w:ascii="仿宋_GB2312" w:eastAsia="仿宋_GB2312"/>
          <w:sz w:val="30"/>
          <w:szCs w:val="30"/>
        </w:rPr>
        <w:t>身份证复印件</w:t>
      </w:r>
      <w:r>
        <w:rPr>
          <w:rFonts w:hint="eastAsia" w:ascii="仿宋_GB2312" w:eastAsia="仿宋_GB2312"/>
          <w:sz w:val="30"/>
          <w:szCs w:val="30"/>
          <w:lang w:eastAsia="zh-CN"/>
        </w:rPr>
        <w:t>（正反面）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6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代表机构费用收支情况的审计报告（对于从事营利性活动的代表机构，该审计报告还应包括营利情况的相关内容）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6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代表机构登记证复印件（</w:t>
      </w:r>
      <w:r>
        <w:rPr>
          <w:rFonts w:hint="eastAsia" w:ascii="仿宋_GB2312" w:eastAsia="仿宋_GB2312"/>
          <w:sz w:val="30"/>
          <w:szCs w:val="30"/>
          <w:lang w:eastAsia="zh-CN"/>
        </w:rPr>
        <w:t>需</w:t>
      </w:r>
      <w:r>
        <w:rPr>
          <w:rFonts w:hint="eastAsia" w:ascii="仿宋_GB2312" w:eastAsia="仿宋_GB2312"/>
          <w:sz w:val="30"/>
          <w:szCs w:val="30"/>
        </w:rPr>
        <w:t>加盖公章）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6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外国（地区）企业存续的合法营业证明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存续证明</w:t>
      </w:r>
      <w:r>
        <w:rPr>
          <w:rFonts w:hint="eastAsia" w:ascii="仿宋_GB2312" w:eastAsia="仿宋_GB2312"/>
          <w:sz w:val="30"/>
          <w:szCs w:val="30"/>
          <w:lang w:eastAsia="zh-CN"/>
        </w:rPr>
        <w:t>提交所属国公证机关的公证材料和当地有权机关签发的附加证明书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(如海牙认证），原申报材料中经中国驻外国使（领）馆认证的外国企业的主体资格文件不再提交。公证及附加证明书</w:t>
      </w:r>
      <w:r>
        <w:rPr>
          <w:rFonts w:hint="eastAsia" w:ascii="仿宋_GB2312" w:eastAsia="仿宋_GB2312"/>
          <w:sz w:val="30"/>
          <w:szCs w:val="30"/>
          <w:lang w:eastAsia="zh-CN"/>
        </w:rPr>
        <w:t>材料</w:t>
      </w:r>
      <w:r>
        <w:rPr>
          <w:rFonts w:hint="eastAsia" w:ascii="仿宋_GB2312" w:eastAsia="仿宋_GB2312"/>
          <w:sz w:val="30"/>
          <w:szCs w:val="30"/>
        </w:rPr>
        <w:t>为外文件的，须附中文翻译件</w:t>
      </w:r>
      <w:r>
        <w:rPr>
          <w:rFonts w:hint="eastAsia" w:ascii="仿宋_GB2312" w:eastAsia="仿宋_GB2312"/>
          <w:sz w:val="30"/>
          <w:szCs w:val="30"/>
          <w:lang w:eastAsia="zh-CN"/>
        </w:rPr>
        <w:t>（翻译件为翻译公司翻译的需提交翻译公司营业执照复印件、翻译件为代表机构自行翻译的需加盖代表机构公章）</w:t>
      </w:r>
      <w:r>
        <w:rPr>
          <w:rFonts w:hint="eastAsia" w:ascii="仿宋_GB2312" w:eastAsia="仿宋_GB2312"/>
          <w:sz w:val="30"/>
          <w:szCs w:val="30"/>
        </w:rPr>
        <w:t>，合法营业证明出具日期应晚于202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年7月1日。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56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2023年11月7日我国正式加入《取消外国公文书认证要求的公约》，按照《公约》规定，《公约》缔约国公证文书送我国内地使用，只需办理缔约国附加证明书，无需办理我国驻当地使领馆领事认证。我国内地与我国香港特区、澳门特区和台湾地区之间的文书往来不适用《公约》，维持现行方式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以上年报相关材料需合并成一个pdf</w:t>
      </w:r>
      <w:r>
        <w:rPr>
          <w:rFonts w:hint="eastAsia" w:ascii="仿宋_GB2312" w:eastAsia="仿宋_GB2312"/>
          <w:color w:val="000000"/>
          <w:sz w:val="30"/>
          <w:szCs w:val="30"/>
        </w:rPr>
        <w:t>文件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后</w:t>
      </w:r>
      <w:r>
        <w:rPr>
          <w:rFonts w:hint="eastAsia" w:ascii="仿宋_GB2312" w:eastAsia="仿宋_GB2312"/>
          <w:sz w:val="30"/>
          <w:szCs w:val="30"/>
        </w:rPr>
        <w:t>上传。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上海市</w:t>
      </w:r>
      <w:r>
        <w:rPr>
          <w:rFonts w:hint="eastAsia" w:ascii="仿宋_GB2312" w:eastAsia="仿宋_GB2312"/>
          <w:sz w:val="30"/>
          <w:szCs w:val="30"/>
        </w:rPr>
        <w:t>各区市场监管部门</w:t>
      </w:r>
      <w:r>
        <w:rPr>
          <w:rFonts w:hint="eastAsia" w:ascii="仿宋_GB2312" w:eastAsia="仿宋_GB2312"/>
          <w:sz w:val="30"/>
          <w:szCs w:val="30"/>
          <w:lang w:eastAsia="zh-CN"/>
        </w:rPr>
        <w:t>信用科</w:t>
      </w:r>
      <w:r>
        <w:rPr>
          <w:rFonts w:hint="eastAsia" w:ascii="仿宋_GB2312" w:eastAsia="仿宋_GB2312"/>
          <w:sz w:val="30"/>
          <w:szCs w:val="30"/>
        </w:rPr>
        <w:t>对</w:t>
      </w:r>
      <w:r>
        <w:rPr>
          <w:rFonts w:hint="eastAsia" w:ascii="仿宋_GB2312" w:eastAsia="仿宋_GB2312"/>
          <w:sz w:val="30"/>
          <w:szCs w:val="30"/>
          <w:lang w:eastAsia="zh-CN"/>
        </w:rPr>
        <w:t>代表机构网上填报并</w:t>
      </w:r>
      <w:r>
        <w:rPr>
          <w:rFonts w:hint="eastAsia" w:ascii="仿宋_GB2312" w:eastAsia="仿宋_GB2312"/>
          <w:sz w:val="30"/>
          <w:szCs w:val="30"/>
        </w:rPr>
        <w:t>上传</w:t>
      </w:r>
      <w:r>
        <w:rPr>
          <w:rFonts w:hint="eastAsia" w:ascii="仿宋_GB2312" w:eastAsia="仿宋_GB2312"/>
          <w:sz w:val="30"/>
          <w:szCs w:val="30"/>
          <w:lang w:eastAsia="zh-CN"/>
        </w:rPr>
        <w:t>的相关</w:t>
      </w:r>
      <w:r>
        <w:rPr>
          <w:rFonts w:hint="eastAsia" w:ascii="仿宋_GB2312" w:eastAsia="仿宋_GB2312"/>
          <w:sz w:val="30"/>
          <w:szCs w:val="30"/>
        </w:rPr>
        <w:t>材料</w:t>
      </w:r>
      <w:r>
        <w:rPr>
          <w:rFonts w:hint="eastAsia" w:ascii="仿宋_GB2312" w:eastAsia="仿宋_GB2312"/>
          <w:sz w:val="30"/>
          <w:szCs w:val="30"/>
          <w:lang w:eastAsia="zh-CN"/>
        </w:rPr>
        <w:t>是否</w:t>
      </w:r>
      <w:r>
        <w:rPr>
          <w:rFonts w:hint="eastAsia" w:ascii="仿宋_GB2312" w:eastAsia="仿宋_GB2312"/>
          <w:sz w:val="30"/>
          <w:szCs w:val="30"/>
        </w:rPr>
        <w:t>齐全、内容</w:t>
      </w:r>
      <w:r>
        <w:rPr>
          <w:rFonts w:hint="eastAsia" w:ascii="仿宋_GB2312" w:eastAsia="仿宋_GB2312"/>
          <w:sz w:val="30"/>
          <w:szCs w:val="30"/>
          <w:lang w:eastAsia="zh-CN"/>
        </w:rPr>
        <w:t>是否</w:t>
      </w:r>
      <w:r>
        <w:rPr>
          <w:rFonts w:hint="eastAsia" w:ascii="仿宋_GB2312" w:eastAsia="仿宋_GB2312"/>
          <w:sz w:val="30"/>
          <w:szCs w:val="30"/>
        </w:rPr>
        <w:t>完整负责审核</w:t>
      </w:r>
      <w:r>
        <w:rPr>
          <w:rFonts w:hint="eastAsia" w:ascii="仿宋_GB2312" w:eastAsia="仿宋_GB2312"/>
          <w:sz w:val="30"/>
          <w:szCs w:val="30"/>
          <w:lang w:eastAsia="zh-CN"/>
        </w:rPr>
        <w:t>并</w:t>
      </w:r>
      <w:r>
        <w:rPr>
          <w:rFonts w:hint="eastAsia" w:ascii="仿宋_GB2312" w:eastAsia="仿宋_GB2312"/>
          <w:sz w:val="30"/>
          <w:szCs w:val="30"/>
        </w:rPr>
        <w:t>予以接收。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790" w:firstLineChars="193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790" w:firstLineChars="193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500" w:firstLineChars="1500"/>
        <w:jc w:val="righ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55"/>
        <w:jc w:val="right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E9A25"/>
    <w:multiLevelType w:val="singleLevel"/>
    <w:tmpl w:val="EAFE9A25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F9745CED"/>
    <w:multiLevelType w:val="singleLevel"/>
    <w:tmpl w:val="F9745CE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8F"/>
    <w:rsid w:val="0000384B"/>
    <w:rsid w:val="000038E0"/>
    <w:rsid w:val="00004023"/>
    <w:rsid w:val="000055DD"/>
    <w:rsid w:val="00011311"/>
    <w:rsid w:val="0001218C"/>
    <w:rsid w:val="000176B8"/>
    <w:rsid w:val="00022E56"/>
    <w:rsid w:val="00023773"/>
    <w:rsid w:val="00031BAC"/>
    <w:rsid w:val="00036CCB"/>
    <w:rsid w:val="00037F41"/>
    <w:rsid w:val="0004725E"/>
    <w:rsid w:val="00055002"/>
    <w:rsid w:val="00055A0F"/>
    <w:rsid w:val="00056134"/>
    <w:rsid w:val="00066053"/>
    <w:rsid w:val="00072BD8"/>
    <w:rsid w:val="0008164C"/>
    <w:rsid w:val="0008278E"/>
    <w:rsid w:val="00086563"/>
    <w:rsid w:val="00090D6C"/>
    <w:rsid w:val="00092FE3"/>
    <w:rsid w:val="00096F6D"/>
    <w:rsid w:val="000A0BB0"/>
    <w:rsid w:val="000B3DE2"/>
    <w:rsid w:val="000B4DF7"/>
    <w:rsid w:val="000B4EDF"/>
    <w:rsid w:val="000B6E39"/>
    <w:rsid w:val="000C1932"/>
    <w:rsid w:val="000C3E94"/>
    <w:rsid w:val="000C7C54"/>
    <w:rsid w:val="000E0164"/>
    <w:rsid w:val="000F4BD3"/>
    <w:rsid w:val="000F5C5D"/>
    <w:rsid w:val="00101053"/>
    <w:rsid w:val="001149EF"/>
    <w:rsid w:val="001151D0"/>
    <w:rsid w:val="00117276"/>
    <w:rsid w:val="001362F0"/>
    <w:rsid w:val="0014487A"/>
    <w:rsid w:val="00146874"/>
    <w:rsid w:val="00151507"/>
    <w:rsid w:val="001525F3"/>
    <w:rsid w:val="0015742D"/>
    <w:rsid w:val="0016177D"/>
    <w:rsid w:val="00161E72"/>
    <w:rsid w:val="001632EF"/>
    <w:rsid w:val="00166371"/>
    <w:rsid w:val="00181E10"/>
    <w:rsid w:val="00182E93"/>
    <w:rsid w:val="00186E0F"/>
    <w:rsid w:val="00190F32"/>
    <w:rsid w:val="0019194C"/>
    <w:rsid w:val="00193A6A"/>
    <w:rsid w:val="001A63CB"/>
    <w:rsid w:val="001C2F2B"/>
    <w:rsid w:val="001D1704"/>
    <w:rsid w:val="001D3826"/>
    <w:rsid w:val="001D590F"/>
    <w:rsid w:val="001F4882"/>
    <w:rsid w:val="001F520B"/>
    <w:rsid w:val="002010C1"/>
    <w:rsid w:val="002101EB"/>
    <w:rsid w:val="002124ED"/>
    <w:rsid w:val="00212905"/>
    <w:rsid w:val="002165F9"/>
    <w:rsid w:val="00225243"/>
    <w:rsid w:val="00236947"/>
    <w:rsid w:val="002371C3"/>
    <w:rsid w:val="00237317"/>
    <w:rsid w:val="0024638F"/>
    <w:rsid w:val="00253CEF"/>
    <w:rsid w:val="002552B9"/>
    <w:rsid w:val="00255D4E"/>
    <w:rsid w:val="0026429E"/>
    <w:rsid w:val="0027233B"/>
    <w:rsid w:val="002729CD"/>
    <w:rsid w:val="00273678"/>
    <w:rsid w:val="002767E3"/>
    <w:rsid w:val="002772AD"/>
    <w:rsid w:val="00280C93"/>
    <w:rsid w:val="00284458"/>
    <w:rsid w:val="00286B93"/>
    <w:rsid w:val="00294A2E"/>
    <w:rsid w:val="002A67FB"/>
    <w:rsid w:val="002B0830"/>
    <w:rsid w:val="002B1C7C"/>
    <w:rsid w:val="002C294E"/>
    <w:rsid w:val="002D1019"/>
    <w:rsid w:val="002D3FCA"/>
    <w:rsid w:val="002D7DD1"/>
    <w:rsid w:val="002F098A"/>
    <w:rsid w:val="002F3377"/>
    <w:rsid w:val="003038CE"/>
    <w:rsid w:val="003241D4"/>
    <w:rsid w:val="00331D58"/>
    <w:rsid w:val="00331F99"/>
    <w:rsid w:val="00336708"/>
    <w:rsid w:val="00337540"/>
    <w:rsid w:val="00337B5D"/>
    <w:rsid w:val="00346682"/>
    <w:rsid w:val="003469A1"/>
    <w:rsid w:val="00360919"/>
    <w:rsid w:val="0036512E"/>
    <w:rsid w:val="00367B32"/>
    <w:rsid w:val="00370475"/>
    <w:rsid w:val="003724AF"/>
    <w:rsid w:val="003754C1"/>
    <w:rsid w:val="003767A5"/>
    <w:rsid w:val="00380F16"/>
    <w:rsid w:val="00381A98"/>
    <w:rsid w:val="003824F6"/>
    <w:rsid w:val="00382B0A"/>
    <w:rsid w:val="00383494"/>
    <w:rsid w:val="003A5E03"/>
    <w:rsid w:val="003A656E"/>
    <w:rsid w:val="003B367A"/>
    <w:rsid w:val="003B75A8"/>
    <w:rsid w:val="003C1817"/>
    <w:rsid w:val="003D3E08"/>
    <w:rsid w:val="003F2810"/>
    <w:rsid w:val="003F54AA"/>
    <w:rsid w:val="004027A4"/>
    <w:rsid w:val="004055D3"/>
    <w:rsid w:val="004105E9"/>
    <w:rsid w:val="004148D6"/>
    <w:rsid w:val="00416881"/>
    <w:rsid w:val="00424D6E"/>
    <w:rsid w:val="0043295E"/>
    <w:rsid w:val="00440B0E"/>
    <w:rsid w:val="0044224C"/>
    <w:rsid w:val="00445D39"/>
    <w:rsid w:val="00447C5B"/>
    <w:rsid w:val="00452BD9"/>
    <w:rsid w:val="0046396E"/>
    <w:rsid w:val="00464840"/>
    <w:rsid w:val="00465674"/>
    <w:rsid w:val="00465C2D"/>
    <w:rsid w:val="0047508D"/>
    <w:rsid w:val="00481368"/>
    <w:rsid w:val="00485CC6"/>
    <w:rsid w:val="0049039C"/>
    <w:rsid w:val="00491204"/>
    <w:rsid w:val="004928FF"/>
    <w:rsid w:val="004938FF"/>
    <w:rsid w:val="0049769F"/>
    <w:rsid w:val="004A1833"/>
    <w:rsid w:val="004A6C11"/>
    <w:rsid w:val="004A7A20"/>
    <w:rsid w:val="004B22BB"/>
    <w:rsid w:val="004C0BDC"/>
    <w:rsid w:val="004D2783"/>
    <w:rsid w:val="004E04B8"/>
    <w:rsid w:val="004E0907"/>
    <w:rsid w:val="004E5472"/>
    <w:rsid w:val="004F45A4"/>
    <w:rsid w:val="005029F6"/>
    <w:rsid w:val="005074E1"/>
    <w:rsid w:val="005100AF"/>
    <w:rsid w:val="005106F7"/>
    <w:rsid w:val="0051390F"/>
    <w:rsid w:val="005160AD"/>
    <w:rsid w:val="005228C3"/>
    <w:rsid w:val="00535F0C"/>
    <w:rsid w:val="005365A8"/>
    <w:rsid w:val="00537ADB"/>
    <w:rsid w:val="005444B1"/>
    <w:rsid w:val="00552835"/>
    <w:rsid w:val="00567720"/>
    <w:rsid w:val="00580776"/>
    <w:rsid w:val="00584260"/>
    <w:rsid w:val="005846F0"/>
    <w:rsid w:val="005932AF"/>
    <w:rsid w:val="00593549"/>
    <w:rsid w:val="00594C62"/>
    <w:rsid w:val="005B292C"/>
    <w:rsid w:val="005B395B"/>
    <w:rsid w:val="005B65AE"/>
    <w:rsid w:val="005E4CF6"/>
    <w:rsid w:val="005E56A6"/>
    <w:rsid w:val="005F591C"/>
    <w:rsid w:val="00611698"/>
    <w:rsid w:val="00616814"/>
    <w:rsid w:val="006203D6"/>
    <w:rsid w:val="00620F43"/>
    <w:rsid w:val="00626025"/>
    <w:rsid w:val="006300BE"/>
    <w:rsid w:val="00631EC2"/>
    <w:rsid w:val="00633EFC"/>
    <w:rsid w:val="006358E0"/>
    <w:rsid w:val="00637558"/>
    <w:rsid w:val="00646F5B"/>
    <w:rsid w:val="00647753"/>
    <w:rsid w:val="006532B2"/>
    <w:rsid w:val="006604E7"/>
    <w:rsid w:val="00667EE2"/>
    <w:rsid w:val="0067423B"/>
    <w:rsid w:val="00685328"/>
    <w:rsid w:val="006949A0"/>
    <w:rsid w:val="00695BE2"/>
    <w:rsid w:val="006A1B55"/>
    <w:rsid w:val="006A53AA"/>
    <w:rsid w:val="006A6081"/>
    <w:rsid w:val="006B055D"/>
    <w:rsid w:val="006B2385"/>
    <w:rsid w:val="006C09A6"/>
    <w:rsid w:val="006C6D98"/>
    <w:rsid w:val="006D2277"/>
    <w:rsid w:val="006D490A"/>
    <w:rsid w:val="006E1CAF"/>
    <w:rsid w:val="006E311B"/>
    <w:rsid w:val="006E63AF"/>
    <w:rsid w:val="006F139E"/>
    <w:rsid w:val="006F2E63"/>
    <w:rsid w:val="006F53F7"/>
    <w:rsid w:val="00701BB4"/>
    <w:rsid w:val="00701D64"/>
    <w:rsid w:val="0070327F"/>
    <w:rsid w:val="00706CD7"/>
    <w:rsid w:val="00707095"/>
    <w:rsid w:val="00707460"/>
    <w:rsid w:val="00733822"/>
    <w:rsid w:val="00733A0F"/>
    <w:rsid w:val="00736D0F"/>
    <w:rsid w:val="00752F1A"/>
    <w:rsid w:val="007626E6"/>
    <w:rsid w:val="0077047F"/>
    <w:rsid w:val="0077089C"/>
    <w:rsid w:val="00772E6B"/>
    <w:rsid w:val="007736AA"/>
    <w:rsid w:val="007763AF"/>
    <w:rsid w:val="007864EA"/>
    <w:rsid w:val="00795863"/>
    <w:rsid w:val="007A218D"/>
    <w:rsid w:val="007C40C4"/>
    <w:rsid w:val="007D28F8"/>
    <w:rsid w:val="007D612D"/>
    <w:rsid w:val="007D79F5"/>
    <w:rsid w:val="007E76F5"/>
    <w:rsid w:val="00800BB9"/>
    <w:rsid w:val="00806C98"/>
    <w:rsid w:val="00812654"/>
    <w:rsid w:val="008170AA"/>
    <w:rsid w:val="008251A8"/>
    <w:rsid w:val="00830191"/>
    <w:rsid w:val="0083137A"/>
    <w:rsid w:val="00833F48"/>
    <w:rsid w:val="00836541"/>
    <w:rsid w:val="00841799"/>
    <w:rsid w:val="0084380D"/>
    <w:rsid w:val="008531EE"/>
    <w:rsid w:val="00860B77"/>
    <w:rsid w:val="00871EBB"/>
    <w:rsid w:val="00877DD8"/>
    <w:rsid w:val="00882443"/>
    <w:rsid w:val="00892ECF"/>
    <w:rsid w:val="008A4922"/>
    <w:rsid w:val="008A620B"/>
    <w:rsid w:val="008C2ACA"/>
    <w:rsid w:val="008D21F5"/>
    <w:rsid w:val="008D3C7B"/>
    <w:rsid w:val="008E2D77"/>
    <w:rsid w:val="008E6371"/>
    <w:rsid w:val="00907B10"/>
    <w:rsid w:val="009258DC"/>
    <w:rsid w:val="0092781B"/>
    <w:rsid w:val="00944032"/>
    <w:rsid w:val="00944235"/>
    <w:rsid w:val="00946340"/>
    <w:rsid w:val="0094688C"/>
    <w:rsid w:val="0095310C"/>
    <w:rsid w:val="009562DA"/>
    <w:rsid w:val="00967083"/>
    <w:rsid w:val="009745B9"/>
    <w:rsid w:val="00976150"/>
    <w:rsid w:val="00976EFF"/>
    <w:rsid w:val="0098342A"/>
    <w:rsid w:val="00987C11"/>
    <w:rsid w:val="00990BC6"/>
    <w:rsid w:val="00993DD1"/>
    <w:rsid w:val="009942A4"/>
    <w:rsid w:val="00996BC7"/>
    <w:rsid w:val="009971F0"/>
    <w:rsid w:val="009A2657"/>
    <w:rsid w:val="009A6F33"/>
    <w:rsid w:val="009B27C0"/>
    <w:rsid w:val="009C02D3"/>
    <w:rsid w:val="009C4698"/>
    <w:rsid w:val="009C54C5"/>
    <w:rsid w:val="009C65DD"/>
    <w:rsid w:val="009D3D9E"/>
    <w:rsid w:val="009E0A7B"/>
    <w:rsid w:val="009E7142"/>
    <w:rsid w:val="009F5589"/>
    <w:rsid w:val="00A352E4"/>
    <w:rsid w:val="00A36A78"/>
    <w:rsid w:val="00A44F25"/>
    <w:rsid w:val="00A468ED"/>
    <w:rsid w:val="00A51AEA"/>
    <w:rsid w:val="00A571D2"/>
    <w:rsid w:val="00A64BAC"/>
    <w:rsid w:val="00A7023E"/>
    <w:rsid w:val="00A71261"/>
    <w:rsid w:val="00A7369A"/>
    <w:rsid w:val="00A77219"/>
    <w:rsid w:val="00A831D3"/>
    <w:rsid w:val="00A83E4A"/>
    <w:rsid w:val="00A8527F"/>
    <w:rsid w:val="00A85775"/>
    <w:rsid w:val="00A85959"/>
    <w:rsid w:val="00A878DF"/>
    <w:rsid w:val="00A9008F"/>
    <w:rsid w:val="00A9063B"/>
    <w:rsid w:val="00A93CAF"/>
    <w:rsid w:val="00A949E3"/>
    <w:rsid w:val="00AA2822"/>
    <w:rsid w:val="00AB06D6"/>
    <w:rsid w:val="00AB3AD5"/>
    <w:rsid w:val="00AC031C"/>
    <w:rsid w:val="00AC0CC4"/>
    <w:rsid w:val="00AC796C"/>
    <w:rsid w:val="00AD6C81"/>
    <w:rsid w:val="00AE49CC"/>
    <w:rsid w:val="00AE4E8F"/>
    <w:rsid w:val="00AF37DA"/>
    <w:rsid w:val="00B00294"/>
    <w:rsid w:val="00B045E8"/>
    <w:rsid w:val="00B1302E"/>
    <w:rsid w:val="00B211DE"/>
    <w:rsid w:val="00B22331"/>
    <w:rsid w:val="00B57EBD"/>
    <w:rsid w:val="00B60DBD"/>
    <w:rsid w:val="00B64432"/>
    <w:rsid w:val="00B8105A"/>
    <w:rsid w:val="00B82CB9"/>
    <w:rsid w:val="00B90F76"/>
    <w:rsid w:val="00B92AA5"/>
    <w:rsid w:val="00BA483C"/>
    <w:rsid w:val="00BB4E13"/>
    <w:rsid w:val="00BD0005"/>
    <w:rsid w:val="00BD315D"/>
    <w:rsid w:val="00BD5EC2"/>
    <w:rsid w:val="00BF0E04"/>
    <w:rsid w:val="00BF63A5"/>
    <w:rsid w:val="00BF7AFA"/>
    <w:rsid w:val="00BF7D5C"/>
    <w:rsid w:val="00C0266C"/>
    <w:rsid w:val="00C114D1"/>
    <w:rsid w:val="00C24A0D"/>
    <w:rsid w:val="00C31DB5"/>
    <w:rsid w:val="00C41DE3"/>
    <w:rsid w:val="00C532E4"/>
    <w:rsid w:val="00C6028C"/>
    <w:rsid w:val="00C60712"/>
    <w:rsid w:val="00C6231F"/>
    <w:rsid w:val="00C72894"/>
    <w:rsid w:val="00C7412F"/>
    <w:rsid w:val="00C7462B"/>
    <w:rsid w:val="00C75943"/>
    <w:rsid w:val="00C84984"/>
    <w:rsid w:val="00C85A08"/>
    <w:rsid w:val="00C91273"/>
    <w:rsid w:val="00C92C7F"/>
    <w:rsid w:val="00C947BE"/>
    <w:rsid w:val="00C95CD8"/>
    <w:rsid w:val="00CA4536"/>
    <w:rsid w:val="00CD25F8"/>
    <w:rsid w:val="00CE56DB"/>
    <w:rsid w:val="00D0312E"/>
    <w:rsid w:val="00D06754"/>
    <w:rsid w:val="00D131C2"/>
    <w:rsid w:val="00D2638E"/>
    <w:rsid w:val="00D36261"/>
    <w:rsid w:val="00D4000E"/>
    <w:rsid w:val="00D45D92"/>
    <w:rsid w:val="00D46573"/>
    <w:rsid w:val="00D55471"/>
    <w:rsid w:val="00D5639E"/>
    <w:rsid w:val="00D60856"/>
    <w:rsid w:val="00D64565"/>
    <w:rsid w:val="00D710F4"/>
    <w:rsid w:val="00D83607"/>
    <w:rsid w:val="00D958DB"/>
    <w:rsid w:val="00DD60BF"/>
    <w:rsid w:val="00DE1CA0"/>
    <w:rsid w:val="00DF6BD3"/>
    <w:rsid w:val="00E04221"/>
    <w:rsid w:val="00E14100"/>
    <w:rsid w:val="00E178A2"/>
    <w:rsid w:val="00E35EA3"/>
    <w:rsid w:val="00E37C5F"/>
    <w:rsid w:val="00E41165"/>
    <w:rsid w:val="00E41C82"/>
    <w:rsid w:val="00E462E0"/>
    <w:rsid w:val="00E6262A"/>
    <w:rsid w:val="00E62F8C"/>
    <w:rsid w:val="00E66CBE"/>
    <w:rsid w:val="00E703F1"/>
    <w:rsid w:val="00E725D9"/>
    <w:rsid w:val="00E81C8C"/>
    <w:rsid w:val="00E94BB3"/>
    <w:rsid w:val="00EA0A5B"/>
    <w:rsid w:val="00EC5285"/>
    <w:rsid w:val="00EC7E1D"/>
    <w:rsid w:val="00ED2803"/>
    <w:rsid w:val="00ED299D"/>
    <w:rsid w:val="00EE0274"/>
    <w:rsid w:val="00F10D29"/>
    <w:rsid w:val="00F2159C"/>
    <w:rsid w:val="00F26744"/>
    <w:rsid w:val="00F34E48"/>
    <w:rsid w:val="00F356CF"/>
    <w:rsid w:val="00F46146"/>
    <w:rsid w:val="00F53667"/>
    <w:rsid w:val="00F5454A"/>
    <w:rsid w:val="00F74100"/>
    <w:rsid w:val="00F81CA4"/>
    <w:rsid w:val="00F85410"/>
    <w:rsid w:val="00F862F0"/>
    <w:rsid w:val="00F92024"/>
    <w:rsid w:val="00F9544F"/>
    <w:rsid w:val="00FA6B00"/>
    <w:rsid w:val="00FB0B72"/>
    <w:rsid w:val="00FB5557"/>
    <w:rsid w:val="00FB7C13"/>
    <w:rsid w:val="00FC3160"/>
    <w:rsid w:val="00FC5A7D"/>
    <w:rsid w:val="00FD38A8"/>
    <w:rsid w:val="00FD45B8"/>
    <w:rsid w:val="00FE379D"/>
    <w:rsid w:val="00FE68FD"/>
    <w:rsid w:val="00FE7276"/>
    <w:rsid w:val="00FF09EA"/>
    <w:rsid w:val="00FF1A83"/>
    <w:rsid w:val="1739E937"/>
    <w:rsid w:val="2F7E72E0"/>
    <w:rsid w:val="39DD131C"/>
    <w:rsid w:val="3EEFD4D9"/>
    <w:rsid w:val="3F955320"/>
    <w:rsid w:val="4FDD64F6"/>
    <w:rsid w:val="52FB3F13"/>
    <w:rsid w:val="5619B608"/>
    <w:rsid w:val="576B5E79"/>
    <w:rsid w:val="5BE734FE"/>
    <w:rsid w:val="5C77A239"/>
    <w:rsid w:val="5DAB9820"/>
    <w:rsid w:val="5E3F6F8A"/>
    <w:rsid w:val="5FB27F9F"/>
    <w:rsid w:val="65576308"/>
    <w:rsid w:val="6EBFFB81"/>
    <w:rsid w:val="6FFED529"/>
    <w:rsid w:val="6FFF49DB"/>
    <w:rsid w:val="73EDEF26"/>
    <w:rsid w:val="74DDF781"/>
    <w:rsid w:val="76FF4E09"/>
    <w:rsid w:val="77E6FA04"/>
    <w:rsid w:val="77F3DF18"/>
    <w:rsid w:val="7B7C23F8"/>
    <w:rsid w:val="7BBBDB96"/>
    <w:rsid w:val="7BCDF51D"/>
    <w:rsid w:val="7CAFF4B0"/>
    <w:rsid w:val="7CF6832B"/>
    <w:rsid w:val="7CFE23D0"/>
    <w:rsid w:val="7D36303D"/>
    <w:rsid w:val="7F5D7539"/>
    <w:rsid w:val="7F77571C"/>
    <w:rsid w:val="7FCE3C6F"/>
    <w:rsid w:val="7FE342DD"/>
    <w:rsid w:val="7FF67A10"/>
    <w:rsid w:val="7FF72656"/>
    <w:rsid w:val="ABBF30B8"/>
    <w:rsid w:val="AF2F91B8"/>
    <w:rsid w:val="AF7FD501"/>
    <w:rsid w:val="B9FDCA55"/>
    <w:rsid w:val="BDEF79EC"/>
    <w:rsid w:val="BFF5B626"/>
    <w:rsid w:val="CBBD7645"/>
    <w:rsid w:val="DFAAE6EB"/>
    <w:rsid w:val="DFDF4DC7"/>
    <w:rsid w:val="DFFFC8ED"/>
    <w:rsid w:val="E7DDFC1F"/>
    <w:rsid w:val="EFDF0B80"/>
    <w:rsid w:val="F7874F8A"/>
    <w:rsid w:val="F7BE1881"/>
    <w:rsid w:val="FD47FC74"/>
    <w:rsid w:val="FF633C7D"/>
    <w:rsid w:val="FFDF350F"/>
    <w:rsid w:val="FFDF4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Body Text Indent"/>
    <w:basedOn w:val="1"/>
    <w:qFormat/>
    <w:uiPriority w:val="0"/>
    <w:pPr>
      <w:snapToGrid w:val="0"/>
      <w:ind w:firstLine="480" w:firstLineChars="200"/>
    </w:pPr>
    <w:rPr>
      <w:rFonts w:ascii="仿宋_GB2312" w:eastAsia="仿宋_GB231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1"/>
    <w:basedOn w:val="1"/>
    <w:qFormat/>
    <w:uiPriority w:val="0"/>
    <w:pPr>
      <w:adjustRightInd w:val="0"/>
      <w:snapToGrid w:val="0"/>
      <w:jc w:val="center"/>
    </w:pPr>
    <w:rPr>
      <w:rFonts w:ascii="宋体" w:hAnsi="宋体"/>
      <w:b/>
      <w:bCs/>
      <w:sz w:val="44"/>
      <w:szCs w:val="44"/>
    </w:rPr>
  </w:style>
  <w:style w:type="paragraph" w:customStyle="1" w:styleId="10">
    <w:name w:val="样式2"/>
    <w:basedOn w:val="9"/>
    <w:qFormat/>
    <w:uiPriority w:val="0"/>
  </w:style>
  <w:style w:type="paragraph" w:customStyle="1" w:styleId="11">
    <w:name w:val="标题3"/>
    <w:basedOn w:val="1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874</Characters>
  <Lines>7</Lines>
  <Paragraphs>2</Paragraphs>
  <TotalTime>1</TotalTime>
  <ScaleCrop>false</ScaleCrop>
  <LinksUpToDate>false</LinksUpToDate>
  <CharactersWithSpaces>1025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2021-02-12T02:57:00Z</dcterms:created>
  <dc:creator>杨烨</dc:creator>
  <cp:lastModifiedBy>scjuser</cp:lastModifiedBy>
  <dcterms:modified xsi:type="dcterms:W3CDTF">2024-03-01T15:31:20Z</dcterms:modified>
  <dc:title>上海市工商行政管理局关于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