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5DF0B9" w14:textId="77777777" w:rsidR="00E451A1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编号：SHSSXZJL4011-2023</w:t>
      </w:r>
    </w:p>
    <w:p w14:paraId="5FE8CECF" w14:textId="77777777" w:rsidR="00E451A1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上海市能效水效标识产品计量监督抽查实施细则</w:t>
      </w:r>
    </w:p>
    <w:p w14:paraId="0152C0BB" w14:textId="77777777" w:rsidR="00E451A1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换气扇</w:t>
      </w:r>
    </w:p>
    <w:p w14:paraId="5EB87E21" w14:textId="77777777" w:rsidR="00E451A1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66CB9AAB" w14:textId="77777777" w:rsidR="00E451A1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BF97FE5" w14:textId="77777777" w:rsidR="00E451A1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每批次样品最多抽取2台，其中1台作为检验样品，1台作为备用样品。</w:t>
      </w:r>
    </w:p>
    <w:p w14:paraId="1DAC2BA4" w14:textId="77777777" w:rsidR="00E451A1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7112F5F0" w14:textId="77777777" w:rsidR="00E451A1" w:rsidRDefault="00000000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7F71DD56" w14:textId="77777777" w:rsidR="00E451A1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换气扇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947"/>
        <w:gridCol w:w="2671"/>
        <w:gridCol w:w="2531"/>
        <w:gridCol w:w="1791"/>
      </w:tblGrid>
      <w:tr w:rsidR="00E451A1" w14:paraId="7AE6CF4D" w14:textId="77777777">
        <w:trPr>
          <w:trHeight w:val="397"/>
          <w:tblHeader/>
        </w:trPr>
        <w:tc>
          <w:tcPr>
            <w:tcW w:w="842" w:type="dxa"/>
            <w:vAlign w:val="center"/>
          </w:tcPr>
          <w:p w14:paraId="4E4534D6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947" w:type="dxa"/>
            <w:vAlign w:val="center"/>
          </w:tcPr>
          <w:p w14:paraId="5008D4AD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2671" w:type="dxa"/>
            <w:vAlign w:val="center"/>
          </w:tcPr>
          <w:p w14:paraId="7DD3D001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531" w:type="dxa"/>
            <w:vAlign w:val="center"/>
          </w:tcPr>
          <w:p w14:paraId="41DFAA6D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1791" w:type="dxa"/>
            <w:vAlign w:val="center"/>
          </w:tcPr>
          <w:p w14:paraId="3C99FF60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E451A1" w14:paraId="68A3DA70" w14:textId="77777777">
        <w:trPr>
          <w:trHeight w:val="397"/>
        </w:trPr>
        <w:tc>
          <w:tcPr>
            <w:tcW w:w="842" w:type="dxa"/>
            <w:vAlign w:val="center"/>
          </w:tcPr>
          <w:p w14:paraId="03ABBD7B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947" w:type="dxa"/>
            <w:vAlign w:val="center"/>
          </w:tcPr>
          <w:p w14:paraId="6E90B893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输入功率</w:t>
            </w:r>
          </w:p>
        </w:tc>
        <w:tc>
          <w:tcPr>
            <w:tcW w:w="2671" w:type="dxa"/>
            <w:vAlign w:val="center"/>
          </w:tcPr>
          <w:p w14:paraId="4105D5A4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/附录A</w:t>
            </w:r>
          </w:p>
        </w:tc>
        <w:tc>
          <w:tcPr>
            <w:tcW w:w="2531" w:type="dxa"/>
            <w:vAlign w:val="center"/>
          </w:tcPr>
          <w:p w14:paraId="17E1C055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791" w:type="dxa"/>
            <w:vAlign w:val="center"/>
          </w:tcPr>
          <w:p w14:paraId="4A9C48DB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/5.5</w:t>
            </w:r>
          </w:p>
        </w:tc>
      </w:tr>
      <w:tr w:rsidR="00E451A1" w14:paraId="507E6BED" w14:textId="77777777">
        <w:trPr>
          <w:trHeight w:val="397"/>
        </w:trPr>
        <w:tc>
          <w:tcPr>
            <w:tcW w:w="842" w:type="dxa"/>
            <w:vAlign w:val="center"/>
          </w:tcPr>
          <w:p w14:paraId="70FFF591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947" w:type="dxa"/>
            <w:vAlign w:val="center"/>
          </w:tcPr>
          <w:p w14:paraId="267CB7AF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风量</w:t>
            </w:r>
          </w:p>
        </w:tc>
        <w:tc>
          <w:tcPr>
            <w:tcW w:w="2671" w:type="dxa"/>
            <w:vAlign w:val="center"/>
          </w:tcPr>
          <w:p w14:paraId="199F7FBB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/附录A</w:t>
            </w:r>
          </w:p>
        </w:tc>
        <w:tc>
          <w:tcPr>
            <w:tcW w:w="2531" w:type="dxa"/>
            <w:vAlign w:val="center"/>
          </w:tcPr>
          <w:p w14:paraId="16F3E388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791" w:type="dxa"/>
            <w:vAlign w:val="center"/>
          </w:tcPr>
          <w:p w14:paraId="256C8D88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GB/T 14806-2017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/5.4</w:t>
            </w:r>
          </w:p>
        </w:tc>
      </w:tr>
      <w:tr w:rsidR="00E451A1" w14:paraId="015B4142" w14:textId="77777777">
        <w:trPr>
          <w:trHeight w:val="397"/>
        </w:trPr>
        <w:tc>
          <w:tcPr>
            <w:tcW w:w="842" w:type="dxa"/>
            <w:vAlign w:val="center"/>
          </w:tcPr>
          <w:p w14:paraId="1CFF54EB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947" w:type="dxa"/>
            <w:vAlign w:val="center"/>
          </w:tcPr>
          <w:p w14:paraId="0A696B7B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能效限定值</w:t>
            </w:r>
          </w:p>
        </w:tc>
        <w:tc>
          <w:tcPr>
            <w:tcW w:w="2671" w:type="dxa"/>
            <w:vAlign w:val="center"/>
          </w:tcPr>
          <w:p w14:paraId="094CF254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32049-2015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/5</w:t>
            </w:r>
          </w:p>
        </w:tc>
        <w:tc>
          <w:tcPr>
            <w:tcW w:w="2531" w:type="dxa"/>
            <w:vAlign w:val="center"/>
          </w:tcPr>
          <w:p w14:paraId="67F92D2C" w14:textId="77777777" w:rsidR="00E451A1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32049-2015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/4.3或4.4</w:t>
            </w:r>
          </w:p>
        </w:tc>
        <w:tc>
          <w:tcPr>
            <w:tcW w:w="1791" w:type="dxa"/>
            <w:vAlign w:val="center"/>
          </w:tcPr>
          <w:p w14:paraId="5D46D4B6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E451A1" w14:paraId="335063B6" w14:textId="77777777">
        <w:trPr>
          <w:trHeight w:val="397"/>
        </w:trPr>
        <w:tc>
          <w:tcPr>
            <w:tcW w:w="842" w:type="dxa"/>
            <w:vAlign w:val="center"/>
          </w:tcPr>
          <w:p w14:paraId="24E32D1C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947" w:type="dxa"/>
            <w:vAlign w:val="center"/>
          </w:tcPr>
          <w:p w14:paraId="3A46647D" w14:textId="77777777" w:rsidR="00E451A1" w:rsidRDefault="00000000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能效等级</w:t>
            </w:r>
          </w:p>
        </w:tc>
        <w:tc>
          <w:tcPr>
            <w:tcW w:w="2671" w:type="dxa"/>
            <w:vAlign w:val="center"/>
          </w:tcPr>
          <w:p w14:paraId="3989E22B" w14:textId="77777777" w:rsidR="00E451A1" w:rsidRDefault="00000000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32049-2015</w:t>
            </w:r>
            <w:r>
              <w:rPr>
                <w:rFonts w:ascii="宋体" w:hAnsi="宋体" w:cs="Calibri" w:hint="eastAsia"/>
                <w:szCs w:val="21"/>
              </w:rPr>
              <w:t>/5</w:t>
            </w:r>
          </w:p>
        </w:tc>
        <w:tc>
          <w:tcPr>
            <w:tcW w:w="2531" w:type="dxa"/>
            <w:vAlign w:val="center"/>
          </w:tcPr>
          <w:p w14:paraId="79B66A2D" w14:textId="77777777" w:rsidR="00E451A1" w:rsidRDefault="00000000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32049-2015</w:t>
            </w:r>
            <w:r>
              <w:rPr>
                <w:rFonts w:ascii="宋体" w:hAnsi="宋体" w:cs="Calibri" w:hint="eastAsia"/>
                <w:szCs w:val="21"/>
              </w:rPr>
              <w:t>/4.2、4.3或4.4</w:t>
            </w:r>
          </w:p>
        </w:tc>
        <w:tc>
          <w:tcPr>
            <w:tcW w:w="1791" w:type="dxa"/>
            <w:vAlign w:val="center"/>
          </w:tcPr>
          <w:p w14:paraId="66144964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E451A1" w14:paraId="4124EE2B" w14:textId="77777777">
        <w:trPr>
          <w:trHeight w:val="397"/>
        </w:trPr>
        <w:tc>
          <w:tcPr>
            <w:tcW w:w="842" w:type="dxa"/>
            <w:vAlign w:val="center"/>
          </w:tcPr>
          <w:p w14:paraId="2E0E038D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947" w:type="dxa"/>
            <w:vAlign w:val="center"/>
          </w:tcPr>
          <w:p w14:paraId="6AAB082B" w14:textId="77777777" w:rsidR="00E451A1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能源效率标识符合性</w:t>
            </w:r>
          </w:p>
        </w:tc>
        <w:tc>
          <w:tcPr>
            <w:tcW w:w="2671" w:type="dxa"/>
            <w:vAlign w:val="center"/>
          </w:tcPr>
          <w:p w14:paraId="3E65528E" w14:textId="77777777" w:rsidR="00E451A1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视检</w:t>
            </w:r>
          </w:p>
        </w:tc>
        <w:tc>
          <w:tcPr>
            <w:tcW w:w="2531" w:type="dxa"/>
            <w:vAlign w:val="center"/>
          </w:tcPr>
          <w:p w14:paraId="501CF1DE" w14:textId="77777777" w:rsidR="00E451A1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能源效率标识管理办法/第二章的第六条、第七条；</w:t>
            </w:r>
          </w:p>
          <w:p w14:paraId="0177BB27" w14:textId="77777777" w:rsidR="00E451A1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CEL 03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>
              <w:rPr>
                <w:rFonts w:ascii="宋体" w:hAnsi="宋体"/>
                <w:color w:val="000000"/>
                <w:szCs w:val="21"/>
              </w:rPr>
              <w:t>-20</w:t>
            </w:r>
            <w:r>
              <w:rPr>
                <w:rFonts w:ascii="宋体" w:hAnsi="宋体" w:hint="eastAsia"/>
                <w:color w:val="000000"/>
                <w:szCs w:val="21"/>
              </w:rPr>
              <w:t>17家用和类似用途交流换气扇</w:t>
            </w:r>
            <w:r>
              <w:rPr>
                <w:rFonts w:ascii="宋体" w:hAnsi="宋体"/>
                <w:color w:val="000000"/>
                <w:szCs w:val="21"/>
              </w:rPr>
              <w:t>能源效率标识实施规则/2.2、4.2、4.3、5.1、5.4、6.1</w:t>
            </w:r>
          </w:p>
        </w:tc>
        <w:tc>
          <w:tcPr>
            <w:tcW w:w="1791" w:type="dxa"/>
            <w:vAlign w:val="center"/>
          </w:tcPr>
          <w:p w14:paraId="6953710D" w14:textId="77777777" w:rsidR="00E451A1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  <w:tr w:rsidR="00E451A1" w14:paraId="6819B60B" w14:textId="77777777">
        <w:trPr>
          <w:trHeight w:val="397"/>
        </w:trPr>
        <w:tc>
          <w:tcPr>
            <w:tcW w:w="842" w:type="dxa"/>
            <w:vAlign w:val="center"/>
          </w:tcPr>
          <w:p w14:paraId="40D1C2E2" w14:textId="77777777" w:rsidR="00E451A1" w:rsidRDefault="00000000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说明</w:t>
            </w:r>
          </w:p>
        </w:tc>
        <w:tc>
          <w:tcPr>
            <w:tcW w:w="8940" w:type="dxa"/>
            <w:gridSpan w:val="4"/>
            <w:vAlign w:val="center"/>
          </w:tcPr>
          <w:p w14:paraId="4A2E3B15" w14:textId="77777777" w:rsidR="00E451A1" w:rsidRDefault="00000000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.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14:paraId="6A9D6C71" w14:textId="77777777" w:rsidR="00E451A1" w:rsidRDefault="00000000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2.凡是注日期的文件，其随后所有的修改单（不包括勘误的内容）或修订版不适用于本细则。凡是不注日期的文件，其最新版本适用于本细则。</w:t>
            </w:r>
          </w:p>
          <w:p w14:paraId="345626C2" w14:textId="77777777" w:rsidR="00E451A1" w:rsidRDefault="00000000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3.能效限定值按照样品生产日期判定，样品生产日期在2020年10月1日之前按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GB 32049-2015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标准表1到表4判定，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样品生产日期在2020年10月1日之后按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GB 32049-2015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标准表5到表8判定。</w:t>
            </w:r>
          </w:p>
        </w:tc>
      </w:tr>
    </w:tbl>
    <w:p w14:paraId="3D69AE78" w14:textId="77777777" w:rsidR="00E451A1" w:rsidRDefault="00E451A1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1A570FB5" w14:textId="77777777" w:rsidR="00E451A1" w:rsidRDefault="00E451A1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19024BA1" w14:textId="77777777" w:rsidR="00E451A1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3检验结果判定</w:t>
      </w:r>
    </w:p>
    <w:p w14:paraId="081C0DCC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374A0854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E2E415A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3F8DF46F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3.1.3若被抽查产品明示质量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低于或包含本细则中检验项目对应的推荐性质量要求时，按照被抽查产品明示的质量要求判定。</w:t>
      </w:r>
    </w:p>
    <w:p w14:paraId="43E71EE4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3.1.4若被抽查产品明示质量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缺少本细则中检验项目对应的推荐性标准要求时，该项目不参与判定。</w:t>
      </w:r>
    </w:p>
    <w:p w14:paraId="1498DF22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2结果判定</w:t>
      </w:r>
    </w:p>
    <w:p w14:paraId="47B4C7B5" w14:textId="77777777" w:rsidR="00E451A1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.2.1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7D5E58F8" w14:textId="77777777" w:rsidR="00E451A1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.2.2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E451A1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AE844" w14:textId="77777777" w:rsidR="007543B0" w:rsidRDefault="007543B0">
      <w:r>
        <w:separator/>
      </w:r>
    </w:p>
  </w:endnote>
  <w:endnote w:type="continuationSeparator" w:id="0">
    <w:p w14:paraId="302414E6" w14:textId="77777777" w:rsidR="007543B0" w:rsidRDefault="0075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C90E9" w14:textId="77777777" w:rsidR="00E451A1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70CFF336" w14:textId="77777777" w:rsidR="00E451A1" w:rsidRDefault="00E451A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86ED" w14:textId="77777777" w:rsidR="00E451A1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141D27D0" w14:textId="77777777" w:rsidR="00E451A1" w:rsidRDefault="00E451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5E20" w14:textId="77777777" w:rsidR="007543B0" w:rsidRDefault="007543B0">
      <w:r>
        <w:separator/>
      </w:r>
    </w:p>
  </w:footnote>
  <w:footnote w:type="continuationSeparator" w:id="0">
    <w:p w14:paraId="7AB7AA5A" w14:textId="77777777" w:rsidR="007543B0" w:rsidRDefault="0075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21271" w14:textId="77777777" w:rsidR="00E451A1" w:rsidRDefault="00E451A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RlMDM4MGM3ZDA4OTA3OTg0MTc3Yzg0MmUxOGVkMTEifQ=="/>
  </w:docVars>
  <w:rsids>
    <w:rsidRoot w:val="00B525EF"/>
    <w:rsid w:val="E5DFACAC"/>
    <w:rsid w:val="00031871"/>
    <w:rsid w:val="00042C94"/>
    <w:rsid w:val="00052216"/>
    <w:rsid w:val="00074373"/>
    <w:rsid w:val="000827A6"/>
    <w:rsid w:val="00086FC7"/>
    <w:rsid w:val="000A72CE"/>
    <w:rsid w:val="000B2D0E"/>
    <w:rsid w:val="000C5C5F"/>
    <w:rsid w:val="000C5FB2"/>
    <w:rsid w:val="00100AE3"/>
    <w:rsid w:val="00170465"/>
    <w:rsid w:val="00171C6C"/>
    <w:rsid w:val="00190505"/>
    <w:rsid w:val="00190C8F"/>
    <w:rsid w:val="001A05AD"/>
    <w:rsid w:val="001A1209"/>
    <w:rsid w:val="001F1E8D"/>
    <w:rsid w:val="00204F51"/>
    <w:rsid w:val="00262CA8"/>
    <w:rsid w:val="00287C7A"/>
    <w:rsid w:val="00293EC5"/>
    <w:rsid w:val="002B5BAA"/>
    <w:rsid w:val="003850EA"/>
    <w:rsid w:val="003D39E5"/>
    <w:rsid w:val="003D795E"/>
    <w:rsid w:val="003F0C46"/>
    <w:rsid w:val="00430E41"/>
    <w:rsid w:val="0044737F"/>
    <w:rsid w:val="004754B8"/>
    <w:rsid w:val="004B5085"/>
    <w:rsid w:val="004E4B04"/>
    <w:rsid w:val="004E6A63"/>
    <w:rsid w:val="005150CF"/>
    <w:rsid w:val="00522A8A"/>
    <w:rsid w:val="00532B56"/>
    <w:rsid w:val="00536266"/>
    <w:rsid w:val="00545330"/>
    <w:rsid w:val="00545972"/>
    <w:rsid w:val="005817A4"/>
    <w:rsid w:val="00590DCD"/>
    <w:rsid w:val="005A538B"/>
    <w:rsid w:val="005C4044"/>
    <w:rsid w:val="005C5C2D"/>
    <w:rsid w:val="005F2CAF"/>
    <w:rsid w:val="005F67DC"/>
    <w:rsid w:val="006130C3"/>
    <w:rsid w:val="00634372"/>
    <w:rsid w:val="00640C75"/>
    <w:rsid w:val="00645D48"/>
    <w:rsid w:val="00661CBC"/>
    <w:rsid w:val="006D0594"/>
    <w:rsid w:val="006E7B61"/>
    <w:rsid w:val="00730C62"/>
    <w:rsid w:val="00753E64"/>
    <w:rsid w:val="007543B0"/>
    <w:rsid w:val="007777A9"/>
    <w:rsid w:val="007869C0"/>
    <w:rsid w:val="007A0FFB"/>
    <w:rsid w:val="007B2AF8"/>
    <w:rsid w:val="007B4853"/>
    <w:rsid w:val="008321BB"/>
    <w:rsid w:val="008559F4"/>
    <w:rsid w:val="008617D5"/>
    <w:rsid w:val="008743DA"/>
    <w:rsid w:val="008914CE"/>
    <w:rsid w:val="008B59EC"/>
    <w:rsid w:val="008D6807"/>
    <w:rsid w:val="008F7863"/>
    <w:rsid w:val="00912469"/>
    <w:rsid w:val="009205EA"/>
    <w:rsid w:val="0093348D"/>
    <w:rsid w:val="00A3149B"/>
    <w:rsid w:val="00A656CB"/>
    <w:rsid w:val="00A802FD"/>
    <w:rsid w:val="00A936AF"/>
    <w:rsid w:val="00AA01CB"/>
    <w:rsid w:val="00AB0483"/>
    <w:rsid w:val="00AC0658"/>
    <w:rsid w:val="00AF107E"/>
    <w:rsid w:val="00AF7432"/>
    <w:rsid w:val="00B04FC5"/>
    <w:rsid w:val="00B525EF"/>
    <w:rsid w:val="00B71D10"/>
    <w:rsid w:val="00BE7421"/>
    <w:rsid w:val="00BF3CFE"/>
    <w:rsid w:val="00C05A3D"/>
    <w:rsid w:val="00C3020C"/>
    <w:rsid w:val="00C458D9"/>
    <w:rsid w:val="00C53409"/>
    <w:rsid w:val="00CC5551"/>
    <w:rsid w:val="00CE5708"/>
    <w:rsid w:val="00CF096B"/>
    <w:rsid w:val="00CF1B37"/>
    <w:rsid w:val="00D21160"/>
    <w:rsid w:val="00D45B0C"/>
    <w:rsid w:val="00D90771"/>
    <w:rsid w:val="00D913BE"/>
    <w:rsid w:val="00DD622D"/>
    <w:rsid w:val="00DE2355"/>
    <w:rsid w:val="00E451A1"/>
    <w:rsid w:val="00E7443F"/>
    <w:rsid w:val="00E80F1E"/>
    <w:rsid w:val="00E856AC"/>
    <w:rsid w:val="00EA571A"/>
    <w:rsid w:val="00EC4B01"/>
    <w:rsid w:val="00ED1885"/>
    <w:rsid w:val="00F0667A"/>
    <w:rsid w:val="00F06D65"/>
    <w:rsid w:val="00F1679A"/>
    <w:rsid w:val="00F332CA"/>
    <w:rsid w:val="00F57ACD"/>
    <w:rsid w:val="00F72E64"/>
    <w:rsid w:val="00FB26F3"/>
    <w:rsid w:val="0F4C6373"/>
    <w:rsid w:val="13954F23"/>
    <w:rsid w:val="21836CF8"/>
    <w:rsid w:val="2A271D87"/>
    <w:rsid w:val="3AE62523"/>
    <w:rsid w:val="3B480985"/>
    <w:rsid w:val="415F1527"/>
    <w:rsid w:val="4E6B74B7"/>
    <w:rsid w:val="58744C70"/>
    <w:rsid w:val="58CB5722"/>
    <w:rsid w:val="5E055BEF"/>
    <w:rsid w:val="679F571B"/>
    <w:rsid w:val="7FAB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DE31A"/>
  <w15:docId w15:val="{9BA12F27-BED5-4393-A37F-B8DC999A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styleId="ab">
    <w:name w:val="Revision"/>
    <w:hidden/>
    <w:uiPriority w:val="99"/>
    <w:semiHidden/>
    <w:rsid w:val="000318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office</cp:lastModifiedBy>
  <cp:revision>2</cp:revision>
  <cp:lastPrinted>2019-12-05T23:53:00Z</cp:lastPrinted>
  <dcterms:created xsi:type="dcterms:W3CDTF">2023-06-14T14:30:00Z</dcterms:created>
  <dcterms:modified xsi:type="dcterms:W3CDTF">2023-06-14T14:30:00Z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0B4B845E617149039995BE7AD5779E2B_12</vt:lpwstr>
  </property>
</Properties>
</file>