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60F3E" w:rsidRDefault="002D4B02">
      <w:pPr>
        <w:snapToGrid w:val="0"/>
        <w:spacing w:line="360" w:lineRule="auto"/>
        <w:jc w:val="right"/>
        <w:rPr>
          <w:rFonts w:ascii="仿宋_GB2312" w:eastAsia="仿宋_GB2312" w:hAnsi="Calibri" w:cs="Calibri"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Calibri" w:cs="Calibri" w:hint="eastAsia"/>
          <w:sz w:val="28"/>
          <w:szCs w:val="28"/>
        </w:rPr>
        <w:t>编号：</w:t>
      </w:r>
      <w:r>
        <w:rPr>
          <w:rFonts w:ascii="仿宋_GB2312" w:eastAsia="仿宋_GB2312" w:hAnsi="Calibri" w:cs="Calibri"/>
          <w:sz w:val="28"/>
          <w:szCs w:val="28"/>
        </w:rPr>
        <w:t>SHSSXZJL5001-2023</w:t>
      </w:r>
    </w:p>
    <w:p w:rsidR="00D60F3E" w:rsidRDefault="002D4B02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上海市能效水效标</w:t>
      </w:r>
      <w:proofErr w:type="gramStart"/>
      <w:r>
        <w:rPr>
          <w:rFonts w:ascii="黑体" w:eastAsia="黑体" w:hAnsi="黑体" w:cs="Calibri" w:hint="eastAsia"/>
          <w:color w:val="000000"/>
          <w:sz w:val="32"/>
          <w:szCs w:val="32"/>
        </w:rPr>
        <w:t>识产品</w:t>
      </w:r>
      <w:proofErr w:type="gramEnd"/>
      <w:r>
        <w:rPr>
          <w:rFonts w:ascii="黑体" w:eastAsia="黑体" w:hAnsi="黑体" w:cs="Calibri" w:hint="eastAsia"/>
          <w:color w:val="000000"/>
          <w:sz w:val="32"/>
          <w:szCs w:val="32"/>
        </w:rPr>
        <w:t>计量监督抽查实施细则</w:t>
      </w:r>
    </w:p>
    <w:p w:rsidR="00D60F3E" w:rsidRDefault="002D4B02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智能坐便器</w:t>
      </w:r>
    </w:p>
    <w:p w:rsidR="00D60F3E" w:rsidRDefault="002D4B02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:rsidR="00D60F3E" w:rsidRDefault="002D4B02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:rsidR="00D60F3E" w:rsidRDefault="002D4B02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每批次样品最多抽取2台，其中1台作为检验样品，1台作为备用</w:t>
      </w:r>
      <w:r w:rsidR="00882DE6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00000"/>
          <w:sz w:val="24"/>
          <w:szCs w:val="21"/>
        </w:rPr>
        <w:t>。</w:t>
      </w:r>
    </w:p>
    <w:p w:rsidR="00D60F3E" w:rsidRDefault="002D4B02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:rsidR="00D60F3E" w:rsidRDefault="002D4B02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/>
          <w:color w:val="000000"/>
          <w:szCs w:val="21"/>
        </w:rPr>
        <w:t>1</w:t>
      </w:r>
      <w:r>
        <w:rPr>
          <w:rFonts w:ascii="宋体" w:hAnsi="宋体" w:hint="eastAsia"/>
          <w:color w:val="000000"/>
          <w:sz w:val="24"/>
          <w:szCs w:val="21"/>
        </w:rPr>
        <w:t>智能坐便器产品检验项目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3"/>
        <w:gridCol w:w="1404"/>
        <w:gridCol w:w="2256"/>
        <w:gridCol w:w="2553"/>
        <w:gridCol w:w="2496"/>
      </w:tblGrid>
      <w:tr w:rsidR="00D60F3E">
        <w:trPr>
          <w:trHeight w:val="397"/>
        </w:trPr>
        <w:tc>
          <w:tcPr>
            <w:tcW w:w="1073" w:type="dxa"/>
            <w:vAlign w:val="center"/>
          </w:tcPr>
          <w:p w:rsidR="00D60F3E" w:rsidRDefault="002D4B0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404" w:type="dxa"/>
            <w:vAlign w:val="center"/>
          </w:tcPr>
          <w:p w:rsidR="00D60F3E" w:rsidRDefault="002D4B0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2256" w:type="dxa"/>
            <w:vAlign w:val="center"/>
          </w:tcPr>
          <w:p w:rsidR="00D60F3E" w:rsidRDefault="002D4B0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2553" w:type="dxa"/>
            <w:vAlign w:val="center"/>
          </w:tcPr>
          <w:p w:rsidR="00D60F3E" w:rsidRDefault="002D4B0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2496" w:type="dxa"/>
            <w:vAlign w:val="center"/>
          </w:tcPr>
          <w:p w:rsidR="00D60F3E" w:rsidRDefault="002D4B0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D60F3E">
        <w:trPr>
          <w:trHeight w:val="397"/>
        </w:trPr>
        <w:tc>
          <w:tcPr>
            <w:tcW w:w="1073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404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单位周期能耗</w:t>
            </w:r>
          </w:p>
        </w:tc>
        <w:tc>
          <w:tcPr>
            <w:tcW w:w="2256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38448-2019/附录A.2</w:t>
            </w:r>
          </w:p>
        </w:tc>
        <w:tc>
          <w:tcPr>
            <w:tcW w:w="2553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38448-2019/4</w:t>
            </w:r>
          </w:p>
        </w:tc>
        <w:tc>
          <w:tcPr>
            <w:tcW w:w="2496" w:type="dxa"/>
            <w:vAlign w:val="center"/>
          </w:tcPr>
          <w:p w:rsidR="00D60F3E" w:rsidRDefault="002D4B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D60F3E">
        <w:trPr>
          <w:trHeight w:val="397"/>
        </w:trPr>
        <w:tc>
          <w:tcPr>
            <w:tcW w:w="1073" w:type="dxa"/>
            <w:vAlign w:val="center"/>
          </w:tcPr>
          <w:p w:rsidR="00D60F3E" w:rsidRDefault="002D4B0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404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清洗平均用水量</w:t>
            </w:r>
          </w:p>
        </w:tc>
        <w:tc>
          <w:tcPr>
            <w:tcW w:w="2256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38448-2019/附录A.3</w:t>
            </w:r>
          </w:p>
        </w:tc>
        <w:tc>
          <w:tcPr>
            <w:tcW w:w="2553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38448-2019/4</w:t>
            </w:r>
          </w:p>
        </w:tc>
        <w:tc>
          <w:tcPr>
            <w:tcW w:w="2496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D60F3E">
        <w:trPr>
          <w:trHeight w:val="397"/>
        </w:trPr>
        <w:tc>
          <w:tcPr>
            <w:tcW w:w="1073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404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冲洗用水量</w:t>
            </w:r>
          </w:p>
        </w:tc>
        <w:tc>
          <w:tcPr>
            <w:tcW w:w="2256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38448-2019/附录A.4</w:t>
            </w:r>
          </w:p>
        </w:tc>
        <w:tc>
          <w:tcPr>
            <w:tcW w:w="2553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38448-2019/4</w:t>
            </w:r>
          </w:p>
        </w:tc>
        <w:tc>
          <w:tcPr>
            <w:tcW w:w="2496" w:type="dxa"/>
            <w:vAlign w:val="center"/>
          </w:tcPr>
          <w:p w:rsidR="00D60F3E" w:rsidRDefault="002D4B0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D60F3E">
        <w:trPr>
          <w:trHeight w:val="397"/>
        </w:trPr>
        <w:tc>
          <w:tcPr>
            <w:tcW w:w="1073" w:type="dxa"/>
            <w:vAlign w:val="center"/>
          </w:tcPr>
          <w:p w:rsidR="00D60F3E" w:rsidRDefault="002D4B0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4</w:t>
            </w:r>
          </w:p>
        </w:tc>
        <w:tc>
          <w:tcPr>
            <w:tcW w:w="1404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能效水效等级</w:t>
            </w:r>
            <w:proofErr w:type="gramEnd"/>
          </w:p>
        </w:tc>
        <w:tc>
          <w:tcPr>
            <w:tcW w:w="2256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38448-2019/4</w:t>
            </w:r>
          </w:p>
        </w:tc>
        <w:tc>
          <w:tcPr>
            <w:tcW w:w="2553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38448-2019/4</w:t>
            </w:r>
          </w:p>
        </w:tc>
        <w:tc>
          <w:tcPr>
            <w:tcW w:w="2496" w:type="dxa"/>
            <w:vAlign w:val="center"/>
          </w:tcPr>
          <w:p w:rsidR="00D60F3E" w:rsidRDefault="002D4B0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D60F3E">
        <w:trPr>
          <w:trHeight w:val="397"/>
        </w:trPr>
        <w:tc>
          <w:tcPr>
            <w:tcW w:w="1073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404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水温特性</w:t>
            </w:r>
          </w:p>
        </w:tc>
        <w:tc>
          <w:tcPr>
            <w:tcW w:w="2256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</w:t>
            </w:r>
            <w:r>
              <w:rPr>
                <w:rFonts w:ascii="宋体" w:hAnsi="宋体" w:cs="仿宋"/>
                <w:szCs w:val="21"/>
              </w:rPr>
              <w:t>/</w:t>
            </w:r>
            <w:r>
              <w:rPr>
                <w:rFonts w:ascii="宋体" w:hAnsi="宋体" w:cs="仿宋" w:hint="eastAsia"/>
                <w:szCs w:val="21"/>
              </w:rPr>
              <w:t>附录A.</w:t>
            </w:r>
            <w:r>
              <w:rPr>
                <w:rFonts w:ascii="宋体" w:hAnsi="宋体" w:cs="仿宋"/>
                <w:szCs w:val="21"/>
              </w:rPr>
              <w:t>5.2</w:t>
            </w:r>
          </w:p>
        </w:tc>
        <w:tc>
          <w:tcPr>
            <w:tcW w:w="2553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</w:t>
            </w:r>
            <w:r>
              <w:rPr>
                <w:rFonts w:ascii="宋体" w:hAnsi="宋体" w:cs="仿宋"/>
                <w:szCs w:val="21"/>
              </w:rPr>
              <w:t>5.2.1</w:t>
            </w:r>
          </w:p>
        </w:tc>
        <w:tc>
          <w:tcPr>
            <w:tcW w:w="2496" w:type="dxa"/>
            <w:vAlign w:val="center"/>
          </w:tcPr>
          <w:p w:rsidR="00D60F3E" w:rsidRDefault="002D4B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D60F3E">
        <w:trPr>
          <w:trHeight w:val="397"/>
        </w:trPr>
        <w:tc>
          <w:tcPr>
            <w:tcW w:w="1073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404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喷头自洁</w:t>
            </w:r>
          </w:p>
        </w:tc>
        <w:tc>
          <w:tcPr>
            <w:tcW w:w="2256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38448-2019/附录A.5.3</w:t>
            </w:r>
          </w:p>
        </w:tc>
        <w:tc>
          <w:tcPr>
            <w:tcW w:w="2553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</w:t>
            </w:r>
            <w:r>
              <w:rPr>
                <w:rFonts w:ascii="宋体" w:hAnsi="宋体" w:cs="仿宋"/>
                <w:szCs w:val="21"/>
              </w:rPr>
              <w:t>5.2.2</w:t>
            </w:r>
          </w:p>
        </w:tc>
        <w:tc>
          <w:tcPr>
            <w:tcW w:w="2496" w:type="dxa"/>
            <w:vAlign w:val="center"/>
          </w:tcPr>
          <w:p w:rsidR="00D60F3E" w:rsidRDefault="002D4B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D60F3E">
        <w:trPr>
          <w:trHeight w:val="397"/>
        </w:trPr>
        <w:tc>
          <w:tcPr>
            <w:tcW w:w="1073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404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洗净功能</w:t>
            </w:r>
          </w:p>
        </w:tc>
        <w:tc>
          <w:tcPr>
            <w:tcW w:w="2256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GB/T 6952-2015/8.8.4.1</w:t>
            </w:r>
          </w:p>
        </w:tc>
        <w:tc>
          <w:tcPr>
            <w:tcW w:w="2553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38448-2019/5.3.1</w:t>
            </w:r>
          </w:p>
        </w:tc>
        <w:tc>
          <w:tcPr>
            <w:tcW w:w="2496" w:type="dxa"/>
            <w:vAlign w:val="center"/>
          </w:tcPr>
          <w:p w:rsidR="00D60F3E" w:rsidRDefault="002D4B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D60F3E">
        <w:trPr>
          <w:trHeight w:val="397"/>
        </w:trPr>
        <w:tc>
          <w:tcPr>
            <w:tcW w:w="1073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404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水封回复功能</w:t>
            </w:r>
          </w:p>
        </w:tc>
        <w:tc>
          <w:tcPr>
            <w:tcW w:w="2256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GB/T 6952-2015/8.8.9</w:t>
            </w:r>
          </w:p>
        </w:tc>
        <w:tc>
          <w:tcPr>
            <w:tcW w:w="2553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38448-2019/5.3.2</w:t>
            </w:r>
          </w:p>
        </w:tc>
        <w:tc>
          <w:tcPr>
            <w:tcW w:w="2496" w:type="dxa"/>
            <w:vAlign w:val="center"/>
          </w:tcPr>
          <w:p w:rsidR="00D60F3E" w:rsidRDefault="002D4B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D60F3E">
        <w:trPr>
          <w:trHeight w:val="397"/>
        </w:trPr>
        <w:tc>
          <w:tcPr>
            <w:tcW w:w="1073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1404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污水置换功能</w:t>
            </w:r>
          </w:p>
        </w:tc>
        <w:tc>
          <w:tcPr>
            <w:tcW w:w="2256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GB/T 6952-2015/8.8.10</w:t>
            </w:r>
          </w:p>
        </w:tc>
        <w:tc>
          <w:tcPr>
            <w:tcW w:w="2553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38448-2019/5.3.3</w:t>
            </w:r>
          </w:p>
        </w:tc>
        <w:tc>
          <w:tcPr>
            <w:tcW w:w="2496" w:type="dxa"/>
            <w:vAlign w:val="center"/>
          </w:tcPr>
          <w:p w:rsidR="00D60F3E" w:rsidRDefault="002D4B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D60F3E">
        <w:trPr>
          <w:trHeight w:val="397"/>
        </w:trPr>
        <w:tc>
          <w:tcPr>
            <w:tcW w:w="1073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1404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排放功能</w:t>
            </w:r>
          </w:p>
        </w:tc>
        <w:tc>
          <w:tcPr>
            <w:tcW w:w="2256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38448-2019/附录A.6.5</w:t>
            </w:r>
          </w:p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GB/T 6952-2015/8.8.</w:t>
            </w:r>
            <w:r>
              <w:rPr>
                <w:rFonts w:ascii="宋体" w:hAnsi="宋体" w:cs="仿宋"/>
                <w:szCs w:val="21"/>
              </w:rPr>
              <w:t>7</w:t>
            </w:r>
          </w:p>
        </w:tc>
        <w:tc>
          <w:tcPr>
            <w:tcW w:w="2553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38448-2019/5.3.4</w:t>
            </w:r>
          </w:p>
        </w:tc>
        <w:tc>
          <w:tcPr>
            <w:tcW w:w="2496" w:type="dxa"/>
            <w:vAlign w:val="center"/>
          </w:tcPr>
          <w:p w:rsidR="00D60F3E" w:rsidRDefault="002D4B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D60F3E">
        <w:trPr>
          <w:trHeight w:val="397"/>
        </w:trPr>
        <w:tc>
          <w:tcPr>
            <w:tcW w:w="1073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1404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卫生纸排放</w:t>
            </w:r>
          </w:p>
        </w:tc>
        <w:tc>
          <w:tcPr>
            <w:tcW w:w="2256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</w:t>
            </w:r>
            <w:r>
              <w:rPr>
                <w:rFonts w:ascii="宋体" w:hAnsi="宋体" w:cs="仿宋"/>
                <w:szCs w:val="21"/>
              </w:rPr>
              <w:t>/</w:t>
            </w:r>
            <w:r>
              <w:rPr>
                <w:rFonts w:ascii="宋体" w:hAnsi="宋体" w:cs="仿宋" w:hint="eastAsia"/>
                <w:szCs w:val="21"/>
              </w:rPr>
              <w:t>附录A</w:t>
            </w:r>
            <w:r>
              <w:rPr>
                <w:rFonts w:ascii="宋体" w:hAnsi="宋体" w:cs="仿宋"/>
                <w:szCs w:val="21"/>
              </w:rPr>
              <w:t>.6.6</w:t>
            </w:r>
          </w:p>
        </w:tc>
        <w:tc>
          <w:tcPr>
            <w:tcW w:w="2553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38448-2019/5.3.5</w:t>
            </w:r>
          </w:p>
        </w:tc>
        <w:tc>
          <w:tcPr>
            <w:tcW w:w="2496" w:type="dxa"/>
            <w:vAlign w:val="center"/>
          </w:tcPr>
          <w:p w:rsidR="00D60F3E" w:rsidRDefault="002D4B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D60F3E">
        <w:trPr>
          <w:trHeight w:val="397"/>
        </w:trPr>
        <w:tc>
          <w:tcPr>
            <w:tcW w:w="1073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1404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排水管道输送特性</w:t>
            </w:r>
          </w:p>
        </w:tc>
        <w:tc>
          <w:tcPr>
            <w:tcW w:w="2256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38448-2019/附录A.6.7</w:t>
            </w:r>
          </w:p>
        </w:tc>
        <w:tc>
          <w:tcPr>
            <w:tcW w:w="2553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38448-2019/5.3.6</w:t>
            </w:r>
          </w:p>
        </w:tc>
        <w:tc>
          <w:tcPr>
            <w:tcW w:w="2496" w:type="dxa"/>
            <w:vAlign w:val="center"/>
          </w:tcPr>
          <w:p w:rsidR="00D60F3E" w:rsidRDefault="002D4B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D60F3E">
        <w:trPr>
          <w:trHeight w:val="397"/>
        </w:trPr>
        <w:tc>
          <w:tcPr>
            <w:tcW w:w="1073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13</w:t>
            </w:r>
          </w:p>
        </w:tc>
        <w:tc>
          <w:tcPr>
            <w:tcW w:w="1404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坐圈加热功能</w:t>
            </w:r>
          </w:p>
        </w:tc>
        <w:tc>
          <w:tcPr>
            <w:tcW w:w="2256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38448-2019/附录A.</w:t>
            </w:r>
            <w:r>
              <w:rPr>
                <w:rFonts w:ascii="宋体" w:hAnsi="宋体" w:cs="仿宋"/>
                <w:szCs w:val="21"/>
              </w:rPr>
              <w:t>7</w:t>
            </w:r>
          </w:p>
        </w:tc>
        <w:tc>
          <w:tcPr>
            <w:tcW w:w="2553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GB 38448-2019/5.</w:t>
            </w:r>
            <w:r>
              <w:rPr>
                <w:rFonts w:ascii="宋体" w:hAnsi="宋体" w:cs="仿宋"/>
                <w:szCs w:val="21"/>
              </w:rPr>
              <w:t>4</w:t>
            </w:r>
          </w:p>
        </w:tc>
        <w:tc>
          <w:tcPr>
            <w:tcW w:w="2496" w:type="dxa"/>
            <w:vAlign w:val="center"/>
          </w:tcPr>
          <w:p w:rsidR="00D60F3E" w:rsidRDefault="00D60F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60F3E">
        <w:trPr>
          <w:trHeight w:val="397"/>
        </w:trPr>
        <w:tc>
          <w:tcPr>
            <w:tcW w:w="1073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14</w:t>
            </w:r>
          </w:p>
        </w:tc>
        <w:tc>
          <w:tcPr>
            <w:tcW w:w="1404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 w:cs="仿宋"/>
                <w:szCs w:val="21"/>
              </w:rPr>
            </w:pPr>
            <w:proofErr w:type="gramStart"/>
            <w:r>
              <w:rPr>
                <w:rFonts w:ascii="宋体" w:hAnsi="宋体" w:cs="仿宋"/>
                <w:szCs w:val="21"/>
              </w:rPr>
              <w:t>水效标识</w:t>
            </w:r>
            <w:proofErr w:type="gramEnd"/>
            <w:r>
              <w:rPr>
                <w:rFonts w:ascii="宋体" w:hAnsi="宋体" w:cs="仿宋"/>
                <w:szCs w:val="21"/>
              </w:rPr>
              <w:t>符合性</w:t>
            </w:r>
          </w:p>
        </w:tc>
        <w:tc>
          <w:tcPr>
            <w:tcW w:w="2256" w:type="dxa"/>
            <w:vAlign w:val="center"/>
          </w:tcPr>
          <w:p w:rsidR="00D60F3E" w:rsidRDefault="002D4B02">
            <w:pPr>
              <w:snapToGrid w:val="0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视检</w:t>
            </w:r>
          </w:p>
        </w:tc>
        <w:tc>
          <w:tcPr>
            <w:tcW w:w="2553" w:type="dxa"/>
            <w:vAlign w:val="center"/>
          </w:tcPr>
          <w:p w:rsidR="00D60F3E" w:rsidRDefault="002D4B0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水效标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识管理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办法/第二章的第八条、第十一条、第十二条；</w:t>
            </w:r>
          </w:p>
          <w:p w:rsidR="00D60F3E" w:rsidRDefault="002D4B02">
            <w:pPr>
              <w:spacing w:line="320" w:lineRule="exact"/>
              <w:jc w:val="center"/>
              <w:textAlignment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CWL0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-2020智能</w:t>
            </w:r>
            <w:r>
              <w:rPr>
                <w:rFonts w:ascii="宋体" w:hAnsi="宋体"/>
                <w:color w:val="000000"/>
                <w:szCs w:val="21"/>
              </w:rPr>
              <w:t>坐便器水效标</w:t>
            </w:r>
            <w:proofErr w:type="gramStart"/>
            <w:r>
              <w:rPr>
                <w:rFonts w:ascii="宋体" w:hAnsi="宋体"/>
                <w:color w:val="000000"/>
                <w:szCs w:val="21"/>
              </w:rPr>
              <w:t>识实施</w:t>
            </w:r>
            <w:proofErr w:type="gramEnd"/>
            <w:r>
              <w:rPr>
                <w:rFonts w:ascii="宋体" w:hAnsi="宋体"/>
                <w:color w:val="000000"/>
                <w:szCs w:val="21"/>
              </w:rPr>
              <w:t>规则</w:t>
            </w:r>
            <w:r>
              <w:rPr>
                <w:rFonts w:ascii="宋体" w:hAnsi="宋体" w:hint="eastAsia"/>
                <w:color w:val="000000"/>
                <w:szCs w:val="21"/>
              </w:rPr>
              <w:t>/2.2、4.2、4.3、5.3</w:t>
            </w:r>
          </w:p>
        </w:tc>
        <w:tc>
          <w:tcPr>
            <w:tcW w:w="2496" w:type="dxa"/>
            <w:vAlign w:val="center"/>
          </w:tcPr>
          <w:p w:rsidR="00D60F3E" w:rsidRDefault="002D4B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D60F3E">
        <w:trPr>
          <w:trHeight w:val="2228"/>
        </w:trPr>
        <w:tc>
          <w:tcPr>
            <w:tcW w:w="1073" w:type="dxa"/>
            <w:vAlign w:val="center"/>
          </w:tcPr>
          <w:p w:rsidR="00D60F3E" w:rsidRDefault="002D4B0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说明</w:t>
            </w:r>
          </w:p>
        </w:tc>
        <w:tc>
          <w:tcPr>
            <w:tcW w:w="8709" w:type="dxa"/>
            <w:gridSpan w:val="4"/>
            <w:vAlign w:val="center"/>
          </w:tcPr>
          <w:p w:rsidR="00D60F3E" w:rsidRDefault="002D4B02">
            <w:pPr>
              <w:ind w:firstLineChars="200" w:firstLine="420"/>
              <w:jc w:val="left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.法律法规、强制性标准、市场准入的相关规定是强制性质量要求；推荐性标准、标准中的非强制性条款的规定是推荐性质量要求；在产品或者其包装上，或者以产品说明、实物样品等方式表明的质量状况是明示质量要求。</w:t>
            </w:r>
          </w:p>
          <w:p w:rsidR="00D60F3E" w:rsidRDefault="002D4B02">
            <w:pPr>
              <w:ind w:firstLineChars="200" w:firstLine="420"/>
              <w:jc w:val="left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2.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凡是注日期的文件，其随后所有的修改单（不包括勘误的内容）或修订版不适用于本细则。凡是不注日期的文件，其最新版本适用于本细则。</w:t>
            </w:r>
          </w:p>
          <w:p w:rsidR="00D60F3E" w:rsidRDefault="002D4B02">
            <w:pPr>
              <w:ind w:firstLineChars="200" w:firstLine="420"/>
              <w:jc w:val="left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  <w:r>
              <w:rPr>
                <w:rFonts w:ascii="宋体" w:hAnsi="宋体" w:cs="Calibri"/>
                <w:color w:val="000000"/>
                <w:szCs w:val="21"/>
              </w:rPr>
              <w:t>.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 xml:space="preserve"> </w:t>
            </w:r>
            <w:proofErr w:type="gramStart"/>
            <w:r>
              <w:rPr>
                <w:rFonts w:ascii="宋体" w:hAnsi="宋体" w:cs="Calibri" w:hint="eastAsia"/>
                <w:color w:val="000000"/>
                <w:szCs w:val="21"/>
              </w:rPr>
              <w:t>水效限定</w:t>
            </w:r>
            <w:proofErr w:type="gramEnd"/>
            <w:r>
              <w:rPr>
                <w:rFonts w:ascii="宋体" w:hAnsi="宋体" w:cs="Calibri" w:hint="eastAsia"/>
                <w:color w:val="000000"/>
                <w:szCs w:val="21"/>
              </w:rPr>
              <w:t>值为强制性质量要求，当</w:t>
            </w:r>
            <w:proofErr w:type="gramStart"/>
            <w:r>
              <w:rPr>
                <w:rFonts w:ascii="宋体" w:hAnsi="宋体" w:cs="Calibri" w:hint="eastAsia"/>
                <w:color w:val="000000"/>
                <w:szCs w:val="21"/>
              </w:rPr>
              <w:t>产品水效等级</w:t>
            </w:r>
            <w:proofErr w:type="gramEnd"/>
            <w:r>
              <w:rPr>
                <w:rFonts w:ascii="宋体" w:hAnsi="宋体" w:cs="Calibri" w:hint="eastAsia"/>
                <w:color w:val="000000"/>
                <w:szCs w:val="21"/>
              </w:rPr>
              <w:t>达不到</w:t>
            </w:r>
            <w:r>
              <w:rPr>
                <w:rFonts w:ascii="宋体" w:hAnsi="宋体" w:cs="Calibri"/>
                <w:color w:val="000000"/>
                <w:szCs w:val="21"/>
              </w:rPr>
              <w:t>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级要求，即认为产品不</w:t>
            </w:r>
            <w:proofErr w:type="gramStart"/>
            <w:r>
              <w:rPr>
                <w:rFonts w:ascii="宋体" w:hAnsi="宋体" w:cs="Calibri" w:hint="eastAsia"/>
                <w:color w:val="000000"/>
                <w:szCs w:val="21"/>
              </w:rPr>
              <w:t>满足水效限定</w:t>
            </w:r>
            <w:proofErr w:type="gramEnd"/>
            <w:r>
              <w:rPr>
                <w:rFonts w:ascii="宋体" w:hAnsi="宋体" w:cs="Calibri" w:hint="eastAsia"/>
                <w:color w:val="000000"/>
                <w:szCs w:val="21"/>
              </w:rPr>
              <w:t>值。</w:t>
            </w:r>
            <w:proofErr w:type="gramStart"/>
            <w:r>
              <w:rPr>
                <w:rFonts w:ascii="宋体" w:hAnsi="宋体" w:cs="Calibri" w:hint="eastAsia"/>
                <w:color w:val="000000"/>
                <w:szCs w:val="21"/>
              </w:rPr>
              <w:t>水效等级</w:t>
            </w:r>
            <w:proofErr w:type="gramEnd"/>
            <w:r>
              <w:rPr>
                <w:rFonts w:ascii="宋体" w:hAnsi="宋体" w:cs="Calibri" w:hint="eastAsia"/>
                <w:color w:val="000000"/>
                <w:szCs w:val="21"/>
              </w:rPr>
              <w:t>未明示时，</w:t>
            </w:r>
            <w:proofErr w:type="gramStart"/>
            <w:r>
              <w:rPr>
                <w:rFonts w:ascii="宋体" w:hAnsi="宋体" w:cs="Calibri" w:hint="eastAsia"/>
                <w:color w:val="000000"/>
                <w:szCs w:val="21"/>
              </w:rPr>
              <w:t>按水效</w:t>
            </w:r>
            <w:proofErr w:type="gramEnd"/>
            <w:r>
              <w:rPr>
                <w:rFonts w:ascii="宋体" w:hAnsi="宋体" w:cs="Calibri" w:hint="eastAsia"/>
                <w:color w:val="000000"/>
                <w:szCs w:val="21"/>
              </w:rPr>
              <w:t>限定值指标考核。</w:t>
            </w:r>
          </w:p>
        </w:tc>
      </w:tr>
    </w:tbl>
    <w:p w:rsidR="00D60F3E" w:rsidRDefault="002D4B02">
      <w:pPr>
        <w:tabs>
          <w:tab w:val="left" w:pos="720"/>
        </w:tabs>
        <w:spacing w:line="460" w:lineRule="exact"/>
        <w:rPr>
          <w:rFonts w:ascii="黑体" w:eastAsia="黑体" w:hAnsi="黑体" w:cs="Calibri"/>
          <w:color w:val="000000"/>
          <w:sz w:val="24"/>
        </w:rPr>
      </w:pPr>
      <w:r>
        <w:rPr>
          <w:rFonts w:ascii="黑体" w:eastAsia="黑体" w:hAnsi="黑体" w:cs="Calibri"/>
          <w:color w:val="000000"/>
          <w:sz w:val="24"/>
        </w:rPr>
        <w:tab/>
      </w:r>
    </w:p>
    <w:p w:rsidR="00D60F3E" w:rsidRDefault="002D4B02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3检验结果判定</w:t>
      </w:r>
    </w:p>
    <w:p w:rsidR="00D60F3E" w:rsidRDefault="002D4B0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:rsidR="00D60F3E" w:rsidRDefault="002D4B0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:rsidR="00D60F3E" w:rsidRDefault="002D4B0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:rsidR="00D60F3E" w:rsidRDefault="002D4B0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2结果判定</w:t>
      </w:r>
    </w:p>
    <w:p w:rsidR="00D60F3E" w:rsidRDefault="002D4B0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:rsidR="00D60F3E" w:rsidRDefault="002D4B02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D60F3E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A31" w:rsidRDefault="00EF4A31">
      <w:r>
        <w:separator/>
      </w:r>
    </w:p>
  </w:endnote>
  <w:endnote w:type="continuationSeparator" w:id="0">
    <w:p w:rsidR="00EF4A31" w:rsidRDefault="00EF4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F3E" w:rsidRDefault="002D4B02">
    <w:pPr>
      <w:pStyle w:val="a5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separate"/>
    </w:r>
    <w:r>
      <w:rPr>
        <w:rStyle w:val="ab"/>
      </w:rPr>
      <w:t>2</w:t>
    </w:r>
    <w:r>
      <w:fldChar w:fldCharType="end"/>
    </w:r>
  </w:p>
  <w:p w:rsidR="00D60F3E" w:rsidRDefault="00D60F3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F3E" w:rsidRDefault="002D4B02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8842F0" w:rsidRPr="008842F0">
      <w:rPr>
        <w:noProof/>
      </w:rPr>
      <w:t>2</w:t>
    </w:r>
    <w:r>
      <w:rPr>
        <w:lang w:val="zh-CN"/>
      </w:rPr>
      <w:fldChar w:fldCharType="end"/>
    </w:r>
  </w:p>
  <w:p w:rsidR="00D60F3E" w:rsidRDefault="00D60F3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A31" w:rsidRDefault="00EF4A31">
      <w:r>
        <w:separator/>
      </w:r>
    </w:p>
  </w:footnote>
  <w:footnote w:type="continuationSeparator" w:id="0">
    <w:p w:rsidR="00EF4A31" w:rsidRDefault="00EF4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F3E" w:rsidRDefault="00D60F3E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RlMDM4MGM3ZDA4OTA3OTg0MTc3Yzg0MmUxOGVkMTEifQ=="/>
  </w:docVars>
  <w:rsids>
    <w:rsidRoot w:val="00B525EF"/>
    <w:rsid w:val="00052216"/>
    <w:rsid w:val="00074373"/>
    <w:rsid w:val="000827A6"/>
    <w:rsid w:val="000B2D0E"/>
    <w:rsid w:val="000C5FB2"/>
    <w:rsid w:val="000D39E3"/>
    <w:rsid w:val="00100AE3"/>
    <w:rsid w:val="00152658"/>
    <w:rsid w:val="001A1209"/>
    <w:rsid w:val="001B39BC"/>
    <w:rsid w:val="001B722B"/>
    <w:rsid w:val="001C7677"/>
    <w:rsid w:val="001E1700"/>
    <w:rsid w:val="002739AA"/>
    <w:rsid w:val="00287C7A"/>
    <w:rsid w:val="002B5BAA"/>
    <w:rsid w:val="002D4B02"/>
    <w:rsid w:val="00302330"/>
    <w:rsid w:val="00356BAB"/>
    <w:rsid w:val="003643FC"/>
    <w:rsid w:val="003A0F54"/>
    <w:rsid w:val="003D78D2"/>
    <w:rsid w:val="00451280"/>
    <w:rsid w:val="00465E40"/>
    <w:rsid w:val="004754B8"/>
    <w:rsid w:val="00485423"/>
    <w:rsid w:val="004F7C86"/>
    <w:rsid w:val="00510F58"/>
    <w:rsid w:val="00522A8A"/>
    <w:rsid w:val="00532B56"/>
    <w:rsid w:val="00540DC8"/>
    <w:rsid w:val="00545330"/>
    <w:rsid w:val="005B4672"/>
    <w:rsid w:val="005C7216"/>
    <w:rsid w:val="005D6E63"/>
    <w:rsid w:val="00620B47"/>
    <w:rsid w:val="00634372"/>
    <w:rsid w:val="00640C75"/>
    <w:rsid w:val="006635DD"/>
    <w:rsid w:val="006A7140"/>
    <w:rsid w:val="006F3B23"/>
    <w:rsid w:val="00730C62"/>
    <w:rsid w:val="00771FFF"/>
    <w:rsid w:val="007869C0"/>
    <w:rsid w:val="007A0684"/>
    <w:rsid w:val="007B2AF8"/>
    <w:rsid w:val="007E349B"/>
    <w:rsid w:val="007E4ACA"/>
    <w:rsid w:val="007E5910"/>
    <w:rsid w:val="007E683D"/>
    <w:rsid w:val="00800454"/>
    <w:rsid w:val="008116AD"/>
    <w:rsid w:val="00842903"/>
    <w:rsid w:val="00843CE2"/>
    <w:rsid w:val="00853199"/>
    <w:rsid w:val="00867FF3"/>
    <w:rsid w:val="00882DE6"/>
    <w:rsid w:val="008842F0"/>
    <w:rsid w:val="008914CE"/>
    <w:rsid w:val="008D1D9A"/>
    <w:rsid w:val="00912469"/>
    <w:rsid w:val="0093348D"/>
    <w:rsid w:val="00941C65"/>
    <w:rsid w:val="0094385C"/>
    <w:rsid w:val="009B216F"/>
    <w:rsid w:val="009B3653"/>
    <w:rsid w:val="009E6B96"/>
    <w:rsid w:val="00A10835"/>
    <w:rsid w:val="00A656CB"/>
    <w:rsid w:val="00AB0483"/>
    <w:rsid w:val="00AC0658"/>
    <w:rsid w:val="00AF107E"/>
    <w:rsid w:val="00B04FC5"/>
    <w:rsid w:val="00B214F9"/>
    <w:rsid w:val="00B525EF"/>
    <w:rsid w:val="00B7155C"/>
    <w:rsid w:val="00B71D10"/>
    <w:rsid w:val="00B71DF1"/>
    <w:rsid w:val="00BA69D6"/>
    <w:rsid w:val="00BB6172"/>
    <w:rsid w:val="00BB7411"/>
    <w:rsid w:val="00BF02DE"/>
    <w:rsid w:val="00C415F1"/>
    <w:rsid w:val="00C46E26"/>
    <w:rsid w:val="00C53409"/>
    <w:rsid w:val="00CA0832"/>
    <w:rsid w:val="00CA4B2F"/>
    <w:rsid w:val="00CC4F83"/>
    <w:rsid w:val="00CF096B"/>
    <w:rsid w:val="00D015C4"/>
    <w:rsid w:val="00D02453"/>
    <w:rsid w:val="00D0444E"/>
    <w:rsid w:val="00D60F3E"/>
    <w:rsid w:val="00D74CED"/>
    <w:rsid w:val="00D913BE"/>
    <w:rsid w:val="00DA5DB9"/>
    <w:rsid w:val="00DC39C9"/>
    <w:rsid w:val="00DC60F8"/>
    <w:rsid w:val="00DE2355"/>
    <w:rsid w:val="00DF056F"/>
    <w:rsid w:val="00E02FC1"/>
    <w:rsid w:val="00E20A89"/>
    <w:rsid w:val="00E67C72"/>
    <w:rsid w:val="00EA60E9"/>
    <w:rsid w:val="00ED3E53"/>
    <w:rsid w:val="00EF4A31"/>
    <w:rsid w:val="00F1679A"/>
    <w:rsid w:val="00F30B40"/>
    <w:rsid w:val="00F332CA"/>
    <w:rsid w:val="00F3355C"/>
    <w:rsid w:val="00F57ACD"/>
    <w:rsid w:val="00F8010C"/>
    <w:rsid w:val="00FC5877"/>
    <w:rsid w:val="6BCF1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4DB4857-A66F-4CCF-BDEF-33299E83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b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c">
    <w:name w:val="List Paragraph"/>
    <w:basedOn w:val="a"/>
    <w:uiPriority w:val="99"/>
    <w:pPr>
      <w:ind w:firstLineChars="200" w:firstLine="420"/>
    </w:pPr>
  </w:style>
  <w:style w:type="character" w:customStyle="1" w:styleId="aa">
    <w:name w:val="标题 字符"/>
    <w:basedOn w:val="a0"/>
    <w:link w:val="a9"/>
    <w:uiPriority w:val="10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d">
    <w:name w:val="Revision"/>
    <w:hidden/>
    <w:uiPriority w:val="99"/>
    <w:semiHidden/>
    <w:rsid w:val="00882D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B2F9C-178D-4A03-8E24-4C2E8A2B9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210</Words>
  <Characters>1201</Characters>
  <Application>Microsoft Office Word</Application>
  <DocSecurity>0</DocSecurity>
  <Lines>10</Lines>
  <Paragraphs>2</Paragraphs>
  <ScaleCrop>false</ScaleCrop>
  <Company>Legend (Beijing) Limited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0</cp:lastModifiedBy>
  <cp:revision>4</cp:revision>
  <cp:lastPrinted>2019-12-05T15:53:00Z</cp:lastPrinted>
  <dcterms:created xsi:type="dcterms:W3CDTF">2023-06-13T07:43:00Z</dcterms:created>
  <dcterms:modified xsi:type="dcterms:W3CDTF">2023-06-14T01:53:00Z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36EEED56564D45D4B1F9EC203DC7EEC5_12</vt:lpwstr>
  </property>
</Properties>
</file>