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黑体" w:eastAsia="黑体"/>
          <w:kern w:val="0"/>
          <w:szCs w:val="32"/>
        </w:rPr>
      </w:pPr>
      <w:bookmarkStart w:id="1" w:name="_GoBack"/>
      <w:bookmarkEnd w:id="1"/>
      <w:bookmarkStart w:id="0" w:name="biaoti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00" w:lineRule="exact"/>
        <w:textAlignment w:val="auto"/>
        <w:rPr>
          <w:rFonts w:hint="eastAsia" w:asci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ind w:left="-57"/>
        <w:jc w:val="center"/>
        <w:textAlignment w:val="auto"/>
        <w:rPr>
          <w:rFonts w:hint="eastAsia" w:ascii="方正小标宋简体" w:hAnsi="宋体" w:eastAsia="方正小标宋简体"/>
          <w:color w:val="FF0000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kern w:val="0"/>
          <w:sz w:val="72"/>
          <w:szCs w:val="72"/>
        </w:rPr>
        <w:t>上海市市场监督管理局文件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52" w:lineRule="auto"/>
        <w:jc w:val="center"/>
        <w:textAlignment w:val="auto"/>
        <w:rPr>
          <w:rFonts w:hint="eastAsia" w:asci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52" w:lineRule="auto"/>
        <w:jc w:val="center"/>
        <w:textAlignment w:val="auto"/>
        <w:rPr>
          <w:rFonts w:hint="eastAsia" w:asci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/>
          <w:kern w:val="0"/>
          <w:szCs w:val="32"/>
        </w:rPr>
      </w:pPr>
      <w:r>
        <w:rPr>
          <w:rFonts w:hint="eastAsia"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386080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0.4pt;height:0pt;width:442.2pt;z-index:251659264;mso-width-relative:page;mso-height-relative:page;" filled="f" stroked="t" coordsize="21600,21600" o:gfxdata="UEsFBgAAAAAAAAAAAAAAAAAAAAAAAFBLAwQKAAAAAACHTuJAAAAAAAAAAAAAAAAABAAAAGRycy9Q&#10;SwMEFAAAAAgAh07iQIgOgsDUAAAABgEAAA8AAABkcnMvZG93bnJldi54bWxNjr1OwzAUhXekvoN1&#10;K3WjdhCEKMTpEAmVoVLVwACbG1+SCPs6it0mffu6YoDx/Oicr9jM1rAzjr53JCFZC2BIjdM9tRI+&#10;3l/vM2A+KNLKOEIJF/SwKRd3hcq1m+iA5zq0LI6Qz5WELoQh59w3HVrl125Aitm3G60KUY4t16Oa&#10;4rg1/EGIlFvVU3zo1IBVh81PfbISPvfb/bCrqtS9fW2nuU2T+vBspFwtE/ECLOAc/spww4/oUEam&#10;ozuR9szcNAsSUhH5Y5plj0/Ajr8GLwv+H7+8AlBLAwQUAAAACACHTuJAhJ7hkPYBAADlAwAADgAA&#10;AGRycy9lMm9Eb2MueG1srVPNjtMwEL4j8Q6W7zTpiq7YqOketpQLgkrAA0wdJ7HkP3ncpn0JXgCJ&#10;G5w4cudtWB6DsdPtsruXHsjBGXvG38z3zXh+vTea7WRA5WzNp5OSM2mFa5Ttav7p4+rFK84wgm1A&#10;OytrfpDIrxfPn80HX8kL1zvdyMAIxGI1+Jr3MfqqKFD00gBOnJeWnK0LBiJtQ1c0AQZCN7q4KMvL&#10;YnCh8cEJiUiny9HJj4jhHEDXtkrIpRNbI20cUYPUEIkS9sojX+Rq21aK+L5tUUama05MY14pCdmb&#10;tBaLOVRdAN8rcSwBzinhEScDylLSE9QSIrBtUE+gjBLBoWvjRDhTjESyIsRiWj7S5kMPXmYuJDX6&#10;k+j4/2DFu906MNXQJHBmwVDDb7/8/P35259fX2m9/fGdTZNIg8eKYm/sOhx36NchMd63waQ/cWH7&#10;LOzhJKzcRybocHY5nV29JM3Fna+4v+gDxjfSGZaMmmtlE2eoYPcWIyWj0LuQdKwtG6jaq3KW8IAm&#10;sKXOk2k8sUDb5cvotGpWSut0BUO3udGB7YCmYLUq6UucCPhBWMqyBOzHuOwa56OX0Ly2DYsHT/pY&#10;ehY81WBkw5mW9IqSRYBQRVD6nEhKrS1VkGQdhUzWxjUH6sbWB9X1JEVWPsdQ93O9x0lN4/XvPiPd&#10;v87F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IgOgsDUAAAABgEAAA8AAAAAAAAAAQAgAAAAOAAA&#10;AGRycy9kb3ducmV2LnhtbFBLAQIUABQAAAAIAIdO4kCEnuGQ9gEAAOUDAAAOAAAAAAAAAAEAIAAA&#10;ADkBAABkcnMvZTJvRG9jLnhtbFBLBQYAAAAABgAGAFkBAAChBQAAAAA=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0"/>
          <w:szCs w:val="32"/>
        </w:rPr>
        <w:t>沪市监</w:t>
      </w:r>
      <w:r>
        <w:rPr>
          <w:rFonts w:hint="eastAsia"/>
          <w:kern w:val="0"/>
          <w:szCs w:val="32"/>
          <w:lang w:eastAsia="zh-CN"/>
        </w:rPr>
        <w:t>标技</w:t>
      </w:r>
      <w:r>
        <w:rPr>
          <w:rFonts w:hint="eastAsia"/>
          <w:kern w:val="0"/>
          <w:szCs w:val="32"/>
        </w:rPr>
        <w:t>〔202</w:t>
      </w:r>
      <w:r>
        <w:rPr>
          <w:rFonts w:hint="default"/>
          <w:kern w:val="0"/>
          <w:szCs w:val="32"/>
          <w:lang w:val="en"/>
        </w:rPr>
        <w:t>5</w:t>
      </w:r>
      <w:r>
        <w:rPr>
          <w:rFonts w:hint="eastAsia"/>
          <w:kern w:val="0"/>
          <w:szCs w:val="32"/>
        </w:rPr>
        <w:t>〕</w:t>
      </w:r>
      <w:r>
        <w:rPr>
          <w:rFonts w:hint="default"/>
          <w:kern w:val="0"/>
          <w:szCs w:val="32"/>
          <w:lang w:val="en"/>
        </w:rPr>
        <w:t>69</w:t>
      </w:r>
      <w:r>
        <w:rPr>
          <w:rFonts w:hint="eastAsia"/>
          <w:kern w:val="0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上海市</w:t>
      </w:r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市场监督管理局关于发布《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卫生健康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数据分类分级要求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》等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14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项地方标准的公告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 w:cs="Times New Roman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  <w:r>
        <w:rPr>
          <w:rFonts w:hint="eastAsia" w:hAnsi="宋体"/>
          <w:kern w:val="0"/>
          <w:szCs w:val="30"/>
        </w:rPr>
        <w:t>上海市市场监督管理局批准《</w:t>
      </w:r>
      <w:r>
        <w:rPr>
          <w:rFonts w:hint="eastAsia" w:hAnsi="宋体"/>
          <w:kern w:val="0"/>
          <w:szCs w:val="30"/>
          <w:lang w:eastAsia="zh-CN"/>
        </w:rPr>
        <w:t>卫生健康数据分类分级要求</w:t>
      </w:r>
      <w:r>
        <w:rPr>
          <w:rFonts w:hint="eastAsia" w:hAnsi="宋体"/>
          <w:kern w:val="0"/>
          <w:szCs w:val="30"/>
        </w:rPr>
        <w:t>》等</w:t>
      </w:r>
      <w:r>
        <w:rPr>
          <w:rFonts w:hint="eastAsia" w:hAnsi="宋体"/>
          <w:kern w:val="0"/>
          <w:szCs w:val="30"/>
          <w:lang w:val="en-US" w:eastAsia="zh-CN"/>
        </w:rPr>
        <w:t>14</w:t>
      </w:r>
      <w:r>
        <w:rPr>
          <w:rFonts w:hint="eastAsia" w:hAnsi="宋体"/>
          <w:kern w:val="0"/>
          <w:szCs w:val="30"/>
        </w:rPr>
        <w:t>项上海市地方标准，现予以公布。批准发布的地方标准目录详见附件。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  <w:r>
        <w:rPr>
          <w:rFonts w:hint="eastAsia" w:hAnsi="宋体"/>
          <w:kern w:val="0"/>
          <w:szCs w:val="30"/>
        </w:rPr>
        <w:t>附件：批准发布的上海市地方标准目录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941" w:firstLine="624"/>
        <w:jc w:val="right"/>
        <w:textAlignment w:val="auto"/>
        <w:rPr>
          <w:rFonts w:hint="eastAsia" w:hAnsi="宋体"/>
          <w:kern w:val="0"/>
          <w:szCs w:val="30"/>
        </w:rPr>
      </w:pPr>
      <w:r>
        <w:rPr>
          <w:rFonts w:hint="eastAsia" w:hAnsi="宋体"/>
          <w:kern w:val="0"/>
          <w:szCs w:val="30"/>
        </w:rPr>
        <w:t>上海市市场监督管理局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1247" w:firstLine="624"/>
        <w:jc w:val="right"/>
        <w:textAlignment w:val="auto"/>
        <w:rPr>
          <w:rFonts w:hint="eastAsia" w:hAnsi="宋体"/>
          <w:kern w:val="0"/>
          <w:szCs w:val="30"/>
        </w:rPr>
      </w:pPr>
      <w:r>
        <w:rPr>
          <w:rFonts w:hint="eastAsia" w:hAnsi="宋体"/>
          <w:kern w:val="0"/>
          <w:szCs w:val="30"/>
        </w:rPr>
        <w:t>202</w:t>
      </w:r>
      <w:r>
        <w:rPr>
          <w:rFonts w:hint="default" w:hAnsi="宋体"/>
          <w:kern w:val="0"/>
          <w:szCs w:val="30"/>
          <w:lang w:val="en"/>
        </w:rPr>
        <w:t>5</w:t>
      </w:r>
      <w:r>
        <w:rPr>
          <w:rFonts w:hint="eastAsia" w:hAnsi="宋体"/>
          <w:kern w:val="0"/>
          <w:szCs w:val="30"/>
        </w:rPr>
        <w:t>年</w:t>
      </w:r>
      <w:r>
        <w:rPr>
          <w:rFonts w:hint="eastAsia" w:hAnsi="宋体"/>
          <w:kern w:val="0"/>
          <w:szCs w:val="30"/>
          <w:lang w:val="en-US" w:eastAsia="zh-CN"/>
        </w:rPr>
        <w:t>3</w:t>
      </w:r>
      <w:r>
        <w:rPr>
          <w:rFonts w:hint="eastAsia" w:hAnsi="宋体"/>
          <w:kern w:val="0"/>
          <w:szCs w:val="30"/>
        </w:rPr>
        <w:t>月</w:t>
      </w:r>
      <w:r>
        <w:rPr>
          <w:rFonts w:hint="eastAsia" w:hAnsi="宋体"/>
          <w:kern w:val="0"/>
          <w:szCs w:val="30"/>
          <w:lang w:val="en-US" w:eastAsia="zh-CN"/>
        </w:rPr>
        <w:t>12</w:t>
      </w:r>
      <w:r>
        <w:rPr>
          <w:rFonts w:hint="eastAsia" w:hAnsi="宋体"/>
          <w:kern w:val="0"/>
          <w:szCs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0"/>
          <w:szCs w:val="30"/>
        </w:rPr>
      </w:pPr>
      <w:r>
        <w:rPr>
          <w:rFonts w:hint="eastAsia" w:hAnsi="宋体"/>
          <w:kern w:val="0"/>
          <w:szCs w:val="30"/>
        </w:rPr>
        <w:t>（此件公开发布）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eastAsia="黑体"/>
          <w:kern w:val="0"/>
          <w:szCs w:val="30"/>
        </w:rPr>
      </w:pPr>
      <w:r>
        <w:rPr>
          <w:rFonts w:hint="eastAsia" w:ascii="黑体" w:eastAsia="黑体"/>
          <w:kern w:val="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/>
          <w:kern w:val="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批准发布的上海市地方标准目录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kern w:val="0"/>
          <w:szCs w:val="30"/>
        </w:rPr>
      </w:pPr>
    </w:p>
    <w:tbl>
      <w:tblPr>
        <w:tblStyle w:val="6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710"/>
        <w:gridCol w:w="2754"/>
        <w:gridCol w:w="1497"/>
        <w:gridCol w:w="1197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代替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DB31/T 1441.4—2025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果品全产业链生产技术规范</w:t>
            </w:r>
            <w:r>
              <w:rPr>
                <w:rFonts w:hint="eastAsia" w:cs="仿宋_GB2312"/>
                <w:kern w:val="0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第4部分：桃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1441.5—2025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果品全产业链生产技术规范</w:t>
            </w:r>
            <w:r>
              <w:rPr>
                <w:rFonts w:hint="eastAsia" w:cs="仿宋_GB2312"/>
                <w:kern w:val="0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第5部分</w:t>
            </w:r>
            <w:r>
              <w:rPr>
                <w:rFonts w:hint="eastAsia" w:cs="仿宋_GB2312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柑橘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快速公交（BRT）支持自动驾驶的车路协同架构与技术要求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麻醉医疗用特殊管理药品使用管理规范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卫生健康数据分类分级要求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电子商务平台信用风险评价指南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食品安全抽样工作规范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重症监测系统基本功能要求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1549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杂交粳稻种子纯度田间种植鉴定技术规范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动物无害化处理场所生物安全技术规范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1551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企业集团安全生产管控基本规范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1552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0"/>
                <w:tab w:val="left" w:pos="1264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居民电子健康档案应用系统等级评估指南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714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假肢和矫形器装配机构服务规范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714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—2013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1057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—2025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在用工业锅炉安全、节能和环保管理基本要求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DB31/T 1057—2017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3月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日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" w:eastAsia="zh-CN"/>
              </w:rPr>
              <w:t>7月1日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注：以上标准文本可登陆上海市质量和标准化研究院网站（www.cnsis.org.cn）查询。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/>
          <w:kern w:val="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ind w:firstLine="284"/>
        <w:textAlignment w:val="auto"/>
        <w:rPr>
          <w:rFonts w:hint="eastAsia" w:hAnsi="宋体"/>
          <w:kern w:val="0"/>
          <w:sz w:val="28"/>
          <w:szCs w:val="28"/>
          <w:lang w:val="en-US" w:eastAsia="zh-CN"/>
        </w:rPr>
      </w:pPr>
      <w:r>
        <w:rPr>
          <w:rFonts w:hint="eastAsia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45pt;height:0pt;width:442.2pt;z-index:251661312;mso-width-relative:page;mso-height-relative:page;" filled="f" stroked="t" coordsize="21600,21600" o:gfxdata="UEsFBgAAAAAAAAAAAAAAAAAAAAAAAFBLAwQKAAAAAACHTuJAAAAAAAAAAAAAAAAABAAAAGRycy9Q&#10;SwMEFAAAAAgAh07iQI5/ey7VAAAABgEAAA8AAABkcnMvZG93bnJldi54bWxNj81OwzAQhO9IvIO1&#10;SNyo0ygCk8bpAVRVIC5tkbhu420ciNdp7P7w9hhxKMedGc18W83PrhdHGkPnWcN0koEgbrzpuNXw&#10;vlncKRAhIhvsPZOGbwowr6+vKiyNP/GKjuvYilTCoUQNNsahlDI0lhyGiR+Ik7fzo8OYzrGVZsRT&#10;Kne9zLPsXjrsOC1YHOjJUvO1PjgN+LxcxQ+Vvz50L/btc7PYL63aa317M81mICKd4yUMv/gJHerE&#10;tPUHNkH0GtIjUUORP4JIrlJFAWL7J8i6kv/x6x9QSwMEFAAAAAgAh07iQEn9JAP0AQAA5QMAAA4A&#10;AABkcnMvZTJvRG9jLnhtbK1TvY4TMRDukXgHyz3ZJOIOWGVzxYWjQRAJeICJ7d215D95nGzyErwA&#10;Eh1UlPS8DcdjMPbmcnA0KdjCO/aMv5nvm/Hiam8N26mI2ruGzyZTzpQTXmrXNfzD+5snzznDBE6C&#10;8U41/KCQXy0fP1oMoVZz33sjVWQE4rAeQsP7lEJdVSh6ZQEnPihHztZHC4m2satkhIHQranm0+ll&#10;NfgoQ/RCIdLpanTyI2I8B9C3rRZq5cXWKpdG1KgMJKKEvQ7Il6XatlUivW1bVImZhhPTVFZKQvYm&#10;r9VyAXUXIfRaHEuAc0p4wMmCdpT0BLWCBGwb9T9QVovo0bdpIrytRiJFEWIxmz7Q5l0PQRUuJDWG&#10;k+j4/2DFm906Mi0bPufMgaWG3376/vPjl18/PtN6++0rm2eRhoA1xV67dTzuMKxjZrxvo81/4sL2&#10;RdjDSVi1T0zQ4cXl7OLFU9Jc3Pmq+4shYnqlvGXZaLjRLnOGGnavMVEyCr0LycfGsYHmdv5smvGA&#10;JrClzpNpA7FA15XL6I2WN9qYfAVjt7k2ke0gT0H5MicC/issZ1kB9mNccY3z0SuQL51k6RBIH0fP&#10;gucarJKcGUWvKFsECHUCbc6JpNTGUQVZ1lHIbG28PFA3tiHqricpZqXK7KHul3qPk5rH6899Qbp/&#10;n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jn97LtUAAAAGAQAADwAAAAAAAAABACAAAAA4AAAA&#10;ZHJzL2Rvd25yZXYueG1sUEsBAhQAFAAAAAgAh07iQEn9JAP0AQAA5QMAAA4AAAAAAAAAAQAgAAAA&#10;OgEAAGRycy9lMm9Eb2MueG1sUEsFBgAAAAAGAAYAWQEAAKAFAAAAAA=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-40640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3.2pt;height:0pt;width:442.2pt;z-index:251660288;mso-width-relative:page;mso-height-relative:page;" filled="f" stroked="t" coordsize="21600,21600" o:gfxdata="UEsFBgAAAAAAAAAAAAAAAAAAAAAAAFBLAwQKAAAAAACHTuJAAAAAAAAAAAAAAAAABAAAAGRycy9Q&#10;SwMEFAAAAAgAh07iQGYD+ZrVAAAABgEAAA8AAABkcnMvZG93bnJldi54bWxNj09PwzAMxe9IfIfI&#10;SNy2dNM0otJ0B9A0gbhsQ+LqtV7T0Thdk/3h22PEAW5+ftZ7PxeLq+/UmYbYBrYwGWegiKtQt9xY&#10;eN8uRwZUTMg1doHJwhdFWJS3NwXmdbjwms6b1CgJ4ZijBZdSn2sdK0ce4zj0xOLtw+AxiRwaXQ94&#10;kXDf6WmWzbXHlqXBYU9PjqrPzclbwOfVOn2Y6etD++LeDtvlceXM0dr7u0n2CCrRNf0dww++oEMp&#10;TLtw4jqqzoI8kiyM5jNQ4hozk2H3u9Blof/jl99QSwMEFAAAAAgAh07iQNC5+Wn1AQAA5QMAAA4A&#10;AABkcnMvZTJvRG9jLnhtbK1TvY4TMRDukXgHyz3ZJMcdsMrmigtHg+Ak4AEmtnfXkv/kcbLJS/AC&#10;SHRQUdLzNhyPwdiby8HRpGAL79gz/ma+b8aLy501bKsiau8aPptMOVNOeKld1/AP76+fPOcMEzgJ&#10;xjvV8L1Cfrl8/GgxhFrNfe+NVJERiMN6CA3vUwp1VaHolQWc+KAcOVsfLSTaxq6SEQZCt6aaT6cX&#10;1eCjDNELhUinq9HJD4jxFEDftlqolRcbq1waUaMykIgS9jogX5Zq21aJ9LZtUSVmGk5MU1kpCdnr&#10;vFbLBdRdhNBrcSgBTinhAScL2lHSI9QKErBN1P9AWS2iR9+mifC2GokURYjFbPpAm3c9BFW4kNQY&#10;jqLj/4MVb7Y3kWnZ8DPOHFhq+O2n7z8/fvn14zOtt9++srMs0hCwptgrdxMPOww3MTPetdHmP3Fh&#10;uyLs/iis2iUm6PD8Ynb+4ilpLu581f3FEDG9Ut6ybDTcaJc5Qw3b15goGYXeheRj49hAczt/Ns14&#10;QBPYUufJtIFYoOvKZfRGy2ttTL6CsVtfmci2kKegfJkTAf8VlrOsAPsxrrjG+egVyJdOsrQPpI+j&#10;Z8FzDVZJzoyiV5QtAoQ6gTanRFJq46iCLOsoZLbWXu6pG5sQddeTFLNSZfZQ90u9h0nN4/XnviDd&#10;v87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GYD+ZrVAAAABgEAAA8AAAAAAAAAAQAgAAAAOAAA&#10;AGRycy9kb3ducmV2LnhtbFBLAQIUABQAAAAIAIdO4kDQuflp9QEAAOUDAAAOAAAAAAAAAAEAIAAA&#10;ADoBAABkcnMvZTJvRG9jLnhtbFBLBQYAAAAABgAGAFkBAACh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hAnsi="宋体"/>
          <w:kern w:val="0"/>
          <w:sz w:val="28"/>
          <w:szCs w:val="28"/>
        </w:rPr>
        <w:t>上海市市场监督管理局办公室</w:t>
      </w:r>
      <w:r>
        <w:rPr>
          <w:rFonts w:hint="eastAsia" w:hAnsi="宋体"/>
          <w:spacing w:val="-2"/>
          <w:kern w:val="0"/>
          <w:sz w:val="28"/>
          <w:szCs w:val="28"/>
        </w:rPr>
        <w:t xml:space="preserve">               </w:t>
      </w:r>
      <w:r>
        <w:rPr>
          <w:rFonts w:hint="eastAsia" w:hAnsi="宋体"/>
          <w:kern w:val="0"/>
          <w:sz w:val="28"/>
          <w:szCs w:val="28"/>
        </w:rPr>
        <w:t>202</w:t>
      </w:r>
      <w:r>
        <w:rPr>
          <w:rFonts w:hint="default" w:hAnsi="宋体"/>
          <w:kern w:val="0"/>
          <w:sz w:val="28"/>
          <w:szCs w:val="28"/>
          <w:lang w:val="en"/>
        </w:rPr>
        <w:t>5</w:t>
      </w:r>
      <w:r>
        <w:rPr>
          <w:rFonts w:hint="eastAsia" w:hAnsi="宋体"/>
          <w:kern w:val="0"/>
          <w:sz w:val="28"/>
          <w:szCs w:val="28"/>
        </w:rPr>
        <w:t>年</w:t>
      </w:r>
      <w:r>
        <w:rPr>
          <w:rFonts w:hint="default" w:hAnsi="宋体"/>
          <w:kern w:val="0"/>
          <w:sz w:val="28"/>
          <w:szCs w:val="28"/>
          <w:lang w:val="en"/>
        </w:rPr>
        <w:t>3</w:t>
      </w:r>
      <w:r>
        <w:rPr>
          <w:rFonts w:hint="eastAsia" w:hAnsi="宋体"/>
          <w:kern w:val="0"/>
          <w:sz w:val="28"/>
          <w:szCs w:val="28"/>
        </w:rPr>
        <w:t>月</w:t>
      </w:r>
      <w:r>
        <w:rPr>
          <w:rFonts w:hint="default" w:hAnsi="宋体"/>
          <w:kern w:val="0"/>
          <w:sz w:val="28"/>
          <w:szCs w:val="28"/>
          <w:lang w:val="en"/>
        </w:rPr>
        <w:t>13</w:t>
      </w:r>
      <w:r>
        <w:rPr>
          <w:rFonts w:hint="eastAsia" w:hAnsi="宋体"/>
          <w:kern w:val="0"/>
          <w:sz w:val="28"/>
          <w:szCs w:val="28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right"/>
      <w:rPr>
        <w:rFonts w:ascii="宋体" w:hAnsi="宋体" w:eastAsia="宋体"/>
        <w:kern w:val="0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hint="eastAsia" w:ascii="宋体" w:hAnsi="宋体" w:eastAsia="宋体"/>
        <w:kern w:val="0"/>
        <w:sz w:val="28"/>
        <w:szCs w:val="28"/>
      </w:rPr>
      <w:fldChar w:fldCharType="begin"/>
    </w:r>
    <w:r>
      <w:rPr>
        <w:rFonts w:hint="eastAsia" w:ascii="宋体" w:hAns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hint="eastAsia"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both"/>
      <w:rPr>
        <w:rFonts w:ascii="宋体" w:hAnsi="宋体" w:eastAsia="宋体"/>
        <w:kern w:val="0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hint="eastAsia" w:ascii="宋体" w:hAnsi="宋体" w:eastAsia="宋体"/>
        <w:kern w:val="0"/>
        <w:sz w:val="28"/>
        <w:szCs w:val="28"/>
      </w:rPr>
      <w:fldChar w:fldCharType="begin"/>
    </w:r>
    <w:r>
      <w:rPr>
        <w:rFonts w:hint="eastAsia" w:ascii="宋体" w:hAns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2</w:t>
    </w:r>
    <w:r>
      <w:rPr>
        <w:rFonts w:hint="eastAsia"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8F"/>
    <w:rsid w:val="0002725B"/>
    <w:rsid w:val="00033122"/>
    <w:rsid w:val="00035CE6"/>
    <w:rsid w:val="00040EF6"/>
    <w:rsid w:val="00066523"/>
    <w:rsid w:val="00077F8F"/>
    <w:rsid w:val="00097AC6"/>
    <w:rsid w:val="00174FC8"/>
    <w:rsid w:val="002C05EE"/>
    <w:rsid w:val="00313E75"/>
    <w:rsid w:val="00357523"/>
    <w:rsid w:val="003D74C9"/>
    <w:rsid w:val="003F7700"/>
    <w:rsid w:val="00424D1A"/>
    <w:rsid w:val="00456F2E"/>
    <w:rsid w:val="004A069A"/>
    <w:rsid w:val="004E05FE"/>
    <w:rsid w:val="00503813"/>
    <w:rsid w:val="005171A9"/>
    <w:rsid w:val="00544978"/>
    <w:rsid w:val="005658E4"/>
    <w:rsid w:val="00576FBA"/>
    <w:rsid w:val="00590F0B"/>
    <w:rsid w:val="005F472C"/>
    <w:rsid w:val="00683F8F"/>
    <w:rsid w:val="006A12BD"/>
    <w:rsid w:val="006B2784"/>
    <w:rsid w:val="006C1DDF"/>
    <w:rsid w:val="006C2272"/>
    <w:rsid w:val="007123B3"/>
    <w:rsid w:val="00754DD0"/>
    <w:rsid w:val="007671AC"/>
    <w:rsid w:val="0078458D"/>
    <w:rsid w:val="00792838"/>
    <w:rsid w:val="007B376C"/>
    <w:rsid w:val="008276CB"/>
    <w:rsid w:val="0085191C"/>
    <w:rsid w:val="0086384B"/>
    <w:rsid w:val="00876C3A"/>
    <w:rsid w:val="00931C2E"/>
    <w:rsid w:val="00945575"/>
    <w:rsid w:val="00955429"/>
    <w:rsid w:val="009925D7"/>
    <w:rsid w:val="009A6B59"/>
    <w:rsid w:val="009F71D5"/>
    <w:rsid w:val="009F7A62"/>
    <w:rsid w:val="00A803AF"/>
    <w:rsid w:val="00A8412E"/>
    <w:rsid w:val="00AB1B79"/>
    <w:rsid w:val="00AF0B77"/>
    <w:rsid w:val="00B22F02"/>
    <w:rsid w:val="00B8451B"/>
    <w:rsid w:val="00BB0E76"/>
    <w:rsid w:val="00BE3D5B"/>
    <w:rsid w:val="00C164DA"/>
    <w:rsid w:val="00C320D1"/>
    <w:rsid w:val="00C37E2E"/>
    <w:rsid w:val="00C51263"/>
    <w:rsid w:val="00C77BC1"/>
    <w:rsid w:val="00CB1CFC"/>
    <w:rsid w:val="00CC430D"/>
    <w:rsid w:val="00D02CE2"/>
    <w:rsid w:val="00D55048"/>
    <w:rsid w:val="00DD0B59"/>
    <w:rsid w:val="00E05A80"/>
    <w:rsid w:val="00E81A95"/>
    <w:rsid w:val="00E86729"/>
    <w:rsid w:val="00E93D77"/>
    <w:rsid w:val="00ED0A96"/>
    <w:rsid w:val="00F04FD6"/>
    <w:rsid w:val="00FA2DED"/>
    <w:rsid w:val="00FB623C"/>
    <w:rsid w:val="00FF1519"/>
    <w:rsid w:val="19F60BAD"/>
    <w:rsid w:val="1D7678F4"/>
    <w:rsid w:val="1F1FC12D"/>
    <w:rsid w:val="1FBF8448"/>
    <w:rsid w:val="2FDF7BCD"/>
    <w:rsid w:val="36AE6484"/>
    <w:rsid w:val="3777A3FE"/>
    <w:rsid w:val="3BDC2816"/>
    <w:rsid w:val="3BEB75B4"/>
    <w:rsid w:val="3DDF7401"/>
    <w:rsid w:val="3E774D23"/>
    <w:rsid w:val="3E87253C"/>
    <w:rsid w:val="3FF60BAE"/>
    <w:rsid w:val="47DF445B"/>
    <w:rsid w:val="4B7B1F0B"/>
    <w:rsid w:val="4FFECEFF"/>
    <w:rsid w:val="5DFE9580"/>
    <w:rsid w:val="5FABA684"/>
    <w:rsid w:val="5FCDCCB8"/>
    <w:rsid w:val="5FE46485"/>
    <w:rsid w:val="6DFEF465"/>
    <w:rsid w:val="6F9F7D77"/>
    <w:rsid w:val="6FAFFABF"/>
    <w:rsid w:val="73D7B7B7"/>
    <w:rsid w:val="77F5168A"/>
    <w:rsid w:val="7CFF4E46"/>
    <w:rsid w:val="7E9D1CE4"/>
    <w:rsid w:val="7EEFA54E"/>
    <w:rsid w:val="7FB77E80"/>
    <w:rsid w:val="7FDAE324"/>
    <w:rsid w:val="87FFA352"/>
    <w:rsid w:val="8FDDA9B6"/>
    <w:rsid w:val="A77FC89D"/>
    <w:rsid w:val="A7FF4911"/>
    <w:rsid w:val="ADBB8DB6"/>
    <w:rsid w:val="AFEFA00A"/>
    <w:rsid w:val="AFFF6B4B"/>
    <w:rsid w:val="B1F2796A"/>
    <w:rsid w:val="B2BE8DD7"/>
    <w:rsid w:val="B37B5C9B"/>
    <w:rsid w:val="BB7B59E0"/>
    <w:rsid w:val="BDAFB864"/>
    <w:rsid w:val="BDED40DD"/>
    <w:rsid w:val="BEBFBD9E"/>
    <w:rsid w:val="BFCF523E"/>
    <w:rsid w:val="BFFF08A6"/>
    <w:rsid w:val="C3F6BD3D"/>
    <w:rsid w:val="CDD96D65"/>
    <w:rsid w:val="CDFE9FB8"/>
    <w:rsid w:val="DAFF84FC"/>
    <w:rsid w:val="DBED70D3"/>
    <w:rsid w:val="DBFB0DD1"/>
    <w:rsid w:val="DF3F2C51"/>
    <w:rsid w:val="DFBFA141"/>
    <w:rsid w:val="DFF9D72A"/>
    <w:rsid w:val="E727A621"/>
    <w:rsid w:val="E79971BF"/>
    <w:rsid w:val="EB3F29AF"/>
    <w:rsid w:val="ED3DB417"/>
    <w:rsid w:val="EFD70ECE"/>
    <w:rsid w:val="F14F0CCA"/>
    <w:rsid w:val="F1DE4D33"/>
    <w:rsid w:val="F6EEB716"/>
    <w:rsid w:val="F7BB649A"/>
    <w:rsid w:val="F99E10DE"/>
    <w:rsid w:val="FB7C601A"/>
    <w:rsid w:val="FB7FBE8E"/>
    <w:rsid w:val="FBBFBA9C"/>
    <w:rsid w:val="FCED03BB"/>
    <w:rsid w:val="FEB7454E"/>
    <w:rsid w:val="FEFA5E93"/>
    <w:rsid w:val="FF242018"/>
    <w:rsid w:val="FF5C4C14"/>
    <w:rsid w:val="FF6D78D8"/>
    <w:rsid w:val="FF7D160C"/>
    <w:rsid w:val="FFDED682"/>
    <w:rsid w:val="FFFB2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0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书眉_偶数页"/>
    <w:basedOn w:val="16"/>
    <w:next w:val="1"/>
    <w:qFormat/>
    <w:uiPriority w:val="0"/>
    <w:pPr>
      <w:tabs>
        <w:tab w:val="center" w:pos="4154"/>
        <w:tab w:val="right" w:pos="8306"/>
      </w:tabs>
      <w:jc w:val="left"/>
    </w:pPr>
    <w:rPr>
      <w:rFonts w:ascii="黑体" w:eastAsia="黑体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9">
    <w:name w:val="目次、标准名称标题"/>
    <w:basedOn w:val="1"/>
    <w:next w:val="1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2021-06-22T17:32:00Z</dcterms:created>
  <dc:creator>王晓铭</dc:creator>
  <cp:lastModifiedBy>scjuser</cp:lastModifiedBy>
  <cp:lastPrinted>2020-12-28T17:54:00Z</cp:lastPrinted>
  <dcterms:modified xsi:type="dcterms:W3CDTF">2026-05-14T09:36:37Z</dcterms:modified>
  <dc:title>上海市市场监督管理局关于发布《自然灾害综合监测预警站点建设指南》等12项地方标准的公告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817805195034A5982527056A4CFC167A</vt:lpwstr>
  </property>
</Properties>
</file>