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6CDD0" w14:textId="77777777" w:rsidR="00257EF8" w:rsidRDefault="00257EF8" w:rsidP="00257EF8">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经营者集中简易案件公示表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0"/>
        <w:gridCol w:w="1746"/>
        <w:gridCol w:w="5954"/>
      </w:tblGrid>
      <w:tr w:rsidR="000A78B9" w:rsidRPr="000A78B9" w14:paraId="0FF7EEEF" w14:textId="77777777" w:rsidTr="00F622A0">
        <w:trPr>
          <w:trHeight w:val="926"/>
        </w:trPr>
        <w:tc>
          <w:tcPr>
            <w:tcW w:w="1940" w:type="dxa"/>
            <w:shd w:val="clear" w:color="auto" w:fill="D9D9D9"/>
            <w:vAlign w:val="center"/>
          </w:tcPr>
          <w:p w14:paraId="7F7C4032" w14:textId="77777777" w:rsidR="000A78B9" w:rsidRPr="000A78B9" w:rsidRDefault="000A78B9" w:rsidP="000A78B9">
            <w:pPr>
              <w:adjustRightInd w:val="0"/>
              <w:snapToGrid w:val="0"/>
              <w:spacing w:after="0"/>
              <w:rPr>
                <w:rFonts w:cs="宋体"/>
                <w:bCs/>
                <w:color w:val="000000"/>
                <w:lang w:val="en-US" w:eastAsia="en-GB"/>
              </w:rPr>
            </w:pPr>
            <w:proofErr w:type="spellStart"/>
            <w:r w:rsidRPr="000A78B9">
              <w:rPr>
                <w:rFonts w:cs="宋体" w:hint="eastAsia"/>
                <w:bCs/>
                <w:color w:val="000000"/>
                <w:lang w:eastAsia="en-GB"/>
              </w:rPr>
              <w:t>案件名称</w:t>
            </w:r>
            <w:proofErr w:type="spellEnd"/>
          </w:p>
        </w:tc>
        <w:tc>
          <w:tcPr>
            <w:tcW w:w="7700" w:type="dxa"/>
            <w:gridSpan w:val="2"/>
            <w:vAlign w:val="center"/>
          </w:tcPr>
          <w:p w14:paraId="5CB7BDC4" w14:textId="77777777" w:rsidR="000A78B9" w:rsidRPr="000A78B9" w:rsidRDefault="000A78B9" w:rsidP="000A78B9">
            <w:pPr>
              <w:adjustRightInd w:val="0"/>
              <w:snapToGrid w:val="0"/>
              <w:spacing w:after="0"/>
              <w:rPr>
                <w:rFonts w:cs="宋体"/>
                <w:highlight w:val="yellow"/>
                <w:lang w:val="en-US"/>
              </w:rPr>
            </w:pPr>
            <w:r w:rsidRPr="000A78B9">
              <w:rPr>
                <w:rFonts w:hint="eastAsia"/>
                <w:szCs w:val="21"/>
              </w:rPr>
              <w:t>交</w:t>
            </w:r>
            <w:proofErr w:type="gramStart"/>
            <w:r w:rsidRPr="000A78B9">
              <w:rPr>
                <w:rFonts w:hint="eastAsia"/>
                <w:szCs w:val="21"/>
              </w:rPr>
              <w:t>银资本</w:t>
            </w:r>
            <w:proofErr w:type="gramEnd"/>
            <w:r w:rsidRPr="000A78B9">
              <w:rPr>
                <w:rFonts w:hint="eastAsia"/>
                <w:szCs w:val="21"/>
              </w:rPr>
              <w:t>管理有限公司与广州金控基金管理有限公司等经营者新设合营企业案</w:t>
            </w:r>
          </w:p>
        </w:tc>
      </w:tr>
      <w:tr w:rsidR="000A78B9" w:rsidRPr="000A78B9" w14:paraId="58F420B1" w14:textId="77777777" w:rsidTr="00F622A0">
        <w:trPr>
          <w:trHeight w:val="1391"/>
        </w:trPr>
        <w:tc>
          <w:tcPr>
            <w:tcW w:w="1940" w:type="dxa"/>
            <w:shd w:val="clear" w:color="auto" w:fill="D9D9D9"/>
            <w:vAlign w:val="center"/>
          </w:tcPr>
          <w:p w14:paraId="3595FB6D" w14:textId="77777777" w:rsidR="000A78B9" w:rsidRPr="000A78B9" w:rsidRDefault="000A78B9" w:rsidP="000A78B9">
            <w:pPr>
              <w:adjustRightInd w:val="0"/>
              <w:snapToGrid w:val="0"/>
              <w:spacing w:after="0"/>
              <w:rPr>
                <w:rFonts w:cs="宋体"/>
                <w:bCs/>
                <w:color w:val="000000"/>
                <w:lang w:val="en-US"/>
              </w:rPr>
            </w:pPr>
            <w:r w:rsidRPr="000A78B9">
              <w:rPr>
                <w:rFonts w:cs="宋体" w:hint="eastAsia"/>
                <w:bCs/>
                <w:color w:val="000000"/>
              </w:rPr>
              <w:t>交易概况（限</w:t>
            </w:r>
            <w:r w:rsidRPr="000A78B9">
              <w:rPr>
                <w:rFonts w:cs="宋体" w:hint="eastAsia"/>
                <w:bCs/>
                <w:color w:val="000000"/>
              </w:rPr>
              <w:t>200</w:t>
            </w:r>
            <w:r w:rsidRPr="000A78B9">
              <w:rPr>
                <w:rFonts w:cs="宋体" w:hint="eastAsia"/>
                <w:bCs/>
                <w:color w:val="000000"/>
              </w:rPr>
              <w:t>字内）</w:t>
            </w:r>
          </w:p>
        </w:tc>
        <w:tc>
          <w:tcPr>
            <w:tcW w:w="7700" w:type="dxa"/>
            <w:gridSpan w:val="2"/>
            <w:vAlign w:val="center"/>
          </w:tcPr>
          <w:p w14:paraId="25B257CE" w14:textId="3E877C76" w:rsidR="007B29BB" w:rsidRDefault="000A78B9" w:rsidP="000A78B9">
            <w:pPr>
              <w:widowControl w:val="0"/>
              <w:adjustRightInd w:val="0"/>
              <w:snapToGrid w:val="0"/>
              <w:spacing w:after="0"/>
              <w:rPr>
                <w:rFonts w:ascii="宋体" w:hAnsi="宋体"/>
                <w:szCs w:val="21"/>
              </w:rPr>
            </w:pPr>
            <w:r w:rsidRPr="000A78B9">
              <w:rPr>
                <w:rFonts w:hint="eastAsia"/>
                <w:szCs w:val="21"/>
              </w:rPr>
              <w:t>交</w:t>
            </w:r>
            <w:proofErr w:type="gramStart"/>
            <w:r w:rsidRPr="000A78B9">
              <w:rPr>
                <w:rFonts w:hint="eastAsia"/>
                <w:szCs w:val="21"/>
              </w:rPr>
              <w:t>银资本</w:t>
            </w:r>
            <w:proofErr w:type="gramEnd"/>
            <w:r w:rsidRPr="000A78B9">
              <w:rPr>
                <w:rFonts w:hint="eastAsia"/>
                <w:szCs w:val="21"/>
              </w:rPr>
              <w:t>管理有限公司（“</w:t>
            </w:r>
            <w:r w:rsidRPr="000A78B9">
              <w:rPr>
                <w:rFonts w:hint="eastAsia"/>
                <w:b/>
                <w:bCs/>
                <w:szCs w:val="21"/>
              </w:rPr>
              <w:t>交银资本</w:t>
            </w:r>
            <w:r w:rsidRPr="000A78B9">
              <w:rPr>
                <w:rFonts w:hint="eastAsia"/>
                <w:szCs w:val="21"/>
              </w:rPr>
              <w:t>”）与广州金控基金管理有限公司（“</w:t>
            </w:r>
            <w:r w:rsidRPr="000A78B9">
              <w:rPr>
                <w:rFonts w:hint="eastAsia"/>
                <w:b/>
                <w:bCs/>
                <w:szCs w:val="21"/>
              </w:rPr>
              <w:t>广金基金</w:t>
            </w:r>
            <w:r w:rsidRPr="000A78B9">
              <w:rPr>
                <w:rFonts w:hint="eastAsia"/>
                <w:szCs w:val="21"/>
              </w:rPr>
              <w:t>”）、广州中环</w:t>
            </w:r>
            <w:proofErr w:type="gramStart"/>
            <w:r w:rsidRPr="000A78B9">
              <w:rPr>
                <w:rFonts w:hint="eastAsia"/>
                <w:szCs w:val="21"/>
              </w:rPr>
              <w:t>归谷科技</w:t>
            </w:r>
            <w:proofErr w:type="gramEnd"/>
            <w:r w:rsidRPr="000A78B9">
              <w:rPr>
                <w:rFonts w:hint="eastAsia"/>
                <w:szCs w:val="21"/>
              </w:rPr>
              <w:t>投资合伙企业（有限合伙）（“</w:t>
            </w:r>
            <w:r w:rsidRPr="000A78B9">
              <w:rPr>
                <w:rFonts w:hint="eastAsia"/>
                <w:b/>
                <w:bCs/>
                <w:szCs w:val="21"/>
              </w:rPr>
              <w:t>中环归谷</w:t>
            </w:r>
            <w:r w:rsidRPr="000A78B9">
              <w:rPr>
                <w:rFonts w:hint="eastAsia"/>
                <w:szCs w:val="21"/>
              </w:rPr>
              <w:t>”）以及交银金融资产投资有限公司签署协议，拟共同出资设立合营企业。合营企业主要在中国境内从事</w:t>
            </w:r>
            <w:r w:rsidRPr="000A78B9">
              <w:rPr>
                <w:rFonts w:ascii="宋体" w:hAnsi="宋体" w:hint="eastAsia"/>
                <w:szCs w:val="21"/>
              </w:rPr>
              <w:t>私</w:t>
            </w:r>
            <w:proofErr w:type="gramStart"/>
            <w:r w:rsidRPr="000A78B9">
              <w:rPr>
                <w:rFonts w:ascii="宋体" w:hAnsi="宋体" w:hint="eastAsia"/>
                <w:szCs w:val="21"/>
              </w:rPr>
              <w:t>募股权投资</w:t>
            </w:r>
            <w:proofErr w:type="gramEnd"/>
            <w:r w:rsidRPr="000A78B9">
              <w:rPr>
                <w:rFonts w:ascii="宋体" w:hAnsi="宋体" w:hint="eastAsia"/>
                <w:szCs w:val="21"/>
              </w:rPr>
              <w:t>基金业务。</w:t>
            </w:r>
          </w:p>
          <w:p w14:paraId="55DB4BB4" w14:textId="3236563A" w:rsidR="000A78B9" w:rsidRPr="002A0494" w:rsidRDefault="000A78B9" w:rsidP="000A78B9">
            <w:pPr>
              <w:widowControl w:val="0"/>
              <w:adjustRightInd w:val="0"/>
              <w:snapToGrid w:val="0"/>
              <w:spacing w:after="0"/>
              <w:rPr>
                <w:szCs w:val="21"/>
              </w:rPr>
            </w:pPr>
            <w:r w:rsidRPr="000A78B9">
              <w:rPr>
                <w:rFonts w:ascii="宋体" w:hAnsi="宋体" w:hint="eastAsia"/>
                <w:szCs w:val="21"/>
              </w:rPr>
              <w:t>本次</w:t>
            </w:r>
            <w:r w:rsidRPr="000A78B9">
              <w:rPr>
                <w:rFonts w:hint="eastAsia"/>
                <w:szCs w:val="21"/>
              </w:rPr>
              <w:t>交易后，</w:t>
            </w:r>
            <w:r w:rsidR="00851258">
              <w:rPr>
                <w:rFonts w:hint="eastAsia"/>
                <w:szCs w:val="21"/>
              </w:rPr>
              <w:t>交</w:t>
            </w:r>
            <w:proofErr w:type="gramStart"/>
            <w:r w:rsidR="00851258">
              <w:rPr>
                <w:rFonts w:hint="eastAsia"/>
                <w:szCs w:val="21"/>
              </w:rPr>
              <w:t>银资本</w:t>
            </w:r>
            <w:proofErr w:type="gramEnd"/>
            <w:r w:rsidR="00762BFB">
              <w:rPr>
                <w:rFonts w:hint="eastAsia"/>
                <w:szCs w:val="21"/>
              </w:rPr>
              <w:t>以及广</w:t>
            </w:r>
            <w:proofErr w:type="gramStart"/>
            <w:r w:rsidR="00762BFB">
              <w:rPr>
                <w:rFonts w:hint="eastAsia"/>
                <w:szCs w:val="21"/>
              </w:rPr>
              <w:t>金基金</w:t>
            </w:r>
            <w:proofErr w:type="gramEnd"/>
            <w:r w:rsidR="00851258">
              <w:rPr>
                <w:rFonts w:hint="eastAsia"/>
                <w:szCs w:val="21"/>
              </w:rPr>
              <w:t>均作为合营企业的普通合伙人，分别持有合营企业</w:t>
            </w:r>
            <w:r w:rsidR="0099706C">
              <w:rPr>
                <w:rFonts w:hint="eastAsia"/>
                <w:szCs w:val="21"/>
              </w:rPr>
              <w:t>认缴出资总额的</w:t>
            </w:r>
            <w:r w:rsidR="00851258">
              <w:rPr>
                <w:rFonts w:hint="eastAsia"/>
                <w:szCs w:val="21"/>
              </w:rPr>
              <w:t>1%</w:t>
            </w:r>
            <w:r w:rsidR="00762BFB">
              <w:rPr>
                <w:rFonts w:hint="eastAsia"/>
                <w:szCs w:val="21"/>
              </w:rPr>
              <w:t>和</w:t>
            </w:r>
            <w:r w:rsidR="006648CD">
              <w:rPr>
                <w:rFonts w:hint="eastAsia"/>
                <w:szCs w:val="21"/>
              </w:rPr>
              <w:t>30%</w:t>
            </w:r>
            <w:r w:rsidR="00383517">
              <w:rPr>
                <w:rFonts w:hint="eastAsia"/>
                <w:szCs w:val="21"/>
              </w:rPr>
              <w:t>，</w:t>
            </w:r>
            <w:proofErr w:type="gramStart"/>
            <w:r w:rsidR="003E37E4">
              <w:rPr>
                <w:rFonts w:hint="eastAsia"/>
                <w:szCs w:val="21"/>
              </w:rPr>
              <w:t>中环归谷作为</w:t>
            </w:r>
            <w:proofErr w:type="gramEnd"/>
            <w:r w:rsidR="00383517">
              <w:rPr>
                <w:rFonts w:hint="eastAsia"/>
                <w:szCs w:val="21"/>
              </w:rPr>
              <w:t>合营企业的有限合伙人，持有合营企业认缴出资总额的</w:t>
            </w:r>
            <w:r w:rsidR="00263265">
              <w:rPr>
                <w:rFonts w:hint="eastAsia"/>
                <w:szCs w:val="21"/>
              </w:rPr>
              <w:t>40</w:t>
            </w:r>
            <w:r w:rsidR="00383517">
              <w:rPr>
                <w:rFonts w:hint="eastAsia"/>
                <w:szCs w:val="21"/>
              </w:rPr>
              <w:t>%</w:t>
            </w:r>
            <w:r w:rsidR="00431618">
              <w:rPr>
                <w:rFonts w:hint="eastAsia"/>
                <w:szCs w:val="21"/>
              </w:rPr>
              <w:t>，与交</w:t>
            </w:r>
            <w:proofErr w:type="gramStart"/>
            <w:r w:rsidR="00431618">
              <w:rPr>
                <w:rFonts w:hint="eastAsia"/>
                <w:szCs w:val="21"/>
              </w:rPr>
              <w:t>银资本</w:t>
            </w:r>
            <w:proofErr w:type="gramEnd"/>
            <w:r w:rsidR="00431618">
              <w:rPr>
                <w:rFonts w:hint="eastAsia"/>
                <w:szCs w:val="21"/>
              </w:rPr>
              <w:t>和广</w:t>
            </w:r>
            <w:proofErr w:type="gramStart"/>
            <w:r w:rsidR="00431618">
              <w:rPr>
                <w:rFonts w:hint="eastAsia"/>
                <w:szCs w:val="21"/>
              </w:rPr>
              <w:t>金基金</w:t>
            </w:r>
            <w:proofErr w:type="gramEnd"/>
            <w:r w:rsidR="00544DD0">
              <w:rPr>
                <w:rFonts w:hint="eastAsia"/>
                <w:szCs w:val="21"/>
              </w:rPr>
              <w:t>共同控制投资决策委员会以决定合营企业的投资事项，交银资本、广</w:t>
            </w:r>
            <w:proofErr w:type="gramStart"/>
            <w:r w:rsidR="00544DD0">
              <w:rPr>
                <w:rFonts w:hint="eastAsia"/>
                <w:szCs w:val="21"/>
              </w:rPr>
              <w:t>金基金</w:t>
            </w:r>
            <w:proofErr w:type="gramEnd"/>
            <w:r w:rsidR="00544DD0">
              <w:rPr>
                <w:rFonts w:hint="eastAsia"/>
                <w:szCs w:val="21"/>
              </w:rPr>
              <w:t>和中环</w:t>
            </w:r>
            <w:proofErr w:type="gramStart"/>
            <w:r w:rsidR="00544DD0">
              <w:rPr>
                <w:rFonts w:hint="eastAsia"/>
                <w:szCs w:val="21"/>
              </w:rPr>
              <w:t>归谷共同</w:t>
            </w:r>
            <w:proofErr w:type="gramEnd"/>
            <w:r w:rsidR="00544DD0">
              <w:rPr>
                <w:rFonts w:hint="eastAsia"/>
                <w:szCs w:val="21"/>
              </w:rPr>
              <w:t>控制合营企业。</w:t>
            </w:r>
          </w:p>
        </w:tc>
      </w:tr>
      <w:tr w:rsidR="000A78B9" w:rsidRPr="000A78B9" w14:paraId="68E69A91" w14:textId="77777777" w:rsidTr="00F622A0">
        <w:trPr>
          <w:trHeight w:val="942"/>
        </w:trPr>
        <w:tc>
          <w:tcPr>
            <w:tcW w:w="1940" w:type="dxa"/>
            <w:vMerge w:val="restart"/>
            <w:shd w:val="clear" w:color="auto" w:fill="D9D9D9"/>
            <w:vAlign w:val="center"/>
          </w:tcPr>
          <w:p w14:paraId="2896FA26" w14:textId="77777777" w:rsidR="000A78B9" w:rsidRPr="000A78B9" w:rsidRDefault="000A78B9" w:rsidP="000A78B9">
            <w:pPr>
              <w:adjustRightInd w:val="0"/>
              <w:snapToGrid w:val="0"/>
              <w:spacing w:after="0"/>
              <w:rPr>
                <w:rFonts w:cs="宋体"/>
                <w:bCs/>
                <w:color w:val="000000"/>
                <w:lang w:val="en-US"/>
              </w:rPr>
            </w:pPr>
            <w:r w:rsidRPr="000A78B9">
              <w:rPr>
                <w:rFonts w:cs="宋体" w:hint="eastAsia"/>
                <w:bCs/>
                <w:color w:val="000000"/>
              </w:rPr>
              <w:t>参与集中的经营者简介（每个限</w:t>
            </w:r>
            <w:r w:rsidRPr="000A78B9">
              <w:rPr>
                <w:rFonts w:cs="宋体" w:hint="eastAsia"/>
                <w:bCs/>
                <w:color w:val="000000"/>
                <w:lang w:val="en-US"/>
              </w:rPr>
              <w:t>100</w:t>
            </w:r>
            <w:r w:rsidRPr="000A78B9">
              <w:rPr>
                <w:rFonts w:cs="宋体" w:hint="eastAsia"/>
                <w:bCs/>
                <w:color w:val="000000"/>
                <w:lang w:val="en-US"/>
              </w:rPr>
              <w:t>字以内</w:t>
            </w:r>
            <w:r w:rsidRPr="000A78B9">
              <w:rPr>
                <w:rFonts w:cs="宋体" w:hint="eastAsia"/>
                <w:bCs/>
                <w:color w:val="000000"/>
              </w:rPr>
              <w:t>）</w:t>
            </w:r>
          </w:p>
        </w:tc>
        <w:tc>
          <w:tcPr>
            <w:tcW w:w="1746" w:type="dxa"/>
            <w:vAlign w:val="center"/>
          </w:tcPr>
          <w:p w14:paraId="43074119" w14:textId="7A5C7898" w:rsidR="000A78B9" w:rsidRPr="000A78B9" w:rsidRDefault="000A78B9" w:rsidP="000A78B9">
            <w:pPr>
              <w:adjustRightInd w:val="0"/>
              <w:snapToGrid w:val="0"/>
              <w:spacing w:after="0"/>
              <w:rPr>
                <w:rFonts w:cs="宋体"/>
                <w:bCs/>
                <w:color w:val="000000"/>
              </w:rPr>
            </w:pPr>
            <w:r w:rsidRPr="000A78B9">
              <w:rPr>
                <w:rFonts w:cs="宋体" w:hint="eastAsia"/>
                <w:bCs/>
                <w:color w:val="000000"/>
                <w:lang w:val="en-US"/>
              </w:rPr>
              <w:t>1.</w:t>
            </w:r>
            <w:r w:rsidRPr="000A78B9">
              <w:rPr>
                <w:rFonts w:cs="宋体" w:hint="eastAsia"/>
                <w:bCs/>
                <w:color w:val="000000"/>
              </w:rPr>
              <w:t>交</w:t>
            </w:r>
            <w:proofErr w:type="gramStart"/>
            <w:r w:rsidRPr="000A78B9">
              <w:rPr>
                <w:rFonts w:cs="宋体" w:hint="eastAsia"/>
                <w:bCs/>
                <w:color w:val="000000"/>
              </w:rPr>
              <w:t>银资本</w:t>
            </w:r>
            <w:proofErr w:type="gramEnd"/>
          </w:p>
        </w:tc>
        <w:tc>
          <w:tcPr>
            <w:tcW w:w="5954" w:type="dxa"/>
            <w:vAlign w:val="center"/>
          </w:tcPr>
          <w:p w14:paraId="085925E4" w14:textId="77777777" w:rsidR="000A78B9" w:rsidRPr="000A78B9" w:rsidRDefault="000A78B9" w:rsidP="000A78B9">
            <w:r w:rsidRPr="000A78B9">
              <w:rPr>
                <w:rFonts w:hint="eastAsia"/>
              </w:rPr>
              <w:t>交</w:t>
            </w:r>
            <w:proofErr w:type="gramStart"/>
            <w:r w:rsidRPr="000A78B9">
              <w:rPr>
                <w:rFonts w:hint="eastAsia"/>
              </w:rPr>
              <w:t>银资本</w:t>
            </w:r>
            <w:proofErr w:type="gramEnd"/>
            <w:r w:rsidRPr="000A78B9">
              <w:rPr>
                <w:rFonts w:hint="eastAsia"/>
              </w:rPr>
              <w:t>于</w:t>
            </w:r>
            <w:r w:rsidRPr="000A78B9">
              <w:t>2018</w:t>
            </w:r>
            <w:r w:rsidRPr="000A78B9">
              <w:rPr>
                <w:rFonts w:hint="eastAsia"/>
              </w:rPr>
              <w:t>年</w:t>
            </w:r>
            <w:r w:rsidRPr="000A78B9">
              <w:t>12</w:t>
            </w:r>
            <w:r w:rsidRPr="000A78B9">
              <w:rPr>
                <w:rFonts w:hint="eastAsia"/>
              </w:rPr>
              <w:t>月</w:t>
            </w:r>
            <w:r w:rsidRPr="000A78B9">
              <w:t>29</w:t>
            </w:r>
            <w:r w:rsidRPr="000A78B9">
              <w:rPr>
                <w:rFonts w:hint="eastAsia"/>
              </w:rPr>
              <w:t>日成立于中国上海市，主要在中国境内从事私</w:t>
            </w:r>
            <w:proofErr w:type="gramStart"/>
            <w:r w:rsidRPr="000A78B9">
              <w:rPr>
                <w:rFonts w:hint="eastAsia"/>
              </w:rPr>
              <w:t>募股权投资</w:t>
            </w:r>
            <w:proofErr w:type="gramEnd"/>
            <w:r w:rsidRPr="000A78B9">
              <w:rPr>
                <w:rFonts w:hint="eastAsia"/>
              </w:rPr>
              <w:t>基金管理以及创业投资基金管理服务。</w:t>
            </w:r>
          </w:p>
          <w:p w14:paraId="5F0F4C15" w14:textId="77777777" w:rsidR="000A78B9" w:rsidRPr="000A78B9" w:rsidRDefault="000A78B9" w:rsidP="000A78B9">
            <w:pPr>
              <w:adjustRightInd w:val="0"/>
              <w:snapToGrid w:val="0"/>
              <w:spacing w:after="0"/>
              <w:rPr>
                <w:rFonts w:cs="宋体"/>
                <w:bCs/>
                <w:color w:val="000000"/>
                <w:highlight w:val="yellow"/>
              </w:rPr>
            </w:pPr>
            <w:r w:rsidRPr="000A78B9">
              <w:rPr>
                <w:rFonts w:cs="Simplified Arabic" w:hint="eastAsia"/>
              </w:rPr>
              <w:t>交</w:t>
            </w:r>
            <w:proofErr w:type="gramStart"/>
            <w:r w:rsidRPr="000A78B9">
              <w:rPr>
                <w:rFonts w:cs="Simplified Arabic" w:hint="eastAsia"/>
              </w:rPr>
              <w:t>银资本</w:t>
            </w:r>
            <w:proofErr w:type="gramEnd"/>
            <w:r w:rsidRPr="000A78B9">
              <w:rPr>
                <w:rFonts w:cs="Simplified Arabic" w:hint="eastAsia"/>
              </w:rPr>
              <w:t>最终控制人为交通银行股份有限公司，主要业务为公司金融业务、个人金融业务、资金业务等。</w:t>
            </w:r>
          </w:p>
        </w:tc>
      </w:tr>
      <w:tr w:rsidR="000A78B9" w:rsidRPr="000A78B9" w14:paraId="6C550550" w14:textId="77777777" w:rsidTr="00F622A0">
        <w:trPr>
          <w:trHeight w:val="984"/>
        </w:trPr>
        <w:tc>
          <w:tcPr>
            <w:tcW w:w="1940" w:type="dxa"/>
            <w:vMerge/>
            <w:shd w:val="clear" w:color="auto" w:fill="D9D9D9"/>
            <w:vAlign w:val="center"/>
          </w:tcPr>
          <w:p w14:paraId="71C49DD1" w14:textId="77777777" w:rsidR="000A78B9" w:rsidRPr="000A78B9" w:rsidRDefault="000A78B9" w:rsidP="000A78B9">
            <w:pPr>
              <w:adjustRightInd w:val="0"/>
              <w:snapToGrid w:val="0"/>
              <w:spacing w:after="0"/>
              <w:rPr>
                <w:rFonts w:cs="宋体"/>
                <w:bCs/>
                <w:color w:val="000000"/>
                <w:lang w:val="en-US"/>
              </w:rPr>
            </w:pPr>
          </w:p>
        </w:tc>
        <w:tc>
          <w:tcPr>
            <w:tcW w:w="1746" w:type="dxa"/>
            <w:vAlign w:val="center"/>
          </w:tcPr>
          <w:p w14:paraId="1EE73F68" w14:textId="779DF9F7" w:rsidR="000A78B9" w:rsidRPr="000A78B9" w:rsidRDefault="000A78B9" w:rsidP="000A78B9">
            <w:pPr>
              <w:adjustRightInd w:val="0"/>
              <w:snapToGrid w:val="0"/>
              <w:spacing w:after="0"/>
              <w:rPr>
                <w:rFonts w:cs="宋体"/>
                <w:bCs/>
                <w:color w:val="000000"/>
                <w:highlight w:val="yellow"/>
              </w:rPr>
            </w:pPr>
            <w:r w:rsidRPr="000A78B9">
              <w:rPr>
                <w:rFonts w:cs="宋体" w:hint="eastAsia"/>
                <w:bCs/>
                <w:color w:val="000000"/>
                <w:lang w:val="en-US"/>
              </w:rPr>
              <w:t>2.</w:t>
            </w:r>
            <w:r w:rsidRPr="000A78B9">
              <w:rPr>
                <w:rFonts w:cs="宋体" w:hint="eastAsia"/>
                <w:bCs/>
                <w:color w:val="000000"/>
              </w:rPr>
              <w:t>广</w:t>
            </w:r>
            <w:proofErr w:type="gramStart"/>
            <w:r w:rsidRPr="000A78B9">
              <w:rPr>
                <w:rFonts w:cs="宋体" w:hint="eastAsia"/>
                <w:bCs/>
                <w:color w:val="000000"/>
              </w:rPr>
              <w:t>金基金</w:t>
            </w:r>
            <w:proofErr w:type="gramEnd"/>
          </w:p>
        </w:tc>
        <w:tc>
          <w:tcPr>
            <w:tcW w:w="5954" w:type="dxa"/>
            <w:vAlign w:val="center"/>
          </w:tcPr>
          <w:p w14:paraId="28784296" w14:textId="77777777" w:rsidR="000A78B9" w:rsidRPr="000A78B9" w:rsidRDefault="000A78B9" w:rsidP="000A78B9">
            <w:pPr>
              <w:adjustRightInd w:val="0"/>
              <w:snapToGrid w:val="0"/>
              <w:spacing w:after="0"/>
              <w:rPr>
                <w:rFonts w:cs="宋体"/>
                <w:bCs/>
                <w:color w:val="000000"/>
              </w:rPr>
            </w:pPr>
            <w:r w:rsidRPr="000A78B9">
              <w:rPr>
                <w:rFonts w:cs="宋体" w:hint="eastAsia"/>
                <w:bCs/>
                <w:color w:val="000000"/>
              </w:rPr>
              <w:t>广</w:t>
            </w:r>
            <w:proofErr w:type="gramStart"/>
            <w:r w:rsidRPr="000A78B9">
              <w:rPr>
                <w:rFonts w:cs="宋体" w:hint="eastAsia"/>
                <w:bCs/>
                <w:color w:val="000000"/>
              </w:rPr>
              <w:t>金基金</w:t>
            </w:r>
            <w:proofErr w:type="gramEnd"/>
            <w:r w:rsidRPr="000A78B9">
              <w:rPr>
                <w:rFonts w:cs="宋体"/>
                <w:bCs/>
                <w:color w:val="000000"/>
              </w:rPr>
              <w:t>于</w:t>
            </w:r>
            <w:r w:rsidRPr="000A78B9">
              <w:rPr>
                <w:rFonts w:cs="宋体" w:hint="eastAsia"/>
                <w:bCs/>
                <w:color w:val="000000"/>
              </w:rPr>
              <w:t>2011</w:t>
            </w:r>
            <w:r w:rsidRPr="000A78B9">
              <w:rPr>
                <w:rFonts w:cs="宋体"/>
                <w:bCs/>
                <w:color w:val="000000"/>
              </w:rPr>
              <w:t>年</w:t>
            </w:r>
            <w:r w:rsidRPr="000A78B9">
              <w:rPr>
                <w:rFonts w:cs="宋体" w:hint="eastAsia"/>
                <w:bCs/>
                <w:color w:val="000000"/>
              </w:rPr>
              <w:t>7</w:t>
            </w:r>
            <w:r w:rsidRPr="000A78B9">
              <w:rPr>
                <w:rFonts w:cs="宋体"/>
                <w:bCs/>
                <w:color w:val="000000"/>
              </w:rPr>
              <w:t>月</w:t>
            </w:r>
            <w:r w:rsidRPr="000A78B9">
              <w:rPr>
                <w:rFonts w:cs="宋体" w:hint="eastAsia"/>
                <w:bCs/>
                <w:color w:val="000000"/>
              </w:rPr>
              <w:t>5</w:t>
            </w:r>
            <w:r w:rsidRPr="000A78B9">
              <w:rPr>
                <w:rFonts w:cs="宋体"/>
                <w:bCs/>
                <w:color w:val="000000"/>
              </w:rPr>
              <w:t>日成立于</w:t>
            </w:r>
            <w:r w:rsidRPr="000A78B9">
              <w:rPr>
                <w:rFonts w:cs="宋体" w:hint="eastAsia"/>
                <w:bCs/>
                <w:color w:val="000000"/>
              </w:rPr>
              <w:t>广东省广州市</w:t>
            </w:r>
            <w:r w:rsidRPr="000A78B9">
              <w:rPr>
                <w:rFonts w:cs="宋体"/>
                <w:bCs/>
                <w:color w:val="000000"/>
              </w:rPr>
              <w:t>，</w:t>
            </w:r>
            <w:r w:rsidRPr="000A78B9">
              <w:rPr>
                <w:rFonts w:cs="宋体" w:hint="eastAsia"/>
                <w:bCs/>
                <w:color w:val="000000"/>
              </w:rPr>
              <w:t>主要在中国境内从事综合性私</w:t>
            </w:r>
            <w:proofErr w:type="gramStart"/>
            <w:r w:rsidRPr="000A78B9">
              <w:rPr>
                <w:rFonts w:cs="宋体" w:hint="eastAsia"/>
                <w:bCs/>
                <w:color w:val="000000"/>
              </w:rPr>
              <w:t>募股权投资</w:t>
            </w:r>
            <w:proofErr w:type="gramEnd"/>
            <w:r w:rsidRPr="000A78B9">
              <w:rPr>
                <w:rFonts w:cs="宋体" w:hint="eastAsia"/>
                <w:bCs/>
                <w:color w:val="000000"/>
              </w:rPr>
              <w:t>基金管理业务</w:t>
            </w:r>
            <w:r w:rsidRPr="000A78B9">
              <w:rPr>
                <w:rFonts w:cs="宋体"/>
                <w:bCs/>
                <w:color w:val="000000"/>
              </w:rPr>
              <w:t>。</w:t>
            </w:r>
          </w:p>
          <w:p w14:paraId="289F4B1C" w14:textId="77777777" w:rsidR="000A78B9" w:rsidRPr="000A78B9" w:rsidRDefault="000A78B9" w:rsidP="000A78B9">
            <w:pPr>
              <w:adjustRightInd w:val="0"/>
              <w:snapToGrid w:val="0"/>
              <w:spacing w:after="0"/>
              <w:rPr>
                <w:rFonts w:cs="宋体"/>
                <w:bCs/>
                <w:color w:val="000000"/>
              </w:rPr>
            </w:pPr>
          </w:p>
          <w:p w14:paraId="02114A1E" w14:textId="028B70FF" w:rsidR="000A78B9" w:rsidRPr="000A78B9" w:rsidRDefault="000A78B9" w:rsidP="000A78B9">
            <w:pPr>
              <w:adjustRightInd w:val="0"/>
              <w:snapToGrid w:val="0"/>
              <w:spacing w:after="0"/>
              <w:rPr>
                <w:rFonts w:cs="宋体"/>
                <w:bCs/>
                <w:color w:val="000000"/>
                <w:highlight w:val="yellow"/>
              </w:rPr>
            </w:pPr>
            <w:r w:rsidRPr="000A78B9">
              <w:rPr>
                <w:rFonts w:cs="宋体" w:hint="eastAsia"/>
                <w:bCs/>
                <w:color w:val="000000"/>
              </w:rPr>
              <w:t>广</w:t>
            </w:r>
            <w:proofErr w:type="gramStart"/>
            <w:r w:rsidRPr="000A78B9">
              <w:rPr>
                <w:rFonts w:cs="宋体" w:hint="eastAsia"/>
                <w:bCs/>
                <w:color w:val="000000"/>
              </w:rPr>
              <w:t>金基金</w:t>
            </w:r>
            <w:proofErr w:type="gramEnd"/>
            <w:r w:rsidRPr="000A78B9">
              <w:rPr>
                <w:rFonts w:cs="宋体"/>
                <w:bCs/>
                <w:color w:val="000000"/>
              </w:rPr>
              <w:t>最终控制人为</w:t>
            </w:r>
            <w:r w:rsidRPr="000A78B9">
              <w:rPr>
                <w:rFonts w:cs="宋体" w:hint="eastAsia"/>
                <w:bCs/>
                <w:color w:val="000000"/>
              </w:rPr>
              <w:t>广州金融控股集团有限公司</w:t>
            </w:r>
            <w:r w:rsidRPr="000A78B9">
              <w:rPr>
                <w:rFonts w:cs="宋体"/>
                <w:bCs/>
                <w:color w:val="000000"/>
              </w:rPr>
              <w:t>，</w:t>
            </w:r>
            <w:r w:rsidRPr="000A78B9">
              <w:rPr>
                <w:rFonts w:cs="宋体" w:hint="eastAsia"/>
                <w:bCs/>
                <w:color w:val="000000"/>
              </w:rPr>
              <w:t>主要从事银行、证券、期货、基金以及融资租赁等金融业务。</w:t>
            </w:r>
          </w:p>
        </w:tc>
      </w:tr>
      <w:tr w:rsidR="000A78B9" w:rsidRPr="000A78B9" w14:paraId="46276CDB" w14:textId="77777777" w:rsidTr="00F622A0">
        <w:trPr>
          <w:trHeight w:val="984"/>
        </w:trPr>
        <w:tc>
          <w:tcPr>
            <w:tcW w:w="1940" w:type="dxa"/>
            <w:vMerge/>
            <w:shd w:val="clear" w:color="auto" w:fill="D9D9D9"/>
            <w:vAlign w:val="center"/>
          </w:tcPr>
          <w:p w14:paraId="14B9B28C" w14:textId="77777777" w:rsidR="000A78B9" w:rsidRPr="000A78B9" w:rsidRDefault="000A78B9" w:rsidP="000A78B9">
            <w:pPr>
              <w:adjustRightInd w:val="0"/>
              <w:snapToGrid w:val="0"/>
              <w:spacing w:after="0"/>
              <w:rPr>
                <w:rFonts w:cs="宋体"/>
                <w:bCs/>
                <w:color w:val="000000"/>
                <w:lang w:val="en-US"/>
              </w:rPr>
            </w:pPr>
          </w:p>
        </w:tc>
        <w:tc>
          <w:tcPr>
            <w:tcW w:w="1746" w:type="dxa"/>
            <w:vAlign w:val="center"/>
          </w:tcPr>
          <w:p w14:paraId="33035F3B" w14:textId="77777777" w:rsidR="000A78B9" w:rsidRPr="000A78B9" w:rsidRDefault="000A78B9" w:rsidP="000A78B9">
            <w:pPr>
              <w:adjustRightInd w:val="0"/>
              <w:snapToGrid w:val="0"/>
              <w:spacing w:after="0"/>
              <w:rPr>
                <w:rFonts w:cs="宋体"/>
                <w:bCs/>
                <w:color w:val="000000"/>
                <w:highlight w:val="yellow"/>
                <w:lang w:val="en-US"/>
              </w:rPr>
            </w:pPr>
            <w:r w:rsidRPr="000A78B9">
              <w:rPr>
                <w:rFonts w:cs="宋体" w:hint="eastAsia"/>
                <w:bCs/>
                <w:color w:val="000000"/>
                <w:lang w:val="en-US"/>
              </w:rPr>
              <w:t>3.</w:t>
            </w:r>
            <w:proofErr w:type="gramStart"/>
            <w:r w:rsidRPr="000A78B9">
              <w:rPr>
                <w:rFonts w:cs="宋体" w:hint="eastAsia"/>
                <w:bCs/>
                <w:color w:val="000000"/>
                <w:lang w:val="en-US"/>
              </w:rPr>
              <w:t>中环归谷</w:t>
            </w:r>
            <w:proofErr w:type="gramEnd"/>
          </w:p>
        </w:tc>
        <w:tc>
          <w:tcPr>
            <w:tcW w:w="5954" w:type="dxa"/>
            <w:vAlign w:val="center"/>
          </w:tcPr>
          <w:p w14:paraId="23692105" w14:textId="77777777" w:rsidR="000A78B9" w:rsidRPr="000A78B9" w:rsidRDefault="000A78B9" w:rsidP="000A78B9">
            <w:pPr>
              <w:adjustRightInd w:val="0"/>
              <w:snapToGrid w:val="0"/>
              <w:spacing w:after="0"/>
              <w:rPr>
                <w:rFonts w:cs="宋体"/>
                <w:bCs/>
                <w:color w:val="000000"/>
              </w:rPr>
            </w:pPr>
            <w:proofErr w:type="gramStart"/>
            <w:r w:rsidRPr="000A78B9">
              <w:rPr>
                <w:rFonts w:cs="宋体" w:hint="eastAsia"/>
                <w:bCs/>
                <w:color w:val="000000"/>
                <w:lang w:val="en-US"/>
              </w:rPr>
              <w:t>中环归谷</w:t>
            </w:r>
            <w:r w:rsidRPr="000A78B9">
              <w:rPr>
                <w:rFonts w:cs="宋体" w:hint="eastAsia"/>
                <w:bCs/>
                <w:color w:val="000000"/>
              </w:rPr>
              <w:t>于</w:t>
            </w:r>
            <w:proofErr w:type="gramEnd"/>
            <w:r w:rsidRPr="000A78B9">
              <w:rPr>
                <w:rFonts w:cs="宋体" w:hint="eastAsia"/>
                <w:bCs/>
                <w:color w:val="000000"/>
              </w:rPr>
              <w:t>2017</w:t>
            </w:r>
            <w:r w:rsidRPr="000A78B9">
              <w:rPr>
                <w:rFonts w:cs="宋体" w:hint="eastAsia"/>
                <w:bCs/>
                <w:color w:val="000000"/>
              </w:rPr>
              <w:t>年</w:t>
            </w:r>
            <w:r w:rsidRPr="000A78B9">
              <w:rPr>
                <w:rFonts w:cs="宋体" w:hint="eastAsia"/>
                <w:bCs/>
                <w:color w:val="000000"/>
              </w:rPr>
              <w:t>12</w:t>
            </w:r>
            <w:r w:rsidRPr="000A78B9">
              <w:rPr>
                <w:rFonts w:cs="宋体" w:hint="eastAsia"/>
                <w:bCs/>
                <w:color w:val="000000"/>
              </w:rPr>
              <w:t>月</w:t>
            </w:r>
            <w:r w:rsidRPr="000A78B9">
              <w:rPr>
                <w:rFonts w:cs="宋体" w:hint="eastAsia"/>
                <w:bCs/>
                <w:color w:val="000000"/>
              </w:rPr>
              <w:t>14</w:t>
            </w:r>
            <w:r w:rsidRPr="000A78B9">
              <w:rPr>
                <w:rFonts w:cs="宋体" w:hint="eastAsia"/>
                <w:bCs/>
                <w:color w:val="000000"/>
              </w:rPr>
              <w:t>日成立于广东省广州市，主要在中国境内从事投资业务。</w:t>
            </w:r>
          </w:p>
          <w:p w14:paraId="13247457" w14:textId="77777777" w:rsidR="000A78B9" w:rsidRPr="000A78B9" w:rsidRDefault="000A78B9" w:rsidP="000A78B9">
            <w:pPr>
              <w:adjustRightInd w:val="0"/>
              <w:snapToGrid w:val="0"/>
              <w:spacing w:after="0"/>
              <w:rPr>
                <w:rFonts w:cs="宋体"/>
                <w:bCs/>
                <w:color w:val="000000"/>
              </w:rPr>
            </w:pPr>
          </w:p>
          <w:p w14:paraId="788FF7EE" w14:textId="77777777" w:rsidR="000A78B9" w:rsidRPr="000A78B9" w:rsidRDefault="000A78B9" w:rsidP="000A78B9">
            <w:pPr>
              <w:adjustRightInd w:val="0"/>
              <w:snapToGrid w:val="0"/>
              <w:spacing w:after="0"/>
              <w:rPr>
                <w:rFonts w:cs="宋体"/>
                <w:bCs/>
                <w:color w:val="000000"/>
                <w:highlight w:val="yellow"/>
              </w:rPr>
            </w:pPr>
            <w:r w:rsidRPr="000A78B9">
              <w:rPr>
                <w:rFonts w:cs="宋体" w:hint="eastAsia"/>
                <w:bCs/>
                <w:color w:val="000000"/>
              </w:rPr>
              <w:t>中环</w:t>
            </w:r>
            <w:proofErr w:type="gramStart"/>
            <w:r w:rsidRPr="000A78B9">
              <w:rPr>
                <w:rFonts w:cs="宋体" w:hint="eastAsia"/>
                <w:bCs/>
                <w:color w:val="000000"/>
              </w:rPr>
              <w:t>归谷最终</w:t>
            </w:r>
            <w:proofErr w:type="gramEnd"/>
            <w:r w:rsidRPr="000A78B9">
              <w:rPr>
                <w:rFonts w:cs="宋体" w:hint="eastAsia"/>
                <w:bCs/>
                <w:color w:val="000000"/>
              </w:rPr>
              <w:t>控制人为自然人，主要通过其控股的广东中环投资集团有限公司从事科技、地产、金融以及运营相关业务。</w:t>
            </w:r>
          </w:p>
        </w:tc>
      </w:tr>
      <w:tr w:rsidR="000A78B9" w:rsidRPr="000A78B9" w14:paraId="6A61856D" w14:textId="77777777" w:rsidTr="00F622A0">
        <w:trPr>
          <w:trHeight w:val="279"/>
        </w:trPr>
        <w:tc>
          <w:tcPr>
            <w:tcW w:w="1940" w:type="dxa"/>
            <w:vMerge w:val="restart"/>
            <w:shd w:val="clear" w:color="auto" w:fill="D9D9D9"/>
            <w:vAlign w:val="center"/>
          </w:tcPr>
          <w:p w14:paraId="7187F016" w14:textId="77777777" w:rsidR="000A78B9" w:rsidRPr="000A78B9" w:rsidRDefault="000A78B9" w:rsidP="000A78B9">
            <w:pPr>
              <w:adjustRightInd w:val="0"/>
              <w:snapToGrid w:val="0"/>
              <w:spacing w:after="0"/>
              <w:rPr>
                <w:rFonts w:cs="宋体"/>
                <w:bCs/>
                <w:color w:val="000000"/>
                <w:lang w:val="en-US"/>
              </w:rPr>
            </w:pPr>
            <w:r w:rsidRPr="000A78B9">
              <w:rPr>
                <w:rFonts w:cs="宋体" w:hint="eastAsia"/>
                <w:bCs/>
                <w:color w:val="000000"/>
              </w:rPr>
              <w:t>简易案件理由（可以单选，也可以多选）</w:t>
            </w:r>
          </w:p>
        </w:tc>
        <w:tc>
          <w:tcPr>
            <w:tcW w:w="7700" w:type="dxa"/>
            <w:gridSpan w:val="2"/>
            <w:vAlign w:val="center"/>
          </w:tcPr>
          <w:p w14:paraId="071276BB" w14:textId="1DD9E517" w:rsidR="000A78B9" w:rsidRPr="000A78B9" w:rsidRDefault="00AB2950" w:rsidP="000A78B9">
            <w:pPr>
              <w:adjustRightInd w:val="0"/>
              <w:snapToGrid w:val="0"/>
              <w:spacing w:after="0"/>
              <w:rPr>
                <w:rFonts w:cs="宋体"/>
                <w:bCs/>
                <w:color w:val="000000"/>
                <w:lang w:val="en-US"/>
              </w:rPr>
            </w:pPr>
            <w:r w:rsidRPr="000A78B9">
              <w:rPr>
                <w:rFonts w:cs="宋体" w:hint="eastAsia"/>
                <w:bCs/>
                <w:color w:val="000000"/>
              </w:rPr>
              <w:sym w:font="Wingdings" w:char="00FE"/>
            </w:r>
            <w:r w:rsidR="000A78B9" w:rsidRPr="000A78B9">
              <w:rPr>
                <w:rFonts w:cs="宋体" w:hint="eastAsia"/>
                <w:bCs/>
                <w:color w:val="000000"/>
              </w:rPr>
              <w:t xml:space="preserve"> 1.</w:t>
            </w:r>
            <w:r w:rsidR="000A78B9" w:rsidRPr="000A78B9">
              <w:rPr>
                <w:rFonts w:cs="宋体" w:hint="eastAsia"/>
                <w:bCs/>
                <w:color w:val="000000"/>
              </w:rPr>
              <w:t>在同一相关市场，所有参与集中的经营者所占市场份额之和小于</w:t>
            </w:r>
            <w:r w:rsidR="000A78B9" w:rsidRPr="000A78B9">
              <w:rPr>
                <w:rFonts w:cs="宋体" w:hint="eastAsia"/>
                <w:bCs/>
                <w:color w:val="000000"/>
              </w:rPr>
              <w:t>15%</w:t>
            </w:r>
            <w:r w:rsidR="000A78B9" w:rsidRPr="000A78B9">
              <w:rPr>
                <w:rFonts w:cs="宋体" w:hint="eastAsia"/>
                <w:bCs/>
                <w:color w:val="000000"/>
              </w:rPr>
              <w:t>。</w:t>
            </w:r>
          </w:p>
        </w:tc>
      </w:tr>
      <w:tr w:rsidR="000A78B9" w:rsidRPr="000A78B9" w14:paraId="485F07FD" w14:textId="77777777" w:rsidTr="00F622A0">
        <w:trPr>
          <w:trHeight w:val="330"/>
        </w:trPr>
        <w:tc>
          <w:tcPr>
            <w:tcW w:w="1940" w:type="dxa"/>
            <w:vMerge/>
            <w:shd w:val="clear" w:color="auto" w:fill="D9D9D9"/>
            <w:vAlign w:val="center"/>
          </w:tcPr>
          <w:p w14:paraId="3A4887DB" w14:textId="77777777" w:rsidR="000A78B9" w:rsidRPr="000A78B9" w:rsidRDefault="000A78B9" w:rsidP="000A78B9">
            <w:pPr>
              <w:adjustRightInd w:val="0"/>
              <w:snapToGrid w:val="0"/>
              <w:spacing w:after="0"/>
              <w:rPr>
                <w:rFonts w:cs="宋体"/>
                <w:bCs/>
                <w:color w:val="000000"/>
                <w:lang w:val="en-US"/>
              </w:rPr>
            </w:pPr>
          </w:p>
        </w:tc>
        <w:tc>
          <w:tcPr>
            <w:tcW w:w="7700" w:type="dxa"/>
            <w:gridSpan w:val="2"/>
            <w:vAlign w:val="center"/>
          </w:tcPr>
          <w:p w14:paraId="0B90AD8F" w14:textId="77777777" w:rsidR="000A78B9" w:rsidRPr="000A78B9" w:rsidRDefault="000A78B9" w:rsidP="000A78B9">
            <w:pPr>
              <w:adjustRightInd w:val="0"/>
              <w:snapToGrid w:val="0"/>
              <w:spacing w:after="0"/>
              <w:rPr>
                <w:rFonts w:cs="宋体"/>
                <w:bCs/>
                <w:color w:val="000000"/>
                <w:lang w:val="en-US"/>
              </w:rPr>
            </w:pPr>
            <w:r w:rsidRPr="000A78B9">
              <w:rPr>
                <w:rFonts w:cs="宋体" w:hint="eastAsia"/>
                <w:bCs/>
                <w:color w:val="000000"/>
              </w:rPr>
              <w:sym w:font="Wingdings" w:char="00A8"/>
            </w:r>
            <w:r w:rsidRPr="000A78B9">
              <w:rPr>
                <w:rFonts w:cs="宋体" w:hint="eastAsia"/>
                <w:bCs/>
                <w:color w:val="000000"/>
              </w:rPr>
              <w:t xml:space="preserve"> 2.</w:t>
            </w:r>
            <w:r w:rsidRPr="000A78B9">
              <w:rPr>
                <w:rFonts w:cs="宋体"/>
                <w:bCs/>
                <w:color w:val="000000"/>
              </w:rPr>
              <w:t>在上下游市场，参与集中的经营者所占的市场份额均小于</w:t>
            </w:r>
            <w:r w:rsidRPr="000A78B9">
              <w:rPr>
                <w:rFonts w:cs="宋体"/>
                <w:bCs/>
                <w:color w:val="000000"/>
              </w:rPr>
              <w:t>25%</w:t>
            </w:r>
            <w:r w:rsidRPr="000A78B9">
              <w:rPr>
                <w:rFonts w:cs="宋体" w:hint="eastAsia"/>
                <w:bCs/>
                <w:color w:val="000000"/>
              </w:rPr>
              <w:t>。</w:t>
            </w:r>
          </w:p>
        </w:tc>
      </w:tr>
      <w:tr w:rsidR="000A78B9" w:rsidRPr="000A78B9" w14:paraId="4C78FC6E" w14:textId="77777777" w:rsidTr="00F622A0">
        <w:trPr>
          <w:trHeight w:val="285"/>
        </w:trPr>
        <w:tc>
          <w:tcPr>
            <w:tcW w:w="1940" w:type="dxa"/>
            <w:vMerge/>
            <w:shd w:val="clear" w:color="auto" w:fill="D9D9D9"/>
            <w:vAlign w:val="center"/>
          </w:tcPr>
          <w:p w14:paraId="00C241DE" w14:textId="77777777" w:rsidR="000A78B9" w:rsidRPr="000A78B9" w:rsidRDefault="000A78B9" w:rsidP="000A78B9">
            <w:pPr>
              <w:adjustRightInd w:val="0"/>
              <w:snapToGrid w:val="0"/>
              <w:spacing w:after="0"/>
              <w:rPr>
                <w:rFonts w:cs="宋体"/>
                <w:bCs/>
                <w:color w:val="000000"/>
                <w:lang w:val="en-US"/>
              </w:rPr>
            </w:pPr>
          </w:p>
        </w:tc>
        <w:tc>
          <w:tcPr>
            <w:tcW w:w="7700" w:type="dxa"/>
            <w:gridSpan w:val="2"/>
            <w:vAlign w:val="center"/>
          </w:tcPr>
          <w:p w14:paraId="376583AB" w14:textId="7EDBF8FA" w:rsidR="000A78B9" w:rsidRPr="000A78B9" w:rsidRDefault="00AB2950" w:rsidP="000A78B9">
            <w:pPr>
              <w:adjustRightInd w:val="0"/>
              <w:snapToGrid w:val="0"/>
              <w:spacing w:after="0"/>
              <w:rPr>
                <w:rFonts w:cs="宋体"/>
                <w:bCs/>
                <w:color w:val="000000"/>
                <w:lang w:val="en-US"/>
              </w:rPr>
            </w:pPr>
            <w:r w:rsidRPr="000A78B9">
              <w:rPr>
                <w:rFonts w:cs="宋体" w:hint="eastAsia"/>
                <w:bCs/>
                <w:color w:val="000000"/>
              </w:rPr>
              <w:sym w:font="Wingdings" w:char="00A8"/>
            </w:r>
            <w:r w:rsidR="000A78B9" w:rsidRPr="000A78B9">
              <w:rPr>
                <w:rFonts w:cs="宋体" w:hint="eastAsia"/>
                <w:bCs/>
                <w:color w:val="000000"/>
              </w:rPr>
              <w:t xml:space="preserve"> 3.</w:t>
            </w:r>
            <w:r w:rsidR="000A78B9" w:rsidRPr="000A78B9">
              <w:rPr>
                <w:rFonts w:cs="宋体"/>
                <w:bCs/>
                <w:color w:val="000000"/>
              </w:rPr>
              <w:t>不在同一相关市场也不存在上下游关系的参与集中的经营者，在与交易有关的每个市场所占的市场份额均小于</w:t>
            </w:r>
            <w:r w:rsidR="000A78B9" w:rsidRPr="000A78B9">
              <w:rPr>
                <w:rFonts w:cs="宋体"/>
                <w:bCs/>
                <w:color w:val="000000"/>
              </w:rPr>
              <w:t>25%</w:t>
            </w:r>
            <w:r w:rsidR="000A78B9" w:rsidRPr="000A78B9">
              <w:rPr>
                <w:rFonts w:cs="宋体"/>
                <w:bCs/>
                <w:color w:val="000000"/>
              </w:rPr>
              <w:t>。</w:t>
            </w:r>
          </w:p>
        </w:tc>
      </w:tr>
      <w:tr w:rsidR="000A78B9" w:rsidRPr="000A78B9" w14:paraId="4CF4321E" w14:textId="77777777" w:rsidTr="00F622A0">
        <w:trPr>
          <w:trHeight w:val="870"/>
        </w:trPr>
        <w:tc>
          <w:tcPr>
            <w:tcW w:w="1940" w:type="dxa"/>
            <w:vMerge/>
            <w:shd w:val="clear" w:color="auto" w:fill="D9D9D9"/>
            <w:vAlign w:val="center"/>
          </w:tcPr>
          <w:p w14:paraId="5878EDF0" w14:textId="77777777" w:rsidR="000A78B9" w:rsidRPr="000A78B9" w:rsidRDefault="000A78B9" w:rsidP="000A78B9">
            <w:pPr>
              <w:adjustRightInd w:val="0"/>
              <w:snapToGrid w:val="0"/>
              <w:spacing w:after="0"/>
              <w:rPr>
                <w:rFonts w:cs="宋体"/>
                <w:bCs/>
                <w:color w:val="000000"/>
                <w:lang w:val="en-US"/>
              </w:rPr>
            </w:pPr>
          </w:p>
        </w:tc>
        <w:tc>
          <w:tcPr>
            <w:tcW w:w="7700" w:type="dxa"/>
            <w:gridSpan w:val="2"/>
            <w:vAlign w:val="center"/>
          </w:tcPr>
          <w:p w14:paraId="324CF232" w14:textId="77777777" w:rsidR="000A78B9" w:rsidRPr="000A78B9" w:rsidRDefault="000A78B9" w:rsidP="000A78B9">
            <w:pPr>
              <w:adjustRightInd w:val="0"/>
              <w:snapToGrid w:val="0"/>
              <w:spacing w:after="0"/>
              <w:rPr>
                <w:rFonts w:cs="宋体"/>
                <w:bCs/>
                <w:color w:val="000000"/>
                <w:lang w:val="en-US"/>
              </w:rPr>
            </w:pPr>
            <w:r w:rsidRPr="000A78B9">
              <w:rPr>
                <w:rFonts w:cs="宋体" w:hint="eastAsia"/>
                <w:bCs/>
                <w:color w:val="000000"/>
              </w:rPr>
              <w:sym w:font="Wingdings" w:char="00A8"/>
            </w:r>
            <w:r w:rsidRPr="000A78B9">
              <w:rPr>
                <w:rFonts w:cs="宋体" w:hint="eastAsia"/>
                <w:bCs/>
                <w:color w:val="000000"/>
              </w:rPr>
              <w:t xml:space="preserve"> </w:t>
            </w:r>
            <w:r w:rsidRPr="000A78B9">
              <w:rPr>
                <w:rFonts w:cs="宋体"/>
                <w:bCs/>
                <w:color w:val="000000"/>
              </w:rPr>
              <w:t>4.</w:t>
            </w:r>
            <w:r w:rsidRPr="000A78B9">
              <w:rPr>
                <w:rFonts w:cs="宋体"/>
                <w:bCs/>
                <w:color w:val="000000"/>
              </w:rPr>
              <w:t>参与集中的经营者在中国境外设立合营企业，合营企业不在中国境内从事经济活动。</w:t>
            </w:r>
          </w:p>
        </w:tc>
      </w:tr>
      <w:tr w:rsidR="000A78B9" w:rsidRPr="000A78B9" w14:paraId="6223E2A2" w14:textId="77777777" w:rsidTr="00F622A0">
        <w:trPr>
          <w:trHeight w:val="264"/>
        </w:trPr>
        <w:tc>
          <w:tcPr>
            <w:tcW w:w="1940" w:type="dxa"/>
            <w:vMerge/>
            <w:shd w:val="clear" w:color="auto" w:fill="D9D9D9"/>
            <w:vAlign w:val="center"/>
          </w:tcPr>
          <w:p w14:paraId="4F338D74" w14:textId="77777777" w:rsidR="000A78B9" w:rsidRPr="000A78B9" w:rsidRDefault="000A78B9" w:rsidP="000A78B9">
            <w:pPr>
              <w:adjustRightInd w:val="0"/>
              <w:snapToGrid w:val="0"/>
              <w:spacing w:after="0"/>
              <w:rPr>
                <w:rFonts w:cs="宋体"/>
                <w:bCs/>
                <w:color w:val="000000"/>
                <w:lang w:val="en-US"/>
              </w:rPr>
            </w:pPr>
          </w:p>
        </w:tc>
        <w:tc>
          <w:tcPr>
            <w:tcW w:w="7700" w:type="dxa"/>
            <w:gridSpan w:val="2"/>
            <w:vAlign w:val="center"/>
          </w:tcPr>
          <w:p w14:paraId="07C66BD8" w14:textId="77777777" w:rsidR="000A78B9" w:rsidRPr="000A78B9" w:rsidRDefault="000A78B9" w:rsidP="000A78B9">
            <w:pPr>
              <w:adjustRightInd w:val="0"/>
              <w:snapToGrid w:val="0"/>
              <w:spacing w:after="0"/>
              <w:rPr>
                <w:rFonts w:cs="宋体"/>
                <w:bCs/>
                <w:color w:val="000000"/>
                <w:lang w:val="en-US"/>
              </w:rPr>
            </w:pPr>
            <w:r w:rsidRPr="000A78B9">
              <w:rPr>
                <w:rFonts w:cs="宋体" w:hint="eastAsia"/>
                <w:bCs/>
                <w:color w:val="000000"/>
              </w:rPr>
              <w:sym w:font="Wingdings" w:char="00A8"/>
            </w:r>
            <w:r w:rsidRPr="000A78B9">
              <w:rPr>
                <w:rFonts w:cs="宋体" w:hint="eastAsia"/>
                <w:bCs/>
                <w:color w:val="000000"/>
              </w:rPr>
              <w:t xml:space="preserve"> </w:t>
            </w:r>
            <w:r w:rsidRPr="000A78B9">
              <w:rPr>
                <w:rFonts w:cs="宋体"/>
                <w:bCs/>
                <w:color w:val="000000"/>
              </w:rPr>
              <w:t>5.</w:t>
            </w:r>
            <w:r w:rsidRPr="000A78B9">
              <w:rPr>
                <w:rFonts w:cs="宋体"/>
                <w:bCs/>
                <w:color w:val="000000"/>
              </w:rPr>
              <w:t>参与集中的经营者收购境外企业股权或资产的，该境外企业不在中国境内从事经济活动。</w:t>
            </w:r>
          </w:p>
        </w:tc>
      </w:tr>
      <w:tr w:rsidR="000A78B9" w:rsidRPr="000A78B9" w14:paraId="4EA42999" w14:textId="77777777" w:rsidTr="00F622A0">
        <w:trPr>
          <w:trHeight w:val="345"/>
        </w:trPr>
        <w:tc>
          <w:tcPr>
            <w:tcW w:w="1940" w:type="dxa"/>
            <w:vMerge/>
            <w:shd w:val="clear" w:color="auto" w:fill="D9D9D9"/>
            <w:vAlign w:val="center"/>
          </w:tcPr>
          <w:p w14:paraId="15BA3E4A" w14:textId="77777777" w:rsidR="000A78B9" w:rsidRPr="000A78B9" w:rsidRDefault="000A78B9" w:rsidP="000A78B9">
            <w:pPr>
              <w:adjustRightInd w:val="0"/>
              <w:snapToGrid w:val="0"/>
              <w:spacing w:after="0"/>
              <w:rPr>
                <w:rFonts w:cs="宋体"/>
                <w:bCs/>
                <w:color w:val="000000"/>
                <w:lang w:val="en-US"/>
              </w:rPr>
            </w:pPr>
          </w:p>
        </w:tc>
        <w:tc>
          <w:tcPr>
            <w:tcW w:w="7700" w:type="dxa"/>
            <w:gridSpan w:val="2"/>
            <w:vAlign w:val="center"/>
          </w:tcPr>
          <w:p w14:paraId="24F463C4" w14:textId="77777777" w:rsidR="000A78B9" w:rsidRPr="000A78B9" w:rsidRDefault="000A78B9" w:rsidP="000A78B9">
            <w:pPr>
              <w:adjustRightInd w:val="0"/>
              <w:snapToGrid w:val="0"/>
              <w:spacing w:after="0"/>
              <w:rPr>
                <w:rFonts w:cs="宋体"/>
                <w:bCs/>
                <w:color w:val="000000"/>
                <w:lang w:val="en-US"/>
              </w:rPr>
            </w:pPr>
            <w:r w:rsidRPr="000A78B9">
              <w:rPr>
                <w:rFonts w:cs="宋体" w:hint="eastAsia"/>
                <w:bCs/>
                <w:color w:val="000000"/>
              </w:rPr>
              <w:sym w:font="Wingdings" w:char="00A8"/>
            </w:r>
            <w:r w:rsidRPr="000A78B9">
              <w:rPr>
                <w:rFonts w:cs="宋体" w:hint="eastAsia"/>
                <w:bCs/>
                <w:color w:val="000000"/>
              </w:rPr>
              <w:t xml:space="preserve"> </w:t>
            </w:r>
            <w:r w:rsidRPr="000A78B9">
              <w:rPr>
                <w:rFonts w:cs="宋体"/>
                <w:bCs/>
                <w:color w:val="000000"/>
              </w:rPr>
              <w:t>6.</w:t>
            </w:r>
            <w:r w:rsidRPr="000A78B9">
              <w:rPr>
                <w:rFonts w:cs="宋体"/>
                <w:bCs/>
                <w:color w:val="000000"/>
              </w:rPr>
              <w:t>由两个以上的经营者共同控制的合营企业，通过集中被其中一个或一个以上经营者控制。</w:t>
            </w:r>
          </w:p>
        </w:tc>
      </w:tr>
      <w:tr w:rsidR="000A78B9" w:rsidRPr="000A78B9" w14:paraId="09776BED" w14:textId="77777777" w:rsidTr="00F622A0">
        <w:trPr>
          <w:trHeight w:val="1250"/>
        </w:trPr>
        <w:tc>
          <w:tcPr>
            <w:tcW w:w="1940" w:type="dxa"/>
            <w:shd w:val="clear" w:color="auto" w:fill="D9D9D9"/>
            <w:vAlign w:val="center"/>
          </w:tcPr>
          <w:p w14:paraId="0ADCB2CB" w14:textId="77777777" w:rsidR="000A78B9" w:rsidRPr="000A78B9" w:rsidRDefault="000A78B9" w:rsidP="000A78B9">
            <w:pPr>
              <w:adjustRightInd w:val="0"/>
              <w:snapToGrid w:val="0"/>
              <w:spacing w:after="0"/>
              <w:rPr>
                <w:rFonts w:cs="宋体"/>
                <w:bCs/>
                <w:color w:val="000000"/>
                <w:lang w:val="en-US"/>
              </w:rPr>
            </w:pPr>
            <w:r w:rsidRPr="000A78B9">
              <w:rPr>
                <w:rFonts w:cs="宋体" w:hint="eastAsia"/>
                <w:bCs/>
                <w:color w:val="000000"/>
                <w:lang w:val="en-US"/>
              </w:rPr>
              <w:lastRenderedPageBreak/>
              <w:t>备注</w:t>
            </w:r>
          </w:p>
        </w:tc>
        <w:tc>
          <w:tcPr>
            <w:tcW w:w="7700" w:type="dxa"/>
            <w:gridSpan w:val="2"/>
            <w:vAlign w:val="center"/>
          </w:tcPr>
          <w:p w14:paraId="4FC3D1EA" w14:textId="18886210" w:rsidR="000A78B9" w:rsidRPr="000A78B9" w:rsidRDefault="008C24D5" w:rsidP="000A78B9">
            <w:pPr>
              <w:adjustRightInd w:val="0"/>
              <w:snapToGrid w:val="0"/>
              <w:spacing w:after="0"/>
              <w:rPr>
                <w:rFonts w:cs="宋体"/>
                <w:b/>
                <w:color w:val="000000"/>
              </w:rPr>
            </w:pPr>
            <w:r>
              <w:rPr>
                <w:rFonts w:cs="宋体" w:hint="eastAsia"/>
                <w:b/>
                <w:color w:val="000000"/>
              </w:rPr>
              <w:t>横向重叠</w:t>
            </w:r>
            <w:r w:rsidR="000A78B9" w:rsidRPr="000A78B9">
              <w:rPr>
                <w:rFonts w:cs="宋体" w:hint="eastAsia"/>
                <w:b/>
                <w:color w:val="000000"/>
              </w:rPr>
              <w:t>：</w:t>
            </w:r>
          </w:p>
          <w:p w14:paraId="2658D261" w14:textId="77777777" w:rsidR="000A78B9" w:rsidRPr="000A78B9" w:rsidRDefault="000A78B9" w:rsidP="000A78B9">
            <w:pPr>
              <w:adjustRightInd w:val="0"/>
              <w:snapToGrid w:val="0"/>
              <w:spacing w:after="0"/>
              <w:rPr>
                <w:rFonts w:cs="宋体"/>
                <w:b/>
                <w:color w:val="000000"/>
              </w:rPr>
            </w:pPr>
          </w:p>
          <w:p w14:paraId="388B9AF2" w14:textId="77777777" w:rsidR="000A78B9" w:rsidRPr="000A78B9" w:rsidRDefault="000A78B9" w:rsidP="000A78B9">
            <w:pPr>
              <w:adjustRightInd w:val="0"/>
              <w:snapToGrid w:val="0"/>
              <w:spacing w:after="0"/>
              <w:rPr>
                <w:rFonts w:cs="宋体"/>
                <w:bCs/>
                <w:color w:val="000000"/>
              </w:rPr>
            </w:pPr>
            <w:r w:rsidRPr="000A78B9">
              <w:rPr>
                <w:rFonts w:cs="宋体" w:hint="eastAsia"/>
                <w:bCs/>
                <w:color w:val="000000"/>
              </w:rPr>
              <w:t>中国</w:t>
            </w:r>
            <w:proofErr w:type="gramStart"/>
            <w:r w:rsidRPr="000A78B9">
              <w:rPr>
                <w:rFonts w:cs="宋体" w:hint="eastAsia"/>
                <w:bCs/>
                <w:color w:val="000000"/>
              </w:rPr>
              <w:t>境内私募股权投资</w:t>
            </w:r>
            <w:proofErr w:type="gramEnd"/>
            <w:r w:rsidRPr="000A78B9">
              <w:rPr>
                <w:rFonts w:cs="宋体" w:hint="eastAsia"/>
                <w:bCs/>
                <w:color w:val="000000"/>
              </w:rPr>
              <w:t>基金市场</w:t>
            </w:r>
          </w:p>
          <w:p w14:paraId="5EC4093C" w14:textId="77777777" w:rsidR="000A78B9" w:rsidRPr="000A78B9" w:rsidRDefault="000A78B9" w:rsidP="000A78B9">
            <w:pPr>
              <w:adjustRightInd w:val="0"/>
              <w:snapToGrid w:val="0"/>
              <w:spacing w:after="0"/>
              <w:rPr>
                <w:rFonts w:cs="宋体"/>
                <w:bCs/>
                <w:color w:val="000000"/>
              </w:rPr>
            </w:pPr>
          </w:p>
          <w:p w14:paraId="21A31C0A" w14:textId="2DF3F6CF" w:rsidR="000A78B9" w:rsidRPr="000A78B9" w:rsidRDefault="000A78B9" w:rsidP="000A78B9">
            <w:pPr>
              <w:adjustRightInd w:val="0"/>
              <w:snapToGrid w:val="0"/>
              <w:spacing w:after="0"/>
              <w:rPr>
                <w:rFonts w:cs="宋体"/>
                <w:bCs/>
                <w:color w:val="000000"/>
              </w:rPr>
            </w:pPr>
            <w:r w:rsidRPr="000A78B9">
              <w:rPr>
                <w:rFonts w:cs="宋体" w:hint="eastAsia"/>
                <w:bCs/>
                <w:color w:val="000000"/>
              </w:rPr>
              <w:t>交银资本：</w:t>
            </w:r>
            <w:r w:rsidRPr="000A78B9">
              <w:rPr>
                <w:rFonts w:cs="宋体" w:hint="eastAsia"/>
                <w:bCs/>
                <w:color w:val="000000"/>
              </w:rPr>
              <w:t>0-5%</w:t>
            </w:r>
            <w:r w:rsidRPr="000A78B9">
              <w:rPr>
                <w:rFonts w:cs="宋体" w:hint="eastAsia"/>
                <w:bCs/>
                <w:color w:val="000000"/>
              </w:rPr>
              <w:t>；广金基金：</w:t>
            </w:r>
            <w:r w:rsidRPr="000A78B9">
              <w:rPr>
                <w:rFonts w:cs="宋体" w:hint="eastAsia"/>
                <w:bCs/>
                <w:color w:val="000000"/>
              </w:rPr>
              <w:t>0-5%</w:t>
            </w:r>
            <w:r w:rsidRPr="000A78B9">
              <w:rPr>
                <w:rFonts w:cs="宋体" w:hint="eastAsia"/>
                <w:bCs/>
                <w:color w:val="000000"/>
              </w:rPr>
              <w:t>；各方合计：</w:t>
            </w:r>
            <w:r w:rsidRPr="000A78B9">
              <w:rPr>
                <w:rFonts w:cs="宋体" w:hint="eastAsia"/>
                <w:bCs/>
                <w:color w:val="000000"/>
              </w:rPr>
              <w:t>0-5%</w:t>
            </w:r>
          </w:p>
        </w:tc>
      </w:tr>
    </w:tbl>
    <w:p w14:paraId="51A8E645" w14:textId="77777777" w:rsidR="00A63BF4" w:rsidRPr="00246FCD" w:rsidRDefault="00A63BF4" w:rsidP="002221AD">
      <w:pPr>
        <w:rPr>
          <w:rFonts w:ascii="黑体" w:eastAsia="黑体" w:hAnsi="黑体" w:cs="黑体"/>
          <w:bCs/>
          <w:sz w:val="36"/>
          <w:szCs w:val="36"/>
        </w:rPr>
      </w:pPr>
    </w:p>
    <w:sectPr w:rsidR="00A63BF4" w:rsidRPr="00246FCD" w:rsidSect="00257EF8">
      <w:footerReference w:type="default" r:id="rId7"/>
      <w:pgSz w:w="11906" w:h="16838"/>
      <w:pgMar w:top="1440" w:right="1440" w:bottom="1276" w:left="144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DC7B8" w14:textId="77777777" w:rsidR="00D76CD3" w:rsidRDefault="00D76CD3" w:rsidP="00257EF8">
      <w:pPr>
        <w:spacing w:after="0"/>
      </w:pPr>
      <w:r>
        <w:separator/>
      </w:r>
    </w:p>
  </w:endnote>
  <w:endnote w:type="continuationSeparator" w:id="0">
    <w:p w14:paraId="1FE3C97F" w14:textId="77777777" w:rsidR="00D76CD3" w:rsidRDefault="00D76CD3" w:rsidP="00257E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方正小标宋_GBK">
    <w:altName w:val="微软雅黑"/>
    <w:charset w:val="86"/>
    <w:family w:val="auto"/>
    <w:pitch w:val="default"/>
    <w:sig w:usb0="00000001" w:usb1="08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3007"/>
      <w:gridCol w:w="3011"/>
      <w:gridCol w:w="3008"/>
    </w:tblGrid>
    <w:tr w:rsidR="000F2D19" w14:paraId="34F19E8A" w14:textId="77777777">
      <w:tc>
        <w:tcPr>
          <w:tcW w:w="3080" w:type="dxa"/>
        </w:tcPr>
        <w:p w14:paraId="378B2A04" w14:textId="77777777" w:rsidR="00FA08E0" w:rsidRDefault="00FA08E0">
          <w:pPr>
            <w:pStyle w:val="a5"/>
          </w:pPr>
        </w:p>
      </w:tc>
      <w:tc>
        <w:tcPr>
          <w:tcW w:w="3081" w:type="dxa"/>
        </w:tcPr>
        <w:p w14:paraId="70D7B0A5" w14:textId="77777777" w:rsidR="00FA08E0" w:rsidRDefault="00E67766">
          <w:pPr>
            <w:pStyle w:val="a5"/>
            <w:jc w:val="center"/>
            <w:rPr>
              <w:rStyle w:val="a9"/>
            </w:rPr>
          </w:pPr>
          <w:r>
            <w:rPr>
              <w:rStyle w:val="a9"/>
            </w:rPr>
            <w:t xml:space="preserve">- </w:t>
          </w:r>
          <w:r>
            <w:rPr>
              <w:rStyle w:val="a9"/>
            </w:rPr>
            <w:fldChar w:fldCharType="begin"/>
          </w:r>
          <w:r>
            <w:rPr>
              <w:rStyle w:val="a9"/>
            </w:rPr>
            <w:instrText xml:space="preserve"> PAGE   \* MERGEFORMAT </w:instrText>
          </w:r>
          <w:r>
            <w:rPr>
              <w:rStyle w:val="a9"/>
            </w:rPr>
            <w:fldChar w:fldCharType="separate"/>
          </w:r>
          <w:r>
            <w:rPr>
              <w:rStyle w:val="a9"/>
              <w:lang w:val="en-US"/>
            </w:rPr>
            <w:t>2</w:t>
          </w:r>
          <w:r>
            <w:rPr>
              <w:rStyle w:val="a9"/>
            </w:rPr>
            <w:fldChar w:fldCharType="end"/>
          </w:r>
          <w:r>
            <w:rPr>
              <w:rStyle w:val="a9"/>
            </w:rPr>
            <w:t xml:space="preserve"> -</w:t>
          </w:r>
        </w:p>
      </w:tc>
      <w:tc>
        <w:tcPr>
          <w:tcW w:w="3081" w:type="dxa"/>
        </w:tcPr>
        <w:p w14:paraId="1DA097F0" w14:textId="77777777" w:rsidR="00FA08E0" w:rsidRDefault="00FA08E0">
          <w:pPr>
            <w:pStyle w:val="FooterRight"/>
          </w:pPr>
        </w:p>
      </w:tc>
    </w:tr>
  </w:tbl>
  <w:p w14:paraId="345BF17F" w14:textId="77777777" w:rsidR="00FA08E0" w:rsidRDefault="00FA08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F1005" w14:textId="77777777" w:rsidR="00D76CD3" w:rsidRDefault="00D76CD3" w:rsidP="00257EF8">
      <w:pPr>
        <w:spacing w:after="0"/>
      </w:pPr>
      <w:r>
        <w:separator/>
      </w:r>
    </w:p>
  </w:footnote>
  <w:footnote w:type="continuationSeparator" w:id="0">
    <w:p w14:paraId="35A42397" w14:textId="77777777" w:rsidR="00D76CD3" w:rsidRDefault="00D76CD3" w:rsidP="00257E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746EB"/>
    <w:multiLevelType w:val="hybridMultilevel"/>
    <w:tmpl w:val="C82E0FA8"/>
    <w:lvl w:ilvl="0" w:tplc="FFFFFFFF">
      <w:start w:val="1"/>
      <w:numFmt w:val="decimal"/>
      <w:lvlText w:val="（%1）"/>
      <w:lvlJc w:val="left"/>
      <w:pPr>
        <w:ind w:left="3275" w:hanging="440"/>
      </w:pPr>
      <w:rPr>
        <w:rFonts w:hint="eastAsia"/>
      </w:rPr>
    </w:lvl>
    <w:lvl w:ilvl="1" w:tplc="FFFFFFFF" w:tentative="1">
      <w:start w:val="1"/>
      <w:numFmt w:val="lowerLetter"/>
      <w:lvlText w:val="%2)"/>
      <w:lvlJc w:val="left"/>
      <w:pPr>
        <w:ind w:left="3715" w:hanging="440"/>
      </w:pPr>
    </w:lvl>
    <w:lvl w:ilvl="2" w:tplc="FFFFFFFF" w:tentative="1">
      <w:start w:val="1"/>
      <w:numFmt w:val="lowerRoman"/>
      <w:lvlText w:val="%3."/>
      <w:lvlJc w:val="right"/>
      <w:pPr>
        <w:ind w:left="4155" w:hanging="440"/>
      </w:pPr>
    </w:lvl>
    <w:lvl w:ilvl="3" w:tplc="FFFFFFFF" w:tentative="1">
      <w:start w:val="1"/>
      <w:numFmt w:val="decimal"/>
      <w:lvlText w:val="%4."/>
      <w:lvlJc w:val="left"/>
      <w:pPr>
        <w:ind w:left="4595" w:hanging="440"/>
      </w:pPr>
    </w:lvl>
    <w:lvl w:ilvl="4" w:tplc="FFFFFFFF" w:tentative="1">
      <w:start w:val="1"/>
      <w:numFmt w:val="lowerLetter"/>
      <w:lvlText w:val="%5)"/>
      <w:lvlJc w:val="left"/>
      <w:pPr>
        <w:ind w:left="5035" w:hanging="440"/>
      </w:pPr>
    </w:lvl>
    <w:lvl w:ilvl="5" w:tplc="FFFFFFFF" w:tentative="1">
      <w:start w:val="1"/>
      <w:numFmt w:val="lowerRoman"/>
      <w:lvlText w:val="%6."/>
      <w:lvlJc w:val="right"/>
      <w:pPr>
        <w:ind w:left="5475" w:hanging="440"/>
      </w:pPr>
    </w:lvl>
    <w:lvl w:ilvl="6" w:tplc="FFFFFFFF" w:tentative="1">
      <w:start w:val="1"/>
      <w:numFmt w:val="decimal"/>
      <w:lvlText w:val="%7."/>
      <w:lvlJc w:val="left"/>
      <w:pPr>
        <w:ind w:left="5915" w:hanging="440"/>
      </w:pPr>
    </w:lvl>
    <w:lvl w:ilvl="7" w:tplc="FFFFFFFF" w:tentative="1">
      <w:start w:val="1"/>
      <w:numFmt w:val="lowerLetter"/>
      <w:lvlText w:val="%8)"/>
      <w:lvlJc w:val="left"/>
      <w:pPr>
        <w:ind w:left="6355" w:hanging="440"/>
      </w:pPr>
    </w:lvl>
    <w:lvl w:ilvl="8" w:tplc="FFFFFFFF" w:tentative="1">
      <w:start w:val="1"/>
      <w:numFmt w:val="lowerRoman"/>
      <w:lvlText w:val="%9."/>
      <w:lvlJc w:val="right"/>
      <w:pPr>
        <w:ind w:left="6795" w:hanging="440"/>
      </w:pPr>
    </w:lvl>
  </w:abstractNum>
  <w:abstractNum w:abstractNumId="1" w15:restartNumberingAfterBreak="0">
    <w:nsid w:val="678768E1"/>
    <w:multiLevelType w:val="hybridMultilevel"/>
    <w:tmpl w:val="1EEEF25A"/>
    <w:lvl w:ilvl="0" w:tplc="F8A2E90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76B13EDD"/>
    <w:multiLevelType w:val="hybridMultilevel"/>
    <w:tmpl w:val="C82E0FA8"/>
    <w:lvl w:ilvl="0" w:tplc="89422E2C">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32089519">
    <w:abstractNumId w:val="2"/>
  </w:num>
  <w:num w:numId="2" w16cid:durableId="1341618397">
    <w:abstractNumId w:val="1"/>
  </w:num>
  <w:num w:numId="3" w16cid:durableId="1558391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3B"/>
    <w:rsid w:val="000130E4"/>
    <w:rsid w:val="000A2189"/>
    <w:rsid w:val="000A78B9"/>
    <w:rsid w:val="000B467A"/>
    <w:rsid w:val="000E6393"/>
    <w:rsid w:val="001843C4"/>
    <w:rsid w:val="001C274E"/>
    <w:rsid w:val="002221AD"/>
    <w:rsid w:val="00246FCD"/>
    <w:rsid w:val="00257EF8"/>
    <w:rsid w:val="00263265"/>
    <w:rsid w:val="002A0494"/>
    <w:rsid w:val="00360D0F"/>
    <w:rsid w:val="00383517"/>
    <w:rsid w:val="003C43EC"/>
    <w:rsid w:val="003E37E4"/>
    <w:rsid w:val="00431618"/>
    <w:rsid w:val="0044391E"/>
    <w:rsid w:val="004B49F6"/>
    <w:rsid w:val="004C1AE4"/>
    <w:rsid w:val="00544DD0"/>
    <w:rsid w:val="0055003B"/>
    <w:rsid w:val="0059143F"/>
    <w:rsid w:val="005B03C0"/>
    <w:rsid w:val="005C4FA6"/>
    <w:rsid w:val="005E6D36"/>
    <w:rsid w:val="006648CD"/>
    <w:rsid w:val="006C4C9A"/>
    <w:rsid w:val="00737513"/>
    <w:rsid w:val="00762BFB"/>
    <w:rsid w:val="00775C96"/>
    <w:rsid w:val="007B29BB"/>
    <w:rsid w:val="007C412C"/>
    <w:rsid w:val="007F498C"/>
    <w:rsid w:val="00851258"/>
    <w:rsid w:val="00870F5B"/>
    <w:rsid w:val="00890531"/>
    <w:rsid w:val="008C24D5"/>
    <w:rsid w:val="008E49BA"/>
    <w:rsid w:val="009228F1"/>
    <w:rsid w:val="0092295F"/>
    <w:rsid w:val="00991CC1"/>
    <w:rsid w:val="009931A1"/>
    <w:rsid w:val="0099706C"/>
    <w:rsid w:val="009E5113"/>
    <w:rsid w:val="00A63BF4"/>
    <w:rsid w:val="00A84D51"/>
    <w:rsid w:val="00AB2950"/>
    <w:rsid w:val="00AC3387"/>
    <w:rsid w:val="00B0082C"/>
    <w:rsid w:val="00B00E75"/>
    <w:rsid w:val="00C21210"/>
    <w:rsid w:val="00CB2EA7"/>
    <w:rsid w:val="00D1307D"/>
    <w:rsid w:val="00D244B5"/>
    <w:rsid w:val="00D41283"/>
    <w:rsid w:val="00D76CD3"/>
    <w:rsid w:val="00DA3926"/>
    <w:rsid w:val="00E04969"/>
    <w:rsid w:val="00E67766"/>
    <w:rsid w:val="00ED353A"/>
    <w:rsid w:val="00F14A42"/>
    <w:rsid w:val="00F17AC7"/>
    <w:rsid w:val="00F476DF"/>
    <w:rsid w:val="00FA08E0"/>
    <w:rsid w:val="00FD4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29C78"/>
  <w15:chartTrackingRefBased/>
  <w15:docId w15:val="{6665B138-1D57-463C-ACCA-1ECB47B0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EF8"/>
    <w:pPr>
      <w:spacing w:after="240"/>
      <w:jc w:val="both"/>
    </w:pPr>
    <w:rPr>
      <w:rFonts w:ascii="Times New Roman" w:eastAsia="宋体" w:hAnsi="Times New Roman" w:cs="Times New Roman"/>
      <w:kern w:val="0"/>
      <w:sz w:val="24"/>
      <w:szCs w:val="24"/>
      <w:lang w:val="en-GB" w:bidi="ar-A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EF8"/>
    <w:pPr>
      <w:tabs>
        <w:tab w:val="center" w:pos="4153"/>
        <w:tab w:val="right" w:pos="8306"/>
      </w:tabs>
      <w:snapToGrid w:val="0"/>
      <w:jc w:val="center"/>
    </w:pPr>
    <w:rPr>
      <w:sz w:val="18"/>
      <w:szCs w:val="18"/>
    </w:rPr>
  </w:style>
  <w:style w:type="character" w:customStyle="1" w:styleId="a4">
    <w:name w:val="页眉 字符"/>
    <w:basedOn w:val="a0"/>
    <w:link w:val="a3"/>
    <w:uiPriority w:val="99"/>
    <w:rsid w:val="00257EF8"/>
    <w:rPr>
      <w:sz w:val="18"/>
      <w:szCs w:val="18"/>
    </w:rPr>
  </w:style>
  <w:style w:type="paragraph" w:styleId="a5">
    <w:name w:val="footer"/>
    <w:basedOn w:val="a"/>
    <w:link w:val="a6"/>
    <w:unhideWhenUsed/>
    <w:rsid w:val="00257EF8"/>
    <w:pPr>
      <w:tabs>
        <w:tab w:val="center" w:pos="4153"/>
        <w:tab w:val="right" w:pos="8306"/>
      </w:tabs>
      <w:snapToGrid w:val="0"/>
      <w:jc w:val="left"/>
    </w:pPr>
    <w:rPr>
      <w:sz w:val="18"/>
      <w:szCs w:val="18"/>
    </w:rPr>
  </w:style>
  <w:style w:type="character" w:customStyle="1" w:styleId="a6">
    <w:name w:val="页脚 字符"/>
    <w:basedOn w:val="a0"/>
    <w:link w:val="a5"/>
    <w:rsid w:val="00257EF8"/>
    <w:rPr>
      <w:sz w:val="18"/>
      <w:szCs w:val="18"/>
    </w:rPr>
  </w:style>
  <w:style w:type="paragraph" w:styleId="a7">
    <w:name w:val="Body Text"/>
    <w:basedOn w:val="a"/>
    <w:link w:val="a8"/>
    <w:rsid w:val="00257EF8"/>
    <w:rPr>
      <w:rFonts w:cs="Simplified Arabic"/>
      <w:lang w:eastAsia="en-GB"/>
    </w:rPr>
  </w:style>
  <w:style w:type="character" w:customStyle="1" w:styleId="a8">
    <w:name w:val="正文文本 字符"/>
    <w:basedOn w:val="a0"/>
    <w:link w:val="a7"/>
    <w:rsid w:val="00257EF8"/>
    <w:rPr>
      <w:rFonts w:ascii="Times New Roman" w:eastAsia="宋体" w:hAnsi="Times New Roman" w:cs="Simplified Arabic"/>
      <w:kern w:val="0"/>
      <w:sz w:val="24"/>
      <w:szCs w:val="24"/>
      <w:lang w:val="en-GB" w:eastAsia="en-GB" w:bidi="ar-AE"/>
    </w:rPr>
  </w:style>
  <w:style w:type="character" w:styleId="a9">
    <w:name w:val="page number"/>
    <w:rsid w:val="00257EF8"/>
    <w:rPr>
      <w:rFonts w:ascii="Times New Roman" w:eastAsia="宋体" w:hAnsi="Times New Roman" w:cs="Simplified Arabic"/>
      <w:sz w:val="24"/>
      <w:szCs w:val="24"/>
      <w:lang w:val="en-GB" w:bidi="ar-AE"/>
    </w:rPr>
  </w:style>
  <w:style w:type="paragraph" w:customStyle="1" w:styleId="FooterRight">
    <w:name w:val="Footer Right"/>
    <w:basedOn w:val="a5"/>
    <w:rsid w:val="00257EF8"/>
    <w:pPr>
      <w:tabs>
        <w:tab w:val="clear" w:pos="4153"/>
        <w:tab w:val="clear" w:pos="8306"/>
      </w:tabs>
      <w:snapToGrid/>
      <w:jc w:val="right"/>
    </w:pPr>
    <w:rPr>
      <w:sz w:val="16"/>
      <w:szCs w:val="16"/>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154</Words>
  <Characters>879</Characters>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2024-11-27T08:38:00Z</dcterms:created>
  <dcterms:modified xsi:type="dcterms:W3CDTF">2025-01-15T07:02:00Z</dcterms:modified>
</cp:coreProperties>
</file>