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客运索道使用单位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客运索道安全总监</w:t>
      </w:r>
    </w:p>
    <w:p>
      <w:pPr>
        <w:jc w:val="left"/>
      </w:pPr>
      <w:r>
        <w:rPr>
          <w:rFonts w:ascii="宋体" w:hAnsi="宋体" w:eastAsia="宋体"/>
          <w:sz w:val="24"/>
        </w:rPr>
        <w:t>判断题</w:t>
      </w:r>
    </w:p>
    <w:p>
      <w:pPr>
        <w:jc w:val="left"/>
      </w:pPr>
      <w:r>
        <w:rPr>
          <w:rFonts w:ascii="宋体" w:hAnsi="宋体" w:eastAsia="宋体"/>
          <w:sz w:val="24"/>
        </w:rPr>
        <w:t xml:space="preserve">1、根据《客运索道监督检验和定期检验规则》（TSG S7001-2013）的规定，客运索道监督检验是在安装、改造、重大修理单位自检合格的基础上进行的依据《客运索道监督检验和定期检验规则》（TSG S7001-2013）规定对客运索道施工过程进行的检验。（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S7001-2013）第二条 本规则规定的监督检验是指国家质量监督检验检疫总局(以下简称国家质检总局)核准的特种设备检验机构(以下简称检验机构)，在安装、改造、重大修理(以下简称施工)单位自检合格的基础上，依据本规则规定对客运索道施工过程进行的检验。</w:t>
      </w:r>
    </w:p>
    <w:p>
      <w:pPr>
        <w:jc w:val="left"/>
      </w:pPr>
      <w:r>
        <w:rPr>
          <w:rFonts w:ascii="宋体" w:hAnsi="宋体" w:eastAsia="宋体"/>
          <w:sz w:val="24"/>
        </w:rPr>
        <w:t xml:space="preserve">2、根据《客运索道监督检验和定期检验规则》（TSG S7001-2013）的规定，客运索道定期检验分为全面检验和年度检验。（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S7001-2013）第二条 本规则规定的定期检验是指检验机构在使用单位自检合格的基础上，依据本规则规定对在用客运索道定期进行的检验，定期检验分为全面检验和年度检验。</w:t>
      </w:r>
    </w:p>
    <w:p>
      <w:pPr>
        <w:jc w:val="left"/>
      </w:pPr>
      <w:r>
        <w:rPr>
          <w:rFonts w:ascii="宋体" w:hAnsi="宋体" w:eastAsia="宋体"/>
          <w:sz w:val="24"/>
        </w:rPr>
        <w:t xml:space="preserve">3、根据《客运索道监督检验和定期检验规则》（TSG S7001-2013）的规定，定期检验是指检验机构在使用单位自检合格的基础上，依据《客运索道监督检验和定期检验规则》（TSG S7001-2013）规定对在用客运索道定期进行的检验。（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S7001-2013）第二条 本规则规定的定期检验是指检验机构在使用单位自检合格的基础上，依据本规则规定对在用客运索道定期进行的检验，定期检验分为全面检验和年度检验。</w:t>
      </w:r>
    </w:p>
    <w:p>
      <w:pPr>
        <w:jc w:val="left"/>
      </w:pPr>
      <w:r>
        <w:rPr>
          <w:rFonts w:ascii="宋体" w:hAnsi="宋体" w:eastAsia="宋体"/>
          <w:sz w:val="24"/>
        </w:rPr>
        <w:t xml:space="preserve">4、根据《客运索道监督检验和定期检验规则》（TSG S7001-2013）的规定，客运索道施工单位应当在施工前，向规定的检验机构申请监督检验。（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S7001-2013）第六条 客运索道施工单位应当在施工前，向规定的检验机构申请监督检验。</w:t>
      </w:r>
    </w:p>
    <w:p>
      <w:pPr>
        <w:jc w:val="left"/>
      </w:pPr>
      <w:r>
        <w:rPr>
          <w:rFonts w:ascii="宋体" w:hAnsi="宋体" w:eastAsia="宋体"/>
          <w:sz w:val="24"/>
        </w:rPr>
        <w:t xml:space="preserve">5、根据《客运索道监督检验和定期检验规则》（TSG S7001-2013）的规定，实施客运索道监督检验或定期检验时，检验人员不得参与客运索道的施工或者调整工作。（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S7001-2013）第十一条 现场检验应当由不少于 2 名具有客运索道检验员以上(含检验员)资格的人员实施。检验人员不得参与客运索道的施工或者调整工作。</w:t>
      </w:r>
    </w:p>
    <w:p>
      <w:pPr>
        <w:jc w:val="left"/>
      </w:pPr>
      <w:r>
        <w:rPr>
          <w:rFonts w:ascii="宋体" w:hAnsi="宋体" w:eastAsia="宋体"/>
          <w:sz w:val="24"/>
        </w:rPr>
        <w:t xml:space="preserve">6、根据《客运索道监督检验和定期检验规则》（TSG S7001-2013）的规定，客运索道定期检验不符合项整改完成时限一般为6个月。（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S7001-2013）第十九条 检验人员应当在《通知书(2)》上提出全部整改项目和完成时限。整改完成时限一般为1个月，经请示检验机构同意后可以延长至3个月，但不得超过安全检验合格标志注明的“下次检验日期”。使用单位应当在规定的时限内完成整改并将整改报告，包括已经填写处理结果的《通知书(2)》和相关见证材料等，报送检验机构。从接到《通知书(2)》开始到取得检验报告为止，使用单位应当在此期间针对整改项目采取相应的安全措施，监护使用客运索道。</w:t>
      </w:r>
    </w:p>
    <w:p>
      <w:pPr>
        <w:jc w:val="left"/>
      </w:pPr>
      <w:r>
        <w:rPr>
          <w:rFonts w:ascii="宋体" w:hAnsi="宋体" w:eastAsia="宋体"/>
          <w:sz w:val="24"/>
        </w:rPr>
        <w:t xml:space="preserve">7、根据《特种设备安全监督检查办法》的规定，特种设备未经监督检验或者经检验、检测不合格，继续使用的，属于严重事故隐患。（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 xml:space="preserve">8、根据《特种设备安全监督检查办法》的规定，特种设备发生过事故或者有明显故障，未对其进行全面检查、消除事故隐患，继续使用的，不属于严重事故隐患。（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 xml:space="preserve">9、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宋体" w:hAnsi="宋体" w:eastAsia="宋体"/>
          <w:sz w:val="24"/>
        </w:rPr>
        <w:t xml:space="preserve">10、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宋体" w:hAnsi="宋体" w:eastAsia="宋体"/>
          <w:sz w:val="24"/>
        </w:rPr>
        <w:t>情况紧急时，事故现场有关人员可以直接向事故发生地的县级以上市场监督管理部门报告。</w:t>
      </w:r>
    </w:p>
    <w:p>
      <w:pPr>
        <w:jc w:val="left"/>
      </w:pPr>
      <w:r>
        <w:rPr>
          <w:rFonts w:ascii="宋体" w:hAnsi="宋体" w:eastAsia="宋体"/>
          <w:sz w:val="24"/>
        </w:rPr>
        <w:t xml:space="preserve">11、根据《中华人民共和国特种设备安全法》的规定，特种设备存在严重事故隐患，无改造、修理价值，或者达到安全技术规范规定的其他报废条件的，特种设备使用单位应当依法履行报废义务。（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宋体" w:hAnsi="宋体" w:eastAsia="宋体"/>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宋体" w:hAnsi="宋体" w:eastAsia="宋体"/>
          <w:sz w:val="24"/>
        </w:rPr>
        <w:t xml:space="preserve">12、根据《特种设备安全监察条例》的规定，特种设备使用单位应当建立特种设备安全技术档案。（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特种设备使用单位应当建立特种设备安全技术档案。安全技术档案应当包括以下内容：</w:t>
      </w:r>
    </w:p>
    <w:p>
      <w:pPr>
        <w:jc w:val="left"/>
      </w:pPr>
      <w:r>
        <w:rPr>
          <w:rFonts w:ascii="宋体" w:hAnsi="宋体" w:eastAsia="宋体"/>
          <w:sz w:val="24"/>
        </w:rPr>
        <w:t>　　(一)特种设备的设计文件、制造单位、产品质量合格证明、使用维护说明等文件以及安装技术文件和资料；</w:t>
      </w:r>
    </w:p>
    <w:p>
      <w:pPr>
        <w:jc w:val="left"/>
      </w:pPr>
      <w:r>
        <w:rPr>
          <w:rFonts w:ascii="宋体" w:hAnsi="宋体" w:eastAsia="宋体"/>
          <w:sz w:val="24"/>
        </w:rPr>
        <w:t>　　(二)特种设备的定期检验和定期自行检查的记录；</w:t>
      </w:r>
    </w:p>
    <w:p>
      <w:pPr>
        <w:jc w:val="left"/>
      </w:pPr>
      <w:r>
        <w:rPr>
          <w:rFonts w:ascii="宋体" w:hAnsi="宋体" w:eastAsia="宋体"/>
          <w:sz w:val="24"/>
        </w:rPr>
        <w:t>　　(三)特种设备的日常使用状况记录；</w:t>
      </w:r>
    </w:p>
    <w:p>
      <w:pPr>
        <w:jc w:val="left"/>
      </w:pPr>
      <w:r>
        <w:rPr>
          <w:rFonts w:ascii="宋体" w:hAnsi="宋体" w:eastAsia="宋体"/>
          <w:sz w:val="24"/>
        </w:rPr>
        <w:t>　　(四)特种设备及其安全附件、安全保护装置、测量调控装置及有关附属仪器仪表的日常维护保养记录；</w:t>
      </w:r>
    </w:p>
    <w:p>
      <w:pPr>
        <w:jc w:val="left"/>
      </w:pPr>
      <w:r>
        <w:rPr>
          <w:rFonts w:ascii="宋体" w:hAnsi="宋体" w:eastAsia="宋体"/>
          <w:sz w:val="24"/>
        </w:rPr>
        <w:t>　　(五)特种设备运行故障和事故记录；</w:t>
      </w:r>
    </w:p>
    <w:p>
      <w:pPr>
        <w:jc w:val="left"/>
      </w:pPr>
      <w:r>
        <w:rPr>
          <w:rFonts w:ascii="宋体" w:hAnsi="宋体" w:eastAsia="宋体"/>
          <w:sz w:val="24"/>
        </w:rPr>
        <w:t>　　(六)高耗能特种设备的能效测试报告、能耗状况记录以及节能改造技术资料。</w:t>
      </w:r>
    </w:p>
    <w:p>
      <w:pPr>
        <w:jc w:val="left"/>
      </w:pPr>
      <w:r>
        <w:rPr>
          <w:rFonts w:ascii="宋体" w:hAnsi="宋体" w:eastAsia="宋体"/>
          <w:sz w:val="24"/>
        </w:rPr>
        <w:t xml:space="preserve">13、根据《特种设备使用管理规则》的规定，使用单位如有正当理由，可拒绝接受特种设备安全监管部门依法实施的监督检查。（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【来源】《特种设备使用管理规则》使用单位应当接受特种设备安全监管部门依法实施的监督检查。</w:t>
      </w:r>
    </w:p>
    <w:p>
      <w:pPr>
        <w:jc w:val="left"/>
      </w:pPr>
      <w:r>
        <w:rPr>
          <w:rFonts w:ascii="宋体" w:hAnsi="宋体" w:eastAsia="宋体"/>
          <w:sz w:val="24"/>
        </w:rPr>
        <w:t xml:space="preserve">14、根据《特种设备使用管理规则》的规定，使用客运架空索道，或者客运缆车的使用单位应设置特种设备安全管理机构。（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 30 台以上(含 30 台)电梯的；</w:t>
      </w:r>
    </w:p>
    <w:p>
      <w:pPr>
        <w:jc w:val="left"/>
      </w:pPr>
      <w:r>
        <w:rPr>
          <w:rFonts w:ascii="宋体" w:hAnsi="宋体" w:eastAsia="宋体"/>
          <w:sz w:val="24"/>
        </w:rPr>
        <w:t>(3)使用 10 台以上(含 10 台)大型游乐设施的，或者 10 台以上(含 10 台)为公众 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 50 台以上(含 50 台)的。</w:t>
      </w:r>
    </w:p>
    <w:p>
      <w:pPr>
        <w:jc w:val="left"/>
      </w:pPr>
      <w:r>
        <w:rPr>
          <w:rFonts w:ascii="宋体" w:hAnsi="宋体" w:eastAsia="宋体"/>
          <w:sz w:val="24"/>
        </w:rPr>
        <w:t xml:space="preserve">15、根据《特种设备作业人员监督管理办法》的规定，作业人员未能参加用人单位培训的，可以选择专业培训机构进行培训。（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 xml:space="preserve">16、根据《特种设备作业人员监督管理办法》的规定，申请人隐瞒有关情况或者提供虚假材料申请特种设备作业人员证的，不予受理或者不予批准发证，并在1年内不得再次申请特种设备作业人员证。（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 xml:space="preserve">17、根据《特种设备使用单位落实使用安全主体责任监督管理规定》的规定，客运索道使用单位主要负责人对本单位客运索道使用安全全面负责。（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客运索道使用单位主要负责人对本单位客运索道使用安全全面负责，建立并落实客运索道使用安全主体责任的长效机制。客运索道安全总监和客运索道安全员应当按照岗位职责，协助单位主要负责人做好客运索道使用安全管理工作。</w:t>
      </w:r>
    </w:p>
    <w:p>
      <w:pPr>
        <w:jc w:val="left"/>
      </w:pPr>
      <w:r>
        <w:rPr>
          <w:rFonts w:ascii="宋体" w:hAnsi="宋体" w:eastAsia="宋体"/>
          <w:sz w:val="24"/>
        </w:rPr>
        <w:t xml:space="preserve">18、根据《特种设备使用单位落实使用安全主体责任监督管理规定》的规定，客运索道安全总监要每周至少组织一次风险隐患排查，分析研判客运索道使用安全管理情况，研究解决日管控中发现的问题，形成每周客运索道安全排查治理报告。（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客运索道使用单位应当建立客运索道安全周排查制度。客运索道安全总监要每周至少组织一次风险隐患排查，分析研判客运索道使用安全管理情况，研究解决日管控中发现的问题，形成每周客运索道安全排查治理报告。</w:t>
      </w:r>
    </w:p>
    <w:p>
      <w:pPr>
        <w:jc w:val="left"/>
      </w:pPr>
      <w:r>
        <w:rPr>
          <w:rFonts w:ascii="宋体" w:hAnsi="宋体" w:eastAsia="宋体"/>
          <w:sz w:val="24"/>
        </w:rPr>
        <w:t xml:space="preserve">19、根据《特种设备使用单位落实使用安全主体责任监督管理规定》的规定，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p>
    <w:p>
      <w:pPr>
        <w:jc w:val="left"/>
      </w:pPr>
      <w:r>
        <w:rPr>
          <w:rFonts w:ascii="宋体" w:hAnsi="宋体" w:eastAsia="宋体"/>
          <w:sz w:val="24"/>
        </w:rPr>
        <w:t xml:space="preserve">20、根据《特种设备使用单位落实使用安全主体责任监督管理规定》的规定，监督抽查考核不合格，不再符合客运索道使用要求的，使用单位应当立即采取整改措施。（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【来源】《特种设备使用单位落实使用安全主体责任监督管理规定》监督抽查考核不合格，不再符合客运索道使用要求的，使用单位应当立即采取整改措施。</w:t>
      </w:r>
    </w:p>
    <w:p>
      <w:pPr>
        <w:jc w:val="left"/>
      </w:pPr>
      <w:r>
        <w:rPr>
          <w:rFonts w:ascii="宋体" w:hAnsi="宋体" w:eastAsia="宋体"/>
          <w:sz w:val="24"/>
        </w:rPr>
        <w:t>选择题</w:t>
      </w:r>
    </w:p>
    <w:p>
      <w:pPr>
        <w:jc w:val="left"/>
      </w:pPr>
      <w:r>
        <w:rPr>
          <w:rFonts w:ascii="宋体" w:hAnsi="宋体" w:eastAsia="宋体"/>
          <w:sz w:val="24"/>
        </w:rPr>
        <w:t>1、根据《客运索道监督检验和定期检验规则》（TSG S7001-2013）的规定，客运索道定期检验分为（      ）和年度检验。</w:t>
      </w:r>
    </w:p>
    <w:p>
      <w:pPr>
        <w:jc w:val="left"/>
      </w:pPr>
      <w:r>
        <w:rPr>
          <w:rFonts w:ascii="宋体" w:hAnsi="宋体" w:eastAsia="宋体"/>
          <w:sz w:val="24"/>
        </w:rPr>
        <w:t>A、全面检验</w:t>
      </w:r>
    </w:p>
    <w:p>
      <w:pPr>
        <w:jc w:val="left"/>
      </w:pPr>
      <w:r>
        <w:rPr>
          <w:rFonts w:ascii="宋体" w:hAnsi="宋体" w:eastAsia="宋体"/>
          <w:sz w:val="24"/>
        </w:rPr>
        <w:t>B、定期自行检查</w:t>
      </w:r>
    </w:p>
    <w:p>
      <w:pPr>
        <w:jc w:val="left"/>
      </w:pPr>
      <w:r>
        <w:rPr>
          <w:rFonts w:ascii="宋体" w:hAnsi="宋体" w:eastAsia="宋体"/>
          <w:sz w:val="24"/>
        </w:rPr>
        <w:t>C、点检</w:t>
      </w:r>
    </w:p>
    <w:p>
      <w:pPr>
        <w:jc w:val="left"/>
      </w:pPr>
      <w:r>
        <w:rPr>
          <w:rFonts w:ascii="宋体" w:hAnsi="宋体" w:eastAsia="宋体"/>
          <w:sz w:val="24"/>
        </w:rPr>
        <w:t>D、巡检</w:t>
      </w:r>
    </w:p>
    <w:p>
      <w:pPr>
        <w:jc w:val="left"/>
      </w:pPr>
      <w:r>
        <w:rPr>
          <w:rFonts w:ascii="宋体" w:hAnsi="宋体" w:eastAsia="宋体"/>
          <w:sz w:val="24"/>
        </w:rPr>
        <w:t>【来源】《客运索道监督检验和定期检验规则》（TSG S7001-2013）第二条 本规则规定的定期检验是指检验机构在使用单位自检合格的基础上，依据本规则规定对在用客运索道定期进行的检验，定期检验分为全面检验和年度检验。</w:t>
      </w:r>
    </w:p>
    <w:p>
      <w:pPr>
        <w:jc w:val="left"/>
      </w:pPr>
      <w:r>
        <w:rPr>
          <w:rFonts w:ascii="宋体" w:hAnsi="宋体" w:eastAsia="宋体"/>
          <w:sz w:val="24"/>
        </w:rPr>
        <w:t>2、根据《客运索道监督检验和定期检验规则》（TSG S7001-2013）的规定，监督检验和定期检验是对客运索道生产和使用单位（      ）等工作进行的监督验证性检验。</w:t>
      </w:r>
    </w:p>
    <w:p>
      <w:pPr>
        <w:jc w:val="left"/>
      </w:pPr>
      <w:r>
        <w:rPr>
          <w:rFonts w:ascii="宋体" w:hAnsi="宋体" w:eastAsia="宋体"/>
          <w:sz w:val="24"/>
        </w:rPr>
        <w:t>A、执行相关法规标准规定、落实安全责任</w:t>
      </w:r>
    </w:p>
    <w:p>
      <w:pPr>
        <w:jc w:val="left"/>
      </w:pPr>
      <w:r>
        <w:rPr>
          <w:rFonts w:ascii="宋体" w:hAnsi="宋体" w:eastAsia="宋体"/>
          <w:sz w:val="24"/>
        </w:rPr>
        <w:t>B、开展自查自检工作</w:t>
      </w:r>
    </w:p>
    <w:p>
      <w:pPr>
        <w:jc w:val="left"/>
      </w:pPr>
      <w:r>
        <w:rPr>
          <w:rFonts w:ascii="宋体" w:hAnsi="宋体" w:eastAsia="宋体"/>
          <w:sz w:val="24"/>
        </w:rPr>
        <w:t>C、自主确认客运索道运行安全</w:t>
      </w:r>
    </w:p>
    <w:p>
      <w:pPr>
        <w:jc w:val="left"/>
      </w:pPr>
      <w:r>
        <w:rPr>
          <w:rFonts w:ascii="宋体" w:hAnsi="宋体" w:eastAsia="宋体"/>
          <w:sz w:val="24"/>
        </w:rPr>
        <w:t>D、以上都对</w:t>
      </w:r>
    </w:p>
    <w:p>
      <w:pPr>
        <w:jc w:val="left"/>
      </w:pPr>
      <w:r>
        <w:rPr>
          <w:rFonts w:ascii="宋体" w:hAnsi="宋体" w:eastAsia="宋体"/>
          <w:sz w:val="24"/>
        </w:rPr>
        <w:t>【来源】《客运索道监督检验和定期检验规则》（TSG S7001-2013）第三条 监督检验和定期检验是对客运索道生产和使用单位执行相关法规标准规定、落实安全责任、开展自查自检工作、自主确认客运索道运行安全等工作进行的监督验证性检验。</w:t>
      </w:r>
    </w:p>
    <w:p>
      <w:pPr>
        <w:jc w:val="left"/>
      </w:pPr>
      <w:r>
        <w:rPr>
          <w:rFonts w:ascii="宋体" w:hAnsi="宋体" w:eastAsia="宋体"/>
          <w:sz w:val="24"/>
        </w:rPr>
        <w:t>3、根据《客运索道监督检验和定期检验规则》（TSG S7001-2013）的规定，新建、改造或者重大修理的客运索道，应当按照《客运索道监督检验和定期检验规则》（TSG S7001-2013）的规定进行（      ）。</w:t>
      </w:r>
    </w:p>
    <w:p>
      <w:pPr>
        <w:jc w:val="left"/>
      </w:pPr>
      <w:r>
        <w:rPr>
          <w:rFonts w:ascii="宋体" w:hAnsi="宋体" w:eastAsia="宋体"/>
          <w:sz w:val="24"/>
        </w:rPr>
        <w:t>A、监督检验</w:t>
      </w:r>
    </w:p>
    <w:p>
      <w:pPr>
        <w:jc w:val="left"/>
      </w:pPr>
      <w:r>
        <w:rPr>
          <w:rFonts w:ascii="宋体" w:hAnsi="宋体" w:eastAsia="宋体"/>
          <w:sz w:val="24"/>
        </w:rPr>
        <w:t>B、定期检验</w:t>
      </w:r>
    </w:p>
    <w:p>
      <w:pPr>
        <w:jc w:val="left"/>
      </w:pPr>
      <w:r>
        <w:rPr>
          <w:rFonts w:ascii="宋体" w:hAnsi="宋体" w:eastAsia="宋体"/>
          <w:sz w:val="24"/>
        </w:rPr>
        <w:t>C、全面检验</w:t>
      </w:r>
    </w:p>
    <w:p>
      <w:pPr>
        <w:jc w:val="left"/>
      </w:pPr>
      <w:r>
        <w:rPr>
          <w:rFonts w:ascii="宋体" w:hAnsi="宋体" w:eastAsia="宋体"/>
          <w:sz w:val="24"/>
        </w:rPr>
        <w:t>D、委托检验</w:t>
      </w:r>
    </w:p>
    <w:p>
      <w:pPr>
        <w:jc w:val="left"/>
      </w:pPr>
      <w:r>
        <w:rPr>
          <w:rFonts w:ascii="宋体" w:hAnsi="宋体" w:eastAsia="宋体"/>
          <w:sz w:val="24"/>
        </w:rPr>
        <w:t>【来源】《客运索道监督检验和定期检验规则》（TSG S7001-2013）第四条 新建、改造或者重大修理的客运索道，应当按照本规则的规定进行监督检验;在用客运索道应当按照本规则的规定进行定期检验。实施改造或者重大修理的客运索道进行监督检验时，改造或者重大修理涉及的项目应当按照本规则附件A 的监督检验要求进行，其他项目应当按照本规则附件A的全面检验要求进行。</w:t>
      </w:r>
    </w:p>
    <w:p>
      <w:pPr>
        <w:jc w:val="left"/>
      </w:pPr>
      <w:r>
        <w:rPr>
          <w:rFonts w:ascii="宋体" w:hAnsi="宋体" w:eastAsia="宋体"/>
          <w:sz w:val="24"/>
        </w:rPr>
        <w:t>4、根据《客运索道监督检验和定期检验规则》（TSG S7001-2013）的规定，客运架空索道和客运缆车监督检验合格后，每（      ）年进行 1次全面检验。</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【来源】《客运索道监督检验和定期检验规则》（TSG S7001-2013）第五条 客运架空索道和客运缆车监督检验合格后，每3年进行1次全面检验期间的2个年度，每年进行1次年度检验。客运拖牵索道不进行全面检验，每年进行1 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pPr>
        <w:jc w:val="left"/>
      </w:pPr>
      <w:r>
        <w:rPr>
          <w:rFonts w:ascii="宋体" w:hAnsi="宋体" w:eastAsia="宋体"/>
          <w:sz w:val="24"/>
        </w:rPr>
        <w:t>5、根据《客运索道监督检验和定期检验规则》（TSG S7001-2013）的规定，客运索道的”下次检验日期“以（      ）为基准，按自然年类推。</w:t>
      </w:r>
    </w:p>
    <w:p>
      <w:pPr>
        <w:jc w:val="left"/>
      </w:pPr>
      <w:r>
        <w:rPr>
          <w:rFonts w:ascii="宋体" w:hAnsi="宋体" w:eastAsia="宋体"/>
          <w:sz w:val="24"/>
        </w:rPr>
        <w:t>A、监督检验或者停用1年后重新进行全面检验的检验合格报告签发日期</w:t>
      </w:r>
    </w:p>
    <w:p>
      <w:pPr>
        <w:jc w:val="left"/>
      </w:pPr>
      <w:r>
        <w:rPr>
          <w:rFonts w:ascii="宋体" w:hAnsi="宋体" w:eastAsia="宋体"/>
          <w:sz w:val="24"/>
        </w:rPr>
        <w:t>B、设备投入使用日期</w:t>
      </w:r>
    </w:p>
    <w:p>
      <w:pPr>
        <w:jc w:val="left"/>
      </w:pPr>
      <w:r>
        <w:rPr>
          <w:rFonts w:ascii="宋体" w:hAnsi="宋体" w:eastAsia="宋体"/>
          <w:sz w:val="24"/>
        </w:rPr>
        <w:t>C、安装施工完成日期</w:t>
      </w:r>
    </w:p>
    <w:p>
      <w:pPr>
        <w:jc w:val="left"/>
      </w:pPr>
      <w:r>
        <w:rPr>
          <w:rFonts w:ascii="宋体" w:hAnsi="宋体" w:eastAsia="宋体"/>
          <w:sz w:val="24"/>
        </w:rPr>
        <w:t>D、设备制造日期</w:t>
      </w:r>
    </w:p>
    <w:p>
      <w:pPr>
        <w:jc w:val="left"/>
      </w:pPr>
      <w:r>
        <w:rPr>
          <w:rFonts w:ascii="宋体" w:hAnsi="宋体" w:eastAsia="宋体"/>
          <w:sz w:val="24"/>
        </w:rPr>
        <w:t>【来源】《客运索道监督检验和定期检验规则》（TSG S7001-2013）第五条 客运架空索道和客运缆车监督检验合格后，每3年进行1次全面检验期间的2个年度，每年进行 1次年度检验。客运拖牵索道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pPr>
        <w:jc w:val="left"/>
      </w:pPr>
      <w:r>
        <w:rPr>
          <w:rFonts w:ascii="宋体" w:hAnsi="宋体" w:eastAsia="宋体"/>
          <w:sz w:val="24"/>
        </w:rPr>
        <w:t>6、根据《客运索道监督检验和定期检验规则》（TSG S7001-2013）的规定，客运索道使用单位应当在安全检验标志注明的“下次检验日期”前1个月，向规定的检验机构申请（      ）。</w:t>
      </w:r>
    </w:p>
    <w:p>
      <w:pPr>
        <w:jc w:val="left"/>
      </w:pPr>
      <w:r>
        <w:rPr>
          <w:rFonts w:ascii="宋体" w:hAnsi="宋体" w:eastAsia="宋体"/>
          <w:sz w:val="24"/>
        </w:rPr>
        <w:t>A、验收检验</w:t>
      </w:r>
    </w:p>
    <w:p>
      <w:pPr>
        <w:jc w:val="left"/>
      </w:pPr>
      <w:r>
        <w:rPr>
          <w:rFonts w:ascii="宋体" w:hAnsi="宋体" w:eastAsia="宋体"/>
          <w:sz w:val="24"/>
        </w:rPr>
        <w:t>B、定期检验</w:t>
      </w:r>
    </w:p>
    <w:p>
      <w:pPr>
        <w:jc w:val="left"/>
      </w:pPr>
      <w:r>
        <w:rPr>
          <w:rFonts w:ascii="宋体" w:hAnsi="宋体" w:eastAsia="宋体"/>
          <w:sz w:val="24"/>
        </w:rPr>
        <w:t>C、监督检验</w:t>
      </w:r>
    </w:p>
    <w:p>
      <w:pPr>
        <w:jc w:val="left"/>
      </w:pPr>
      <w:r>
        <w:rPr>
          <w:rFonts w:ascii="宋体" w:hAnsi="宋体" w:eastAsia="宋体"/>
          <w:sz w:val="24"/>
        </w:rPr>
        <w:t>D、委托检验</w:t>
      </w:r>
    </w:p>
    <w:p>
      <w:pPr>
        <w:jc w:val="left"/>
      </w:pPr>
      <w:r>
        <w:rPr>
          <w:rFonts w:ascii="宋体" w:hAnsi="宋体" w:eastAsia="宋体"/>
          <w:sz w:val="24"/>
        </w:rPr>
        <w:t>【来源】《客运索道监督检验和定期检验规则》（TSG S7001-2013）第六条 客运索道使用单位应当在安全检验标志注明的“下次检验日期”前1个月，向规定的检验机构申请定期检验。</w:t>
      </w:r>
    </w:p>
    <w:p>
      <w:pPr>
        <w:jc w:val="left"/>
      </w:pPr>
      <w:r>
        <w:rPr>
          <w:rFonts w:ascii="宋体" w:hAnsi="宋体" w:eastAsia="宋体"/>
          <w:sz w:val="24"/>
        </w:rPr>
        <w:t>7、根据《客运索道监督检验和定期检验规则》（TSG S7001-2013）的规定，客运索道改造或重大修理施工现场持证作业人员数量不得少于 （      ） 人。</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C、5</w:t>
      </w:r>
    </w:p>
    <w:p>
      <w:pPr>
        <w:jc w:val="left"/>
      </w:pPr>
      <w:r>
        <w:rPr>
          <w:rFonts w:ascii="宋体" w:hAnsi="宋体" w:eastAsia="宋体"/>
          <w:sz w:val="24"/>
        </w:rPr>
        <w:t>D、10</w:t>
      </w:r>
    </w:p>
    <w:p>
      <w:pPr>
        <w:jc w:val="left"/>
      </w:pPr>
      <w:r>
        <w:rPr>
          <w:rFonts w:ascii="宋体" w:hAnsi="宋体" w:eastAsia="宋体"/>
          <w:sz w:val="24"/>
        </w:rPr>
        <w:t>【来源】《客运索道监督检验和定期检验规则》（TSG S7001-2013）第七条 改造、重大修理单位应当根据改造、重大修理方案，按照前款的要求对涉及项目中的基础和有关设备进行检查、确认。施工现场持证作业人员数量不得少于2人。</w:t>
      </w:r>
    </w:p>
    <w:p>
      <w:pPr>
        <w:jc w:val="left"/>
      </w:pPr>
      <w:r>
        <w:rPr>
          <w:rFonts w:ascii="宋体" w:hAnsi="宋体" w:eastAsia="宋体"/>
          <w:sz w:val="24"/>
        </w:rPr>
        <w:t>8、根据《客运索道监督检验和定期检验规则》（TSG S7001-2013）的规定，对于客运索道定期检验，使用单位或者其委托的施工单位、整机制造单位，应当保证（  ）质量，真实、准确地出具定期自检报告。</w:t>
      </w:r>
    </w:p>
    <w:p>
      <w:pPr>
        <w:jc w:val="left"/>
      </w:pPr>
      <w:r>
        <w:rPr>
          <w:rFonts w:ascii="宋体" w:hAnsi="宋体" w:eastAsia="宋体"/>
          <w:sz w:val="24"/>
        </w:rPr>
        <w:t>A、施工</w:t>
      </w:r>
    </w:p>
    <w:p>
      <w:pPr>
        <w:jc w:val="left"/>
      </w:pPr>
      <w:r>
        <w:rPr>
          <w:rFonts w:ascii="宋体" w:hAnsi="宋体" w:eastAsia="宋体"/>
          <w:sz w:val="24"/>
        </w:rPr>
        <w:t>B、调试</w:t>
      </w:r>
    </w:p>
    <w:p>
      <w:pPr>
        <w:jc w:val="left"/>
      </w:pPr>
      <w:r>
        <w:rPr>
          <w:rFonts w:ascii="宋体" w:hAnsi="宋体" w:eastAsia="宋体"/>
          <w:sz w:val="24"/>
        </w:rPr>
        <w:t>C、日常维护保养</w:t>
      </w:r>
    </w:p>
    <w:p>
      <w:pPr>
        <w:jc w:val="left"/>
      </w:pPr>
      <w:r>
        <w:rPr>
          <w:rFonts w:ascii="宋体" w:hAnsi="宋体" w:eastAsia="宋体"/>
          <w:sz w:val="24"/>
        </w:rPr>
        <w:t>D、检查</w:t>
      </w:r>
    </w:p>
    <w:p>
      <w:pPr>
        <w:jc w:val="left"/>
      </w:pPr>
      <w:r>
        <w:rPr>
          <w:rFonts w:ascii="宋体" w:hAnsi="宋体" w:eastAsia="宋体"/>
          <w:sz w:val="24"/>
        </w:rPr>
        <w:t>【来源】《客运索道监督检验和定期检验规则》（TSG S7001-2013）第八条对于监督检验，施工单位和整机制造单位应当保证施工和调试工作的质量，真实、准确地出具施工自检报告。对于定期检验，使用单位或者其委托的施工单位、整机制造单位，应当保证日常维护保养质量，真实、准确地出具定期自检报告。各类自检项目应当不少于本规则附件 A 规定的检验项目。自检报告应当在检验人员实施现场检验前完成。</w:t>
      </w:r>
    </w:p>
    <w:p>
      <w:pPr>
        <w:jc w:val="left"/>
      </w:pPr>
      <w:r>
        <w:rPr>
          <w:rFonts w:ascii="宋体" w:hAnsi="宋体" w:eastAsia="宋体"/>
          <w:sz w:val="24"/>
        </w:rPr>
        <w:t>9、根据《客运索道监督检验和定期检验规则》（TSG S7001-2013）的规定，客运索道使用单位应建立哪些管理制度（      ）。</w:t>
      </w:r>
    </w:p>
    <w:p>
      <w:pPr>
        <w:jc w:val="left"/>
      </w:pPr>
      <w:r>
        <w:rPr>
          <w:rFonts w:ascii="宋体" w:hAnsi="宋体" w:eastAsia="宋体"/>
          <w:sz w:val="24"/>
        </w:rPr>
        <w:t>A、维护保养制度</w:t>
      </w:r>
    </w:p>
    <w:p>
      <w:pPr>
        <w:jc w:val="left"/>
      </w:pPr>
      <w:r>
        <w:rPr>
          <w:rFonts w:ascii="宋体" w:hAnsi="宋体" w:eastAsia="宋体"/>
          <w:sz w:val="24"/>
        </w:rPr>
        <w:t>B、应急救援演练制度</w:t>
      </w:r>
    </w:p>
    <w:p>
      <w:pPr>
        <w:jc w:val="left"/>
      </w:pPr>
      <w:r>
        <w:rPr>
          <w:rFonts w:ascii="宋体" w:hAnsi="宋体" w:eastAsia="宋体"/>
          <w:sz w:val="24"/>
        </w:rPr>
        <w:t>C、日常安全检查制度</w:t>
      </w:r>
    </w:p>
    <w:p>
      <w:pPr>
        <w:jc w:val="left"/>
      </w:pPr>
      <w:r>
        <w:rPr>
          <w:rFonts w:ascii="宋体" w:hAnsi="宋体" w:eastAsia="宋体"/>
          <w:sz w:val="24"/>
        </w:rPr>
        <w:t>D、以上都是</w:t>
      </w:r>
    </w:p>
    <w:p>
      <w:pPr>
        <w:jc w:val="left"/>
      </w:pPr>
      <w:r>
        <w:rPr>
          <w:rFonts w:ascii="宋体" w:hAnsi="宋体" w:eastAsia="宋体"/>
          <w:sz w:val="24"/>
        </w:rPr>
        <w:t>【来源】《客运索道监督检验和定期检验规则》（TSG S7001-2013）附件A 1.5 (3)管理制度:备品备件管理制度、救援装备与救援物品管理制度、日常安全检查制度、维护保养制度、定期报检制度、安全培训考核制度、应急救援演练制度、意外事件和事故调查处理制度、技术档案管理制度.</w:t>
      </w:r>
    </w:p>
    <w:p>
      <w:pPr>
        <w:jc w:val="left"/>
      </w:pPr>
      <w:r>
        <w:rPr>
          <w:rFonts w:ascii="宋体" w:hAnsi="宋体" w:eastAsia="宋体"/>
          <w:sz w:val="24"/>
        </w:rPr>
        <w:t>10、根据《特种设备安全监督检查办法》的规定，特种设备未取得许可生产、国家明令淘汰、已经报废或者达到报废条件，继续使用的，属于（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12、根据《特种设备安全监督检查办法》的规定，特种设备未经监督检验或者经检验、检测不合格，继续使用的，属于（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13、根据《特种设备安全监督检查办法》的规定，特种设备安全附件、安全保护装置缺失或者失灵，继续使用的，属于（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16、根据《中华人民共和国特种设备安全法》的规定，特种设备进行改造、修理，按照规定需要变更使用登记的，应当办理（      ），方可继续使用。</w:t>
      </w:r>
    </w:p>
    <w:p>
      <w:pPr>
        <w:jc w:val="left"/>
      </w:pPr>
      <w:r>
        <w:rPr>
          <w:rFonts w:ascii="宋体" w:hAnsi="宋体" w:eastAsia="宋体"/>
          <w:sz w:val="24"/>
        </w:rPr>
        <w:t>A、变更登记</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D、重新登记</w:t>
      </w:r>
    </w:p>
    <w:p>
      <w:pPr>
        <w:jc w:val="left"/>
      </w:pPr>
      <w:r>
        <w:rPr>
          <w:rFonts w:ascii="宋体" w:hAnsi="宋体" w:eastAsia="宋体"/>
          <w:sz w:val="24"/>
        </w:rPr>
        <w:t>【来源】《中华人民共和国特种设备安全法》第四十七条 特种设备进行改造、修理，按照规定需要变更使用登记的，应当办理变更登记，方可继续使用。</w:t>
      </w:r>
    </w:p>
    <w:p>
      <w:pPr>
        <w:jc w:val="left"/>
      </w:pPr>
      <w:r>
        <w:rPr>
          <w:rFonts w:ascii="宋体" w:hAnsi="宋体" w:eastAsia="宋体"/>
          <w:sz w:val="24"/>
        </w:rPr>
        <w:t>17、根据《特种设备安全监察条例》的规定，特种设备使用单位应当使用符合（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18、根据《特种设备安全监察条例》的规定，特种设备不符合能效指标的，特种设备使用单位应当采取相应措施进行（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【来源】《特种设备安全监察条例》第二十九条　特种设备出现故障或者发生异常情况，使用单位应当对其进行全面检查，消除事故隐患后，方可重新投入使用。特种设备不符合能效指标的，特种设备使用单位应当采取相应措施进行整改。</w:t>
      </w:r>
    </w:p>
    <w:p>
      <w:pPr>
        <w:jc w:val="left"/>
      </w:pPr>
      <w:r>
        <w:rPr>
          <w:rFonts w:ascii="宋体" w:hAnsi="宋体" w:eastAsia="宋体"/>
          <w:sz w:val="24"/>
        </w:rPr>
        <w:t>19、根据《特种设备使用管理规则》的规定，主要负责人是指特种设备使用单位的实际最高管理者，对其单位所使用的特种设备安全节能负总责，每（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20、根据《特种设备使用管理规则》的规定，按照特种设备使用管理规则要求设置安全管理机构的使用单位安全管理负责人，（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【来源】《特种设备使用管理规则》特种设备使用单位应当配备安全管理负责人。特种设备安全管理负责人是指使用 单位最高管理层中主管本单位特种设备使用安全管理的人员。按照本规则要求设置安全管理机构的使用单位安全管理负责人，应当取得相应的特种设备安全管理人员资格证书。</w:t>
      </w:r>
    </w:p>
    <w:p>
      <w:pPr>
        <w:jc w:val="left"/>
      </w:pPr>
      <w:r>
        <w:rPr>
          <w:rFonts w:ascii="宋体" w:hAnsi="宋体" w:eastAsia="宋体"/>
          <w:sz w:val="24"/>
        </w:rPr>
        <w:t>21、根据《特种设备使用管理规则》的规定，高耗能特种设备使用单位应当配备（      ）管理人员，负责宣传贯彻特种设备节能的法律法规。</w:t>
      </w:r>
    </w:p>
    <w:p>
      <w:pPr>
        <w:jc w:val="left"/>
      </w:pPr>
      <w:r>
        <w:rPr>
          <w:rFonts w:ascii="宋体" w:hAnsi="宋体" w:eastAsia="宋体"/>
          <w:sz w:val="24"/>
        </w:rPr>
        <w:t>A、安全</w:t>
      </w:r>
    </w:p>
    <w:p>
      <w:pPr>
        <w:jc w:val="left"/>
      </w:pPr>
      <w:r>
        <w:rPr>
          <w:rFonts w:ascii="宋体" w:hAnsi="宋体" w:eastAsia="宋体"/>
          <w:sz w:val="24"/>
        </w:rPr>
        <w:t>B、技术</w:t>
      </w:r>
    </w:p>
    <w:p>
      <w:pPr>
        <w:jc w:val="left"/>
      </w:pPr>
      <w:r>
        <w:rPr>
          <w:rFonts w:ascii="宋体" w:hAnsi="宋体" w:eastAsia="宋体"/>
          <w:sz w:val="24"/>
        </w:rPr>
        <w:t>C、经费</w:t>
      </w:r>
    </w:p>
    <w:p>
      <w:pPr>
        <w:jc w:val="left"/>
      </w:pPr>
      <w:r>
        <w:rPr>
          <w:rFonts w:ascii="宋体" w:hAnsi="宋体" w:eastAsia="宋体"/>
          <w:sz w:val="24"/>
        </w:rPr>
        <w:t>D、节能</w:t>
      </w:r>
    </w:p>
    <w:p>
      <w:pPr>
        <w:jc w:val="left"/>
      </w:pPr>
      <w:r>
        <w:rPr>
          <w:rFonts w:ascii="宋体" w:hAnsi="宋体" w:eastAsia="宋体"/>
          <w:sz w:val="24"/>
        </w:rPr>
        <w:t>【来源】《特种设备使用管理规则》高耗能特种设备使用单位应当配备节能管理人员，负责宣传贯彻特种设备节能的法律法规。</w:t>
      </w:r>
    </w:p>
    <w:p>
      <w:pPr>
        <w:jc w:val="left"/>
      </w:pPr>
      <w:r>
        <w:rPr>
          <w:rFonts w:ascii="宋体" w:hAnsi="宋体" w:eastAsia="宋体"/>
          <w:sz w:val="24"/>
        </w:rP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pPr>
        <w:jc w:val="left"/>
      </w:pPr>
      <w:r>
        <w:rPr>
          <w:rFonts w:ascii="宋体" w:hAnsi="宋体" w:eastAsia="宋体"/>
          <w:sz w:val="24"/>
        </w:rPr>
        <w:t>22、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锅炉、压力容器（含气瓶）、压力管道、电梯、客运索道、客运索道、大型游乐设施、场（厂）内专用机动车辆等特种设备的作业人员及其相关管理人员统称特种设备作业人员。</w:t>
      </w:r>
    </w:p>
    <w:p>
      <w:pPr>
        <w:jc w:val="left"/>
      </w:pPr>
      <w:r>
        <w:rPr>
          <w:rFonts w:ascii="宋体" w:hAnsi="宋体" w:eastAsia="宋体"/>
          <w:sz w:val="24"/>
        </w:rPr>
        <w:t>23、根据《特种设备作业人员监督管理办法》的规定，（      ）应当对作业人员进行安全教育和培训，保证特种设备作业人员具备必要的特种设备安全作业知识、作业技能和及时进行知识更新。</w:t>
      </w:r>
    </w:p>
    <w:p>
      <w:pPr>
        <w:jc w:val="left"/>
      </w:pPr>
      <w:r>
        <w:rPr>
          <w:rFonts w:ascii="宋体" w:hAnsi="宋体" w:eastAsia="宋体"/>
          <w:sz w:val="24"/>
        </w:rPr>
        <w:t>A、考试机构</w:t>
      </w:r>
    </w:p>
    <w:p>
      <w:pPr>
        <w:jc w:val="left"/>
      </w:pPr>
      <w:r>
        <w:rPr>
          <w:rFonts w:ascii="宋体" w:hAnsi="宋体" w:eastAsia="宋体"/>
          <w:sz w:val="24"/>
        </w:rPr>
        <w:t>B、用人单位</w:t>
      </w:r>
    </w:p>
    <w:p>
      <w:pPr>
        <w:jc w:val="left"/>
      </w:pPr>
      <w:r>
        <w:rPr>
          <w:rFonts w:ascii="宋体" w:hAnsi="宋体" w:eastAsia="宋体"/>
          <w:sz w:val="24"/>
        </w:rPr>
        <w:t>C、培训机构</w:t>
      </w:r>
    </w:p>
    <w:p>
      <w:pPr>
        <w:jc w:val="left"/>
      </w:pPr>
      <w:r>
        <w:rPr>
          <w:rFonts w:ascii="宋体" w:hAnsi="宋体" w:eastAsia="宋体"/>
          <w:sz w:val="24"/>
        </w:rPr>
        <w:t>D、发证机关</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24、根据《特种设备作业人员监督管理办法》的规定，持有特种设备作业人员证的人员，必须经用人单位的法定代表人（负责人）或者其授权人（      ）后，方可在许可的项目范围内作业。</w:t>
      </w:r>
    </w:p>
    <w:p>
      <w:pPr>
        <w:jc w:val="left"/>
      </w:pPr>
      <w:r>
        <w:rPr>
          <w:rFonts w:ascii="宋体" w:hAnsi="宋体" w:eastAsia="宋体"/>
          <w:sz w:val="24"/>
        </w:rPr>
        <w:t>A、邀请</w:t>
      </w:r>
    </w:p>
    <w:p>
      <w:pPr>
        <w:jc w:val="left"/>
      </w:pPr>
      <w:r>
        <w:rPr>
          <w:rFonts w:ascii="宋体" w:hAnsi="宋体" w:eastAsia="宋体"/>
          <w:sz w:val="24"/>
        </w:rPr>
        <w:t>B、解雇（聘）</w:t>
      </w:r>
    </w:p>
    <w:p>
      <w:pPr>
        <w:jc w:val="left"/>
      </w:pPr>
      <w:r>
        <w:rPr>
          <w:rFonts w:ascii="宋体" w:hAnsi="宋体" w:eastAsia="宋体"/>
          <w:sz w:val="24"/>
        </w:rPr>
        <w:t>C、雇（聘）用</w:t>
      </w:r>
    </w:p>
    <w:p>
      <w:pPr>
        <w:jc w:val="left"/>
      </w:pPr>
      <w:r>
        <w:rPr>
          <w:rFonts w:ascii="宋体" w:hAnsi="宋体" w:eastAsia="宋体"/>
          <w:sz w:val="24"/>
        </w:rPr>
        <w:t>D、同意</w:t>
      </w:r>
    </w:p>
    <w:p>
      <w:pPr>
        <w:jc w:val="left"/>
      </w:pPr>
      <w:r>
        <w:rPr>
          <w:rFonts w:ascii="宋体" w:hAnsi="宋体" w:eastAsia="宋体"/>
          <w:sz w:val="24"/>
        </w:rPr>
        <w:t>【来源】《特种设备作业人员监督管理办法》第十九条  持有特种设备作业人员证的人员，必须经用人单位的法定代表人（负责人）或者其授权人雇（聘）用后，方可在许可的项目范围内作业。</w:t>
      </w:r>
    </w:p>
    <w:p>
      <w:pPr>
        <w:jc w:val="left"/>
      </w:pPr>
      <w:r>
        <w:rPr>
          <w:rFonts w:ascii="宋体" w:hAnsi="宋体" w:eastAsia="宋体"/>
          <w:sz w:val="24"/>
        </w:rPr>
        <w:t>25、根据《特种设备使用单位落实使用安全主体责任监督管理规定》的规定，客运索道使用单位应当根据本单位客运索道的数量、用途、使用环境等情况，配备客运索道安全总监和足够数量的客运索道安全员，并（      ）明确负责的客运索道安全员。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客运索道使用单位应当根据本单位客运索道的数量、用途、使用环境等情况，配备客运索道安全总监和足够数量的客运索道安全员，并逐台明确负责的客运索道安全员。</w:t>
      </w:r>
    </w:p>
    <w:p>
      <w:pPr>
        <w:jc w:val="left"/>
      </w:pPr>
      <w:r>
        <w:rPr>
          <w:rFonts w:ascii="宋体" w:hAnsi="宋体" w:eastAsia="宋体"/>
          <w:sz w:val="24"/>
        </w:rPr>
        <w:t>26、根据《特种设备使用单位落实使用安全主体责任监督管理规定》的规定，客运索道使用单位应当建立基于客运索道（      ）防控的动态管理机制，结合本单位实际，落实自查要求，制定客运索道安全风险管控清单，建立健全日管控、周排查、月调度工作制度和机制。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客运索道使用单位应当建立基于客运索道安全风险防控的动态管理机制，结合本单位实际，落实自查要求，制定客运索道安全风险管控清单，建立健全日管控、周排查、月调度工作制度和机制。</w:t>
      </w:r>
    </w:p>
    <w:p>
      <w:pPr>
        <w:jc w:val="left"/>
      </w:pPr>
      <w:r>
        <w:rPr>
          <w:rFonts w:ascii="宋体" w:hAnsi="宋体" w:eastAsia="宋体"/>
          <w:sz w:val="24"/>
        </w:rPr>
        <w:t>27、根据《特种设备使用单位落实使用安全主体责任监督管理规定》的规定，客运索道安全总监要每（      ）至少组织一次风险隐患排查，分析研判客运索道使用安全管理情况，研究解决日管控中发现的问题，形成每周客运索道安全排查治理报告。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客运索道使用单位应当建立客运索道安全周排查制度。客运索道安全总监要每周至少组织一次风险隐患排查，分析研判客运索道使用安全管理情况，研究解决日管控中发现的问题，形成每周客运索道安全排查治理报告。</w:t>
      </w:r>
    </w:p>
    <w:p>
      <w:pPr>
        <w:jc w:val="left"/>
      </w:pPr>
      <w:r>
        <w:rPr>
          <w:rFonts w:ascii="宋体" w:hAnsi="宋体" w:eastAsia="宋体"/>
          <w:sz w:val="24"/>
        </w:rPr>
        <w:t>28、根据《特种设备使用单位落实使用安全主体责任监督管理规定》的规定，客运索道使用单位主要负责人要每（      ）至少听取一次客运索道安全总监管理工作情况汇报，对当月客运索道安全日常管理、风险隐患排查治理等情况进行总结，对下个月重点工作作出调度安排，形成每月客运索道安全调度会议纪要。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客运索道使用单位应当建立客运索道安全月调度制度。客运索道使用单位主要负责人要每月至少听取一次客运索道安全总监管理工作情况汇报，对当月客运索道安全日常管理、风险隐患排查治理等情况进行总结，对下个月重点工作作出调度安排，形成每月客运索道安全调度会议纪要。</w:t>
      </w:r>
    </w:p>
    <w:p>
      <w:pPr>
        <w:jc w:val="left"/>
      </w:pPr>
      <w:r>
        <w:rPr>
          <w:rFonts w:ascii="宋体" w:hAnsi="宋体" w:eastAsia="宋体"/>
          <w:sz w:val="24"/>
        </w:rPr>
        <w:t>29、根据《特种设备使用单位落实使用安全主体责任监督管理规定》的规定，客运索道使用单位及其主要负责人无正当理由未采纳客运索道安全总监和客运索道安全员依照《特种设备使用单位落实使用安全主体责任监督管理规定》第一百零四条提出的意见或者建议的，应当认为客运索道安全总监和客运索道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【来源】《特种设备使用单位落实使用安全主体责任监督管理规定》客运索道使用单位应当为客运索道安全总监和客运索道安全员提供必要的工作条件、教育培训和岗位待遇，充分保障其依法履行职责。</w:t>
      </w:r>
    </w:p>
    <w:p>
      <w:pPr>
        <w:jc w:val="left"/>
      </w:pPr>
      <w:r>
        <w:rPr>
          <w:rFonts w:ascii="宋体" w:hAnsi="宋体" w:eastAsia="宋体"/>
          <w:sz w:val="24"/>
        </w:rPr>
        <w:t>鼓励客运索道使用单位建立对客运索道安全总监和客运索道安全员的激励约束机制，对工作成效显著的给予表彰和奖励，对履职不到位的予以惩戒。</w:t>
      </w:r>
    </w:p>
    <w:p>
      <w:pPr>
        <w:jc w:val="left"/>
      </w:pPr>
      <w:r>
        <w:rPr>
          <w:rFonts w:ascii="宋体" w:hAnsi="宋体" w:eastAsia="宋体"/>
          <w:sz w:val="24"/>
        </w:rPr>
        <w:t>市场监督管理部门在查处客运索道使用单位违法行为时，应当将客运索道使用单位落实安全主体责任情况作为判断其主观过错、违法情节、处罚幅度等考量的重要因素。</w:t>
      </w:r>
    </w:p>
    <w:p>
      <w:pPr>
        <w:jc w:val="left"/>
      </w:pPr>
      <w:r>
        <w:rPr>
          <w:rFonts w:ascii="宋体" w:hAnsi="宋体" w:eastAsia="宋体"/>
          <w:sz w:val="24"/>
        </w:rPr>
        <w:t>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pPr>
        <w:jc w:val="left"/>
      </w:pPr>
      <w:r>
        <w:rPr>
          <w:rFonts w:ascii="宋体" w:hAnsi="宋体" w:eastAsia="宋体"/>
          <w:sz w:val="24"/>
        </w:rPr>
        <w:t>30、根据《特种设备使用单位落实使用安全主体责任监督管理规定》的规定，客运索道使用单位主要负责人、客运索道安全总监、客运索道安全员未按规定要求落实（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BDCBA2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