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71" w:rsidRDefault="001E58BC" w:rsidP="000A418D">
      <w:pPr>
        <w:spacing w:afterLines="50"/>
        <w:jc w:val="center"/>
        <w:rPr>
          <w:rFonts w:ascii="黑体" w:eastAsia="黑体" w:hAnsi="宋体"/>
          <w:b/>
          <w:bCs/>
          <w:sz w:val="32"/>
          <w:szCs w:val="32"/>
        </w:rPr>
      </w:pPr>
      <w:r w:rsidRPr="004553E1">
        <w:rPr>
          <w:rFonts w:ascii="黑体" w:eastAsia="黑体" w:hAnsi="宋体" w:hint="eastAsia"/>
          <w:b/>
          <w:bCs/>
          <w:sz w:val="32"/>
          <w:szCs w:val="32"/>
        </w:rPr>
        <w:t>市市场监管局发布</w:t>
      </w:r>
      <w:r w:rsidR="003265BE" w:rsidRPr="004553E1">
        <w:rPr>
          <w:rFonts w:ascii="黑体" w:eastAsia="黑体" w:hAnsi="宋体" w:hint="eastAsia"/>
          <w:b/>
          <w:bCs/>
          <w:sz w:val="32"/>
          <w:szCs w:val="32"/>
        </w:rPr>
        <w:t>木家具监督</w:t>
      </w:r>
      <w:r w:rsidR="004553E1">
        <w:rPr>
          <w:rFonts w:ascii="黑体" w:eastAsia="黑体" w:hAnsi="宋体" w:hint="eastAsia"/>
          <w:b/>
          <w:bCs/>
          <w:sz w:val="32"/>
          <w:szCs w:val="32"/>
        </w:rPr>
        <w:t>抽查</w:t>
      </w:r>
      <w:r w:rsidRPr="004553E1">
        <w:rPr>
          <w:rFonts w:ascii="黑体" w:eastAsia="黑体" w:hAnsi="宋体" w:hint="eastAsia"/>
          <w:b/>
          <w:bCs/>
          <w:sz w:val="32"/>
          <w:szCs w:val="32"/>
        </w:rPr>
        <w:t>情况</w:t>
      </w:r>
    </w:p>
    <w:p w:rsidR="004553E1" w:rsidRPr="004553E1" w:rsidRDefault="004553E1" w:rsidP="000A418D">
      <w:pPr>
        <w:spacing w:afterLines="50"/>
        <w:jc w:val="center"/>
        <w:rPr>
          <w:rFonts w:ascii="黑体" w:eastAsia="黑体" w:hAnsi="宋体"/>
          <w:b/>
          <w:bCs/>
          <w:sz w:val="32"/>
          <w:szCs w:val="32"/>
        </w:rPr>
      </w:pPr>
    </w:p>
    <w:p w:rsidR="000019AE" w:rsidRPr="004553E1" w:rsidRDefault="00B2126E" w:rsidP="004553E1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bCs/>
          <w:sz w:val="30"/>
        </w:rPr>
        <w:t>针对消费者投诉、举报集中或以往抽检发现质量问题较多的产品，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近期，市市场监管局对浦东、闵行、黄浦等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11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个区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14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家商场、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4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家品牌专卖店</w:t>
      </w:r>
      <w:r w:rsidR="003265BE" w:rsidRPr="004553E1">
        <w:rPr>
          <w:rFonts w:eastAsia="仿宋_GB2312" w:hint="eastAsia"/>
          <w:color w:val="000000"/>
          <w:kern w:val="0"/>
          <w:sz w:val="30"/>
          <w:szCs w:val="30"/>
        </w:rPr>
        <w:t>和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京东商城、天猫商城、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i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百联、东方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CJ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、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NITORI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家具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 xml:space="preserve"> 5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家</w:t>
      </w:r>
      <w:r w:rsidR="003265BE" w:rsidRPr="004553E1">
        <w:rPr>
          <w:rFonts w:eastAsia="仿宋_GB2312" w:hint="eastAsia"/>
          <w:color w:val="000000"/>
          <w:kern w:val="0"/>
          <w:sz w:val="30"/>
          <w:szCs w:val="30"/>
        </w:rPr>
        <w:t>网络</w:t>
      </w:r>
      <w:r w:rsidR="004553E1">
        <w:rPr>
          <w:rFonts w:eastAsia="仿宋_GB2312" w:hint="eastAsia"/>
          <w:color w:val="000000"/>
          <w:kern w:val="0"/>
          <w:sz w:val="30"/>
          <w:szCs w:val="30"/>
        </w:rPr>
        <w:t>交易</w:t>
      </w:r>
      <w:r w:rsidR="003265BE" w:rsidRPr="004553E1">
        <w:rPr>
          <w:rFonts w:eastAsia="仿宋_GB2312" w:hint="eastAsia"/>
          <w:color w:val="000000"/>
          <w:kern w:val="0"/>
          <w:sz w:val="30"/>
          <w:szCs w:val="30"/>
        </w:rPr>
        <w:t>平台销售的</w:t>
      </w:r>
      <w:r w:rsidR="000B6EB1" w:rsidRPr="004553E1">
        <w:rPr>
          <w:rFonts w:eastAsia="仿宋_GB2312"/>
          <w:color w:val="000000"/>
          <w:kern w:val="0"/>
          <w:sz w:val="30"/>
          <w:szCs w:val="30"/>
        </w:rPr>
        <w:t>60</w:t>
      </w:r>
      <w:r w:rsidR="000B6EB1" w:rsidRPr="004553E1">
        <w:rPr>
          <w:rFonts w:eastAsia="仿宋_GB2312"/>
          <w:color w:val="000000"/>
          <w:kern w:val="0"/>
          <w:sz w:val="30"/>
          <w:szCs w:val="30"/>
        </w:rPr>
        <w:t>批</w:t>
      </w:r>
      <w:r w:rsidR="000B6EB1">
        <w:rPr>
          <w:rFonts w:eastAsia="仿宋_GB2312" w:hint="eastAsia"/>
          <w:color w:val="000000"/>
          <w:kern w:val="0"/>
          <w:sz w:val="30"/>
          <w:szCs w:val="30"/>
        </w:rPr>
        <w:t>次</w:t>
      </w:r>
      <w:r w:rsidR="003265BE" w:rsidRPr="004553E1">
        <w:rPr>
          <w:rFonts w:eastAsia="仿宋_GB2312" w:hint="eastAsia"/>
          <w:color w:val="000000"/>
          <w:kern w:val="0"/>
          <w:sz w:val="30"/>
          <w:szCs w:val="30"/>
        </w:rPr>
        <w:t>木家具进行了监督抽查</w:t>
      </w:r>
      <w:r w:rsidR="00F50AD2" w:rsidRPr="004553E1">
        <w:rPr>
          <w:rFonts w:eastAsia="仿宋_GB2312"/>
          <w:color w:val="000000"/>
          <w:kern w:val="0"/>
          <w:sz w:val="30"/>
          <w:szCs w:val="30"/>
        </w:rPr>
        <w:t>。</w:t>
      </w:r>
      <w:r w:rsidR="000B6EB1">
        <w:rPr>
          <w:rFonts w:eastAsia="仿宋_GB2312" w:hint="eastAsia"/>
          <w:color w:val="000000"/>
          <w:kern w:val="0"/>
          <w:sz w:val="30"/>
          <w:szCs w:val="30"/>
        </w:rPr>
        <w:t>经检测，有</w:t>
      </w:r>
      <w:r w:rsidR="003265BE" w:rsidRPr="004553E1">
        <w:rPr>
          <w:rFonts w:eastAsia="仿宋_GB2312"/>
          <w:color w:val="000000"/>
          <w:kern w:val="0"/>
          <w:sz w:val="30"/>
          <w:szCs w:val="30"/>
        </w:rPr>
        <w:t>24</w:t>
      </w:r>
      <w:r w:rsidR="00F50AD2" w:rsidRPr="004553E1">
        <w:rPr>
          <w:rFonts w:eastAsia="仿宋_GB2312"/>
          <w:color w:val="000000"/>
          <w:kern w:val="0"/>
          <w:sz w:val="30"/>
          <w:szCs w:val="30"/>
        </w:rPr>
        <w:t>批次</w:t>
      </w:r>
      <w:r w:rsidR="000B6EB1">
        <w:rPr>
          <w:rFonts w:eastAsia="仿宋_GB2312" w:hint="eastAsia"/>
          <w:color w:val="000000"/>
          <w:kern w:val="0"/>
          <w:sz w:val="30"/>
          <w:szCs w:val="30"/>
        </w:rPr>
        <w:t>不合格</w:t>
      </w:r>
      <w:bookmarkStart w:id="0" w:name="_GoBack"/>
      <w:bookmarkEnd w:id="0"/>
      <w:r w:rsidR="00F50AD2" w:rsidRPr="004553E1">
        <w:rPr>
          <w:rFonts w:eastAsia="仿宋_GB2312"/>
          <w:color w:val="000000"/>
          <w:kern w:val="0"/>
          <w:sz w:val="30"/>
          <w:szCs w:val="30"/>
        </w:rPr>
        <w:t>。</w:t>
      </w:r>
      <w:r w:rsidR="002A40D3" w:rsidRPr="004553E1">
        <w:rPr>
          <w:rFonts w:eastAsia="仿宋_GB2312" w:hint="eastAsia"/>
          <w:color w:val="000000"/>
          <w:kern w:val="0"/>
          <w:sz w:val="30"/>
          <w:szCs w:val="30"/>
        </w:rPr>
        <w:t>主要</w:t>
      </w:r>
      <w:r w:rsidR="007E77BB" w:rsidRPr="004553E1">
        <w:rPr>
          <w:rFonts w:eastAsia="仿宋_GB2312" w:hint="eastAsia"/>
          <w:color w:val="000000"/>
          <w:kern w:val="0"/>
          <w:sz w:val="30"/>
          <w:szCs w:val="30"/>
        </w:rPr>
        <w:t>不合格项目</w:t>
      </w:r>
      <w:r w:rsidR="00A818CA" w:rsidRPr="004553E1">
        <w:rPr>
          <w:rFonts w:eastAsia="仿宋_GB2312" w:hint="eastAsia"/>
          <w:color w:val="000000"/>
          <w:kern w:val="0"/>
          <w:sz w:val="30"/>
          <w:szCs w:val="30"/>
        </w:rPr>
        <w:t>分别为</w:t>
      </w:r>
      <w:r w:rsidR="00295436" w:rsidRPr="004553E1">
        <w:rPr>
          <w:rFonts w:eastAsia="仿宋_GB2312" w:hint="eastAsia"/>
          <w:color w:val="000000"/>
          <w:kern w:val="0"/>
          <w:sz w:val="30"/>
          <w:szCs w:val="30"/>
        </w:rPr>
        <w:t>甲醛释放量、</w:t>
      </w:r>
      <w:r w:rsidR="00610634" w:rsidRPr="004553E1">
        <w:rPr>
          <w:rFonts w:eastAsia="仿宋_GB2312" w:hint="eastAsia"/>
          <w:color w:val="000000"/>
          <w:kern w:val="0"/>
          <w:sz w:val="30"/>
          <w:szCs w:val="30"/>
        </w:rPr>
        <w:t>桌几类加载稳定性、结构安全性</w:t>
      </w:r>
      <w:r w:rsidR="00610634">
        <w:rPr>
          <w:rFonts w:eastAsia="仿宋_GB2312" w:hint="eastAsia"/>
          <w:color w:val="000000"/>
          <w:kern w:val="0"/>
          <w:sz w:val="30"/>
          <w:szCs w:val="30"/>
        </w:rPr>
        <w:t>、</w:t>
      </w:r>
      <w:r w:rsidR="00610634" w:rsidRPr="004553E1">
        <w:rPr>
          <w:rFonts w:eastAsia="仿宋_GB2312" w:hint="eastAsia"/>
          <w:color w:val="000000"/>
          <w:kern w:val="0"/>
          <w:sz w:val="30"/>
          <w:szCs w:val="30"/>
        </w:rPr>
        <w:t>漆膜耐液性、漆膜抗冲击、</w:t>
      </w:r>
      <w:r w:rsidR="00610634">
        <w:rPr>
          <w:rFonts w:eastAsia="仿宋_GB2312" w:hint="eastAsia"/>
          <w:color w:val="000000"/>
          <w:kern w:val="0"/>
          <w:sz w:val="30"/>
          <w:szCs w:val="30"/>
        </w:rPr>
        <w:t>标识与实物一致性。</w:t>
      </w:r>
    </w:p>
    <w:p w:rsidR="0007178B" w:rsidRDefault="002F7739" w:rsidP="004553E1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4553E1">
        <w:rPr>
          <w:rFonts w:eastAsia="仿宋_GB2312" w:hint="eastAsia"/>
          <w:color w:val="000000"/>
          <w:kern w:val="0"/>
          <w:sz w:val="30"/>
          <w:szCs w:val="30"/>
        </w:rPr>
        <w:t>一是</w:t>
      </w:r>
      <w:r w:rsidR="00295436" w:rsidRPr="004553E1">
        <w:rPr>
          <w:rFonts w:eastAsia="仿宋_GB2312" w:hint="eastAsia"/>
          <w:color w:val="000000"/>
          <w:kern w:val="0"/>
          <w:sz w:val="30"/>
          <w:szCs w:val="30"/>
        </w:rPr>
        <w:t>甲醛释放量</w:t>
      </w:r>
      <w:r w:rsidR="000B6EB1">
        <w:rPr>
          <w:rFonts w:eastAsia="仿宋_GB2312" w:hint="eastAsia"/>
          <w:color w:val="000000"/>
          <w:kern w:val="0"/>
          <w:sz w:val="30"/>
          <w:szCs w:val="30"/>
        </w:rPr>
        <w:t>超标，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有</w:t>
      </w:r>
      <w:r w:rsidR="00295436" w:rsidRPr="004553E1">
        <w:rPr>
          <w:rFonts w:eastAsia="仿宋_GB2312"/>
          <w:color w:val="000000"/>
          <w:kern w:val="0"/>
          <w:sz w:val="30"/>
          <w:szCs w:val="30"/>
        </w:rPr>
        <w:t>2</w:t>
      </w:r>
      <w:r w:rsidR="000B6EB1">
        <w:rPr>
          <w:rFonts w:eastAsia="仿宋_GB2312" w:hint="eastAsia"/>
          <w:color w:val="000000"/>
          <w:kern w:val="0"/>
          <w:sz w:val="30"/>
          <w:szCs w:val="30"/>
        </w:rPr>
        <w:t>批次。如</w:t>
      </w:r>
      <w:r w:rsidR="00772EB4" w:rsidRPr="00772EB4">
        <w:rPr>
          <w:rFonts w:eastAsia="仿宋_GB2312" w:hint="eastAsia"/>
          <w:color w:val="000000"/>
          <w:kern w:val="0"/>
          <w:sz w:val="30"/>
          <w:szCs w:val="30"/>
        </w:rPr>
        <w:t>上海奉尚家居用品有限公司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在</w:t>
      </w:r>
      <w:r w:rsidR="00C51FAE" w:rsidRPr="004553E1">
        <w:rPr>
          <w:rFonts w:eastAsia="仿宋_GB2312" w:hint="eastAsia"/>
          <w:color w:val="000000"/>
          <w:kern w:val="0"/>
          <w:sz w:val="30"/>
          <w:szCs w:val="30"/>
        </w:rPr>
        <w:t>家饰佳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（宜山路）销售的标称由</w:t>
      </w:r>
      <w:r w:rsidR="00C51FAE" w:rsidRPr="004553E1">
        <w:rPr>
          <w:rFonts w:eastAsia="仿宋_GB2312" w:hint="eastAsia"/>
          <w:color w:val="000000"/>
          <w:kern w:val="0"/>
          <w:sz w:val="30"/>
          <w:szCs w:val="30"/>
        </w:rPr>
        <w:t>山东锦旭木业有限公司</w:t>
      </w:r>
      <w:r w:rsidR="00A82F41" w:rsidRPr="004553E1">
        <w:rPr>
          <w:rFonts w:eastAsia="仿宋_GB2312"/>
          <w:color w:val="000000"/>
          <w:kern w:val="0"/>
          <w:sz w:val="30"/>
          <w:szCs w:val="30"/>
        </w:rPr>
        <w:t>生产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（或供货）</w:t>
      </w:r>
      <w:r w:rsidR="00A82F41" w:rsidRPr="004553E1">
        <w:rPr>
          <w:rFonts w:eastAsia="仿宋_GB2312"/>
          <w:color w:val="000000"/>
          <w:kern w:val="0"/>
          <w:sz w:val="30"/>
          <w:szCs w:val="30"/>
        </w:rPr>
        <w:t>的</w:t>
      </w:r>
      <w:r w:rsidR="007F05C7" w:rsidRPr="004553E1">
        <w:rPr>
          <w:rFonts w:eastAsia="仿宋_GB2312" w:hint="eastAsia"/>
          <w:color w:val="000000"/>
          <w:kern w:val="0"/>
          <w:sz w:val="30"/>
          <w:szCs w:val="30"/>
        </w:rPr>
        <w:t>“</w:t>
      </w:r>
      <w:r w:rsidR="008A71F5" w:rsidRPr="004553E1">
        <w:rPr>
          <w:rFonts w:eastAsia="仿宋_GB2312"/>
          <w:noProof/>
          <w:color w:val="000000"/>
          <w:kern w:val="0"/>
          <w:sz w:val="30"/>
          <w:szCs w:val="30"/>
        </w:rPr>
        <w:drawing>
          <wp:inline distT="0" distB="0" distL="0" distR="0">
            <wp:extent cx="886406" cy="321242"/>
            <wp:effectExtent l="19050" t="0" r="8944" b="0"/>
            <wp:docPr id="1" name="图片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29E0F4F-0DEE-4427-A3AF-AAC638DBD5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29E0F4F-0DEE-4427-A3AF-AAC638DBD5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06" cy="32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 xml:space="preserve"> 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”</w:t>
      </w:r>
      <w:r w:rsidR="004865A1" w:rsidRPr="004553E1">
        <w:rPr>
          <w:rFonts w:eastAsia="仿宋_GB2312" w:hint="eastAsia"/>
          <w:color w:val="000000"/>
          <w:kern w:val="0"/>
          <w:sz w:val="30"/>
          <w:szCs w:val="30"/>
        </w:rPr>
        <w:t>牌</w:t>
      </w:r>
      <w:r w:rsidR="00C51FAE" w:rsidRPr="004553E1">
        <w:rPr>
          <w:rFonts w:eastAsia="仿宋_GB2312" w:hint="eastAsia"/>
          <w:color w:val="000000"/>
          <w:kern w:val="0"/>
          <w:sz w:val="30"/>
          <w:szCs w:val="30"/>
        </w:rPr>
        <w:t>DIOSPACE</w:t>
      </w:r>
      <w:r w:rsidR="00C51FAE" w:rsidRPr="004553E1">
        <w:rPr>
          <w:rFonts w:eastAsia="仿宋_GB2312" w:hint="eastAsia"/>
          <w:color w:val="000000"/>
          <w:kern w:val="0"/>
          <w:sz w:val="30"/>
          <w:szCs w:val="30"/>
        </w:rPr>
        <w:t>床头柜（综合类木家具）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（型号规格：</w:t>
      </w:r>
      <w:r w:rsidR="00772EB4" w:rsidRPr="004553E1">
        <w:rPr>
          <w:rFonts w:eastAsia="仿宋_GB2312"/>
          <w:color w:val="000000"/>
          <w:kern w:val="0"/>
          <w:sz w:val="30"/>
          <w:szCs w:val="30"/>
        </w:rPr>
        <w:t>450mm×360mm×510mm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="007F05C7" w:rsidRPr="004553E1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="00C51FAE" w:rsidRPr="004553E1">
        <w:rPr>
          <w:rFonts w:eastAsia="仿宋_GB2312" w:hint="eastAsia"/>
          <w:color w:val="000000"/>
          <w:kern w:val="0"/>
          <w:sz w:val="30"/>
          <w:szCs w:val="30"/>
        </w:rPr>
        <w:t>甲醛释放量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实测为</w:t>
      </w:r>
      <w:r w:rsidR="00772EB4" w:rsidRPr="004553E1">
        <w:rPr>
          <w:rFonts w:eastAsia="仿宋_GB2312" w:hint="eastAsia"/>
          <w:color w:val="000000"/>
          <w:kern w:val="0"/>
          <w:sz w:val="30"/>
          <w:szCs w:val="30"/>
        </w:rPr>
        <w:t>2</w:t>
      </w:r>
      <w:r w:rsidR="00772EB4" w:rsidRPr="004553E1">
        <w:rPr>
          <w:rFonts w:eastAsia="仿宋_GB2312"/>
          <w:color w:val="000000"/>
          <w:kern w:val="0"/>
          <w:sz w:val="30"/>
          <w:szCs w:val="30"/>
        </w:rPr>
        <w:t>.2mg/L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="00A23E3D">
        <w:rPr>
          <w:rFonts w:eastAsia="仿宋_GB2312" w:hint="eastAsia"/>
          <w:color w:val="000000"/>
          <w:kern w:val="0"/>
          <w:sz w:val="30"/>
          <w:szCs w:val="30"/>
        </w:rPr>
        <w:t>标准值</w:t>
      </w:r>
      <w:r w:rsidR="00772EB4" w:rsidRPr="004553E1">
        <w:rPr>
          <w:rFonts w:eastAsia="仿宋_GB2312" w:hint="eastAsia"/>
          <w:color w:val="000000"/>
          <w:kern w:val="0"/>
          <w:sz w:val="30"/>
          <w:szCs w:val="30"/>
        </w:rPr>
        <w:t>应≤</w:t>
      </w:r>
      <w:r w:rsidR="00772EB4" w:rsidRPr="004553E1">
        <w:rPr>
          <w:rFonts w:eastAsia="仿宋_GB2312" w:hint="eastAsia"/>
          <w:color w:val="000000"/>
          <w:kern w:val="0"/>
          <w:sz w:val="30"/>
          <w:szCs w:val="30"/>
        </w:rPr>
        <w:t>1.5mg/L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），与国家强制性标准要求不符；</w:t>
      </w:r>
      <w:r w:rsidR="00A012E7" w:rsidRPr="00A012E7">
        <w:rPr>
          <w:rFonts w:eastAsia="仿宋_GB2312" w:hint="eastAsia"/>
          <w:color w:val="000000"/>
          <w:kern w:val="0"/>
          <w:sz w:val="30"/>
          <w:szCs w:val="30"/>
        </w:rPr>
        <w:t>上海裕家木业有限公司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在京东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商城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销售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的</w:t>
      </w:r>
      <w:r w:rsidR="00772EB4">
        <w:rPr>
          <w:rFonts w:eastAsia="仿宋_GB2312" w:hint="eastAsia"/>
          <w:color w:val="000000"/>
          <w:kern w:val="0"/>
          <w:sz w:val="30"/>
          <w:szCs w:val="30"/>
        </w:rPr>
        <w:t>标称由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常州市云舒办公家具有限公司生产</w:t>
      </w:r>
      <w:r w:rsidR="00A012E7">
        <w:rPr>
          <w:rFonts w:eastAsia="仿宋_GB2312" w:hint="eastAsia"/>
          <w:color w:val="000000"/>
          <w:kern w:val="0"/>
          <w:sz w:val="30"/>
          <w:szCs w:val="30"/>
        </w:rPr>
        <w:t>（或供货）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的“</w:t>
      </w:r>
      <w:r w:rsidR="007E1E23" w:rsidRPr="004553E1">
        <w:rPr>
          <w:rFonts w:eastAsia="仿宋_GB2312"/>
          <w:noProof/>
          <w:color w:val="000000"/>
          <w:kern w:val="0"/>
          <w:sz w:val="30"/>
          <w:szCs w:val="30"/>
        </w:rPr>
        <w:drawing>
          <wp:inline distT="0" distB="0" distL="0" distR="0">
            <wp:extent cx="1085850" cy="523875"/>
            <wp:effectExtent l="19050" t="0" r="0" b="0"/>
            <wp:docPr id="14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 xml:space="preserve"> </w:t>
      </w:r>
      <w:r w:rsidR="00A012E7">
        <w:rPr>
          <w:rFonts w:eastAsia="仿宋_GB2312" w:hint="eastAsia"/>
          <w:color w:val="000000"/>
          <w:kern w:val="0"/>
          <w:sz w:val="30"/>
          <w:szCs w:val="30"/>
        </w:rPr>
        <w:t>”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牌鞋柜（板木家具）</w:t>
      </w:r>
      <w:r w:rsidR="00A012E7">
        <w:rPr>
          <w:rFonts w:eastAsia="仿宋_GB2312" w:hint="eastAsia"/>
          <w:color w:val="000000"/>
          <w:kern w:val="0"/>
          <w:sz w:val="30"/>
          <w:szCs w:val="30"/>
        </w:rPr>
        <w:t>（型号规格：</w:t>
      </w:r>
      <w:r w:rsidR="00A012E7" w:rsidRPr="00A012E7">
        <w:rPr>
          <w:rFonts w:eastAsia="仿宋_GB2312"/>
          <w:color w:val="000000"/>
          <w:kern w:val="0"/>
          <w:sz w:val="30"/>
          <w:szCs w:val="30"/>
        </w:rPr>
        <w:t>900mm×300mm×820mm</w:t>
      </w:r>
      <w:r w:rsidR="00A012E7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,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甲醛释放量</w:t>
      </w:r>
      <w:r w:rsidR="00A012E7">
        <w:rPr>
          <w:rFonts w:eastAsia="仿宋_GB2312" w:hint="eastAsia"/>
          <w:color w:val="000000"/>
          <w:kern w:val="0"/>
          <w:sz w:val="30"/>
          <w:szCs w:val="30"/>
        </w:rPr>
        <w:t>实测为</w:t>
      </w:r>
      <w:r w:rsidR="007E1E23" w:rsidRPr="004553E1">
        <w:rPr>
          <w:rFonts w:eastAsia="仿宋_GB2312"/>
          <w:color w:val="000000"/>
          <w:kern w:val="0"/>
          <w:sz w:val="30"/>
          <w:szCs w:val="30"/>
        </w:rPr>
        <w:t>4.8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mg/L</w:t>
      </w:r>
      <w:r w:rsidR="00A012E7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="00A23E3D">
        <w:rPr>
          <w:rFonts w:eastAsia="仿宋_GB2312" w:hint="eastAsia"/>
          <w:color w:val="000000"/>
          <w:kern w:val="0"/>
          <w:sz w:val="30"/>
          <w:szCs w:val="30"/>
        </w:rPr>
        <w:t>标准值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应≤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1.5mg/L</w:t>
      </w:r>
      <w:r w:rsidR="00A012E7">
        <w:rPr>
          <w:rFonts w:eastAsia="仿宋_GB2312" w:hint="eastAsia"/>
          <w:color w:val="000000"/>
          <w:kern w:val="0"/>
          <w:sz w:val="30"/>
          <w:szCs w:val="30"/>
        </w:rPr>
        <w:t>），与国家强制性标准要求不符</w:t>
      </w:r>
      <w:r w:rsidR="007E1E23" w:rsidRPr="004553E1">
        <w:rPr>
          <w:rFonts w:eastAsia="仿宋_GB2312" w:hint="eastAsia"/>
          <w:color w:val="000000"/>
          <w:kern w:val="0"/>
          <w:sz w:val="30"/>
          <w:szCs w:val="30"/>
        </w:rPr>
        <w:t>。</w:t>
      </w:r>
      <w:r w:rsidR="009A137E">
        <w:rPr>
          <w:rFonts w:eastAsia="仿宋_GB2312" w:hint="eastAsia"/>
          <w:color w:val="000000"/>
          <w:kern w:val="0"/>
          <w:sz w:val="30"/>
          <w:szCs w:val="30"/>
        </w:rPr>
        <w:t>甲醛是一种无色的有强烈刺</w:t>
      </w:r>
      <w:r w:rsidR="00E865E5" w:rsidRPr="004553E1">
        <w:rPr>
          <w:rFonts w:eastAsia="仿宋_GB2312" w:hint="eastAsia"/>
          <w:color w:val="000000"/>
          <w:kern w:val="0"/>
          <w:sz w:val="30"/>
          <w:szCs w:val="30"/>
        </w:rPr>
        <w:t>激性气味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的</w:t>
      </w:r>
      <w:r w:rsidR="00E865E5" w:rsidRPr="004553E1">
        <w:rPr>
          <w:rFonts w:eastAsia="仿宋_GB2312" w:hint="eastAsia"/>
          <w:color w:val="000000"/>
          <w:kern w:val="0"/>
          <w:sz w:val="30"/>
          <w:szCs w:val="30"/>
        </w:rPr>
        <w:t>气体，是室内环境的污染源之一。</w:t>
      </w:r>
      <w:r w:rsidR="00C8165F">
        <w:rPr>
          <w:rFonts w:eastAsia="仿宋_GB2312" w:hint="eastAsia"/>
          <w:color w:val="000000"/>
          <w:kern w:val="0"/>
          <w:sz w:val="30"/>
          <w:szCs w:val="30"/>
        </w:rPr>
        <w:t>该</w:t>
      </w:r>
      <w:r w:rsidR="00E865E5" w:rsidRPr="004553E1">
        <w:rPr>
          <w:rFonts w:eastAsia="仿宋_GB2312" w:hint="eastAsia"/>
          <w:color w:val="000000"/>
          <w:kern w:val="0"/>
          <w:sz w:val="30"/>
          <w:szCs w:val="30"/>
        </w:rPr>
        <w:t>指标超标，</w:t>
      </w:r>
      <w:r w:rsidR="00C8165F">
        <w:rPr>
          <w:rFonts w:eastAsia="仿宋_GB2312" w:hint="eastAsia"/>
          <w:color w:val="000000"/>
          <w:kern w:val="0"/>
          <w:sz w:val="30"/>
          <w:szCs w:val="30"/>
        </w:rPr>
        <w:t>容</w:t>
      </w:r>
      <w:r w:rsidR="00E865E5" w:rsidRPr="004553E1">
        <w:rPr>
          <w:rFonts w:eastAsia="仿宋_GB2312" w:hint="eastAsia"/>
          <w:color w:val="000000"/>
          <w:kern w:val="0"/>
          <w:sz w:val="30"/>
          <w:szCs w:val="30"/>
        </w:rPr>
        <w:t>易造成室内环境污染，危害人体健康。</w:t>
      </w:r>
    </w:p>
    <w:p w:rsidR="00A012E7" w:rsidRPr="004553E1" w:rsidRDefault="00A012E7" w:rsidP="00A012E7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二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是桌几类加载稳定性不合格，</w:t>
      </w:r>
      <w:r w:rsidRPr="004553E1">
        <w:rPr>
          <w:rFonts w:eastAsia="仿宋_GB2312"/>
          <w:color w:val="000000"/>
          <w:kern w:val="0"/>
          <w:sz w:val="30"/>
          <w:szCs w:val="30"/>
        </w:rPr>
        <w:t>有</w:t>
      </w:r>
      <w:r w:rsidR="000A418D">
        <w:rPr>
          <w:rFonts w:eastAsia="仿宋_GB2312" w:hint="eastAsia"/>
          <w:color w:val="000000"/>
          <w:kern w:val="0"/>
          <w:sz w:val="30"/>
          <w:szCs w:val="30"/>
        </w:rPr>
        <w:t>3</w:t>
      </w:r>
      <w:r w:rsidRPr="004553E1">
        <w:rPr>
          <w:rFonts w:eastAsia="仿宋_GB2312"/>
          <w:color w:val="000000"/>
          <w:kern w:val="0"/>
          <w:sz w:val="30"/>
          <w:szCs w:val="30"/>
        </w:rPr>
        <w:t>批次</w:t>
      </w:r>
      <w:r w:rsidR="00C8165F">
        <w:rPr>
          <w:rFonts w:eastAsia="仿宋_GB2312" w:hint="eastAsia"/>
          <w:color w:val="000000"/>
          <w:kern w:val="0"/>
          <w:sz w:val="30"/>
          <w:szCs w:val="30"/>
        </w:rPr>
        <w:t>。</w:t>
      </w:r>
      <w:r w:rsidR="00C8165F">
        <w:rPr>
          <w:rFonts w:eastAsia="仿宋_GB2312"/>
          <w:color w:val="000000"/>
          <w:kern w:val="0"/>
          <w:sz w:val="30"/>
          <w:szCs w:val="30"/>
        </w:rPr>
        <w:t>如</w:t>
      </w:r>
      <w:r w:rsidRPr="00A012E7">
        <w:rPr>
          <w:rFonts w:eastAsia="仿宋_GB2312" w:hint="eastAsia"/>
          <w:color w:val="000000"/>
          <w:kern w:val="0"/>
          <w:sz w:val="30"/>
          <w:szCs w:val="30"/>
        </w:rPr>
        <w:t>上海市松江区永丰街道鹤波家具经营部</w:t>
      </w:r>
      <w:r>
        <w:rPr>
          <w:rFonts w:eastAsia="仿宋_GB2312" w:hint="eastAsia"/>
          <w:color w:val="000000"/>
          <w:kern w:val="0"/>
          <w:sz w:val="30"/>
          <w:szCs w:val="30"/>
        </w:rPr>
        <w:t>在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乐迎门</w:t>
      </w:r>
      <w:r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松江西路</w:t>
      </w:r>
      <w:r>
        <w:rPr>
          <w:rFonts w:eastAsia="仿宋_GB2312" w:hint="eastAsia"/>
          <w:color w:val="000000"/>
          <w:kern w:val="0"/>
          <w:sz w:val="30"/>
          <w:szCs w:val="30"/>
        </w:rPr>
        <w:t>）销售的标称由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江苏澳凡家具有限公司生产</w:t>
      </w:r>
      <w:r>
        <w:rPr>
          <w:rFonts w:eastAsia="仿宋_GB2312" w:hint="eastAsia"/>
          <w:color w:val="000000"/>
          <w:kern w:val="0"/>
          <w:sz w:val="30"/>
          <w:szCs w:val="30"/>
        </w:rPr>
        <w:t>（或供货）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的“</w:t>
      </w:r>
      <w:r w:rsidRPr="004553E1">
        <w:rPr>
          <w:rFonts w:eastAsia="仿宋_GB2312"/>
          <w:noProof/>
          <w:color w:val="000000"/>
          <w:kern w:val="0"/>
          <w:sz w:val="30"/>
          <w:szCs w:val="30"/>
        </w:rPr>
        <w:drawing>
          <wp:inline distT="0" distB="0" distL="0" distR="0">
            <wp:extent cx="1000125" cy="542925"/>
            <wp:effectExtent l="19050" t="0" r="9525" b="0"/>
            <wp:docPr id="4" name="图片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819D458-F099-428D-90DC-71803DA324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819D458-F099-428D-90DC-71803DA324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3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牌”角几（实木类家具）</w:t>
      </w:r>
      <w:r>
        <w:rPr>
          <w:rFonts w:eastAsia="仿宋_GB2312" w:hint="eastAsia"/>
          <w:color w:val="000000"/>
          <w:kern w:val="0"/>
          <w:sz w:val="30"/>
          <w:szCs w:val="30"/>
        </w:rPr>
        <w:t>（型号规格：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 xml:space="preserve"> AH-J1909,600mm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×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600mm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×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590mm</w:t>
      </w:r>
      <w:r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="00C8165F">
        <w:rPr>
          <w:rFonts w:eastAsia="仿宋_GB2312" w:hint="eastAsia"/>
          <w:color w:val="000000"/>
          <w:kern w:val="0"/>
          <w:sz w:val="30"/>
          <w:szCs w:val="30"/>
        </w:rPr>
        <w:lastRenderedPageBreak/>
        <w:t>经桌类</w:t>
      </w:r>
      <w:r w:rsidR="000A418D">
        <w:rPr>
          <w:rFonts w:eastAsia="仿宋_GB2312" w:hint="eastAsia"/>
          <w:color w:val="000000"/>
          <w:kern w:val="0"/>
          <w:sz w:val="30"/>
          <w:szCs w:val="30"/>
        </w:rPr>
        <w:t>垂直和水平加载稳定性试验后，有倾翻现象（标准要求应无倾翻现象）</w:t>
      </w:r>
      <w:r w:rsidR="00C8165F">
        <w:rPr>
          <w:rFonts w:eastAsia="仿宋_GB2312" w:hint="eastAsia"/>
          <w:color w:val="000000"/>
          <w:kern w:val="0"/>
          <w:sz w:val="30"/>
          <w:szCs w:val="30"/>
        </w:rPr>
        <w:t>。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桌几类加载稳定性不合格，说明产品在实际使用中可能会出现倾倒的风险，</w:t>
      </w:r>
      <w:r w:rsidR="00C8165F">
        <w:rPr>
          <w:rFonts w:eastAsia="仿宋_GB2312" w:hint="eastAsia"/>
          <w:color w:val="000000"/>
          <w:kern w:val="0"/>
          <w:sz w:val="30"/>
          <w:szCs w:val="30"/>
        </w:rPr>
        <w:t>存在安全隐患。</w:t>
      </w:r>
    </w:p>
    <w:p w:rsidR="00A012E7" w:rsidRPr="004553E1" w:rsidRDefault="00E865E5" w:rsidP="00A012E7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三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是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结构安全性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不合格，有</w:t>
      </w:r>
      <w:r w:rsidR="00A012E7" w:rsidRPr="004553E1">
        <w:rPr>
          <w:rFonts w:eastAsia="仿宋_GB2312"/>
          <w:color w:val="000000"/>
          <w:kern w:val="0"/>
          <w:sz w:val="30"/>
          <w:szCs w:val="30"/>
        </w:rPr>
        <w:t>2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批次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。如</w:t>
      </w:r>
      <w:r w:rsidR="00F03591" w:rsidRPr="00F03591">
        <w:rPr>
          <w:rFonts w:eastAsia="仿宋_GB2312" w:hint="eastAsia"/>
          <w:color w:val="000000"/>
          <w:kern w:val="0"/>
          <w:sz w:val="30"/>
          <w:szCs w:val="30"/>
        </w:rPr>
        <w:t>上海思彤家具有限公司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在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盛源大地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="00F03591" w:rsidRPr="004553E1">
        <w:rPr>
          <w:rFonts w:eastAsia="仿宋_GB2312" w:hint="eastAsia"/>
          <w:color w:val="000000"/>
          <w:kern w:val="0"/>
          <w:sz w:val="30"/>
          <w:szCs w:val="30"/>
        </w:rPr>
        <w:t>文定路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）销售的标称由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浙江柏逸轩家具有限公司</w:t>
      </w:r>
      <w:r w:rsidR="00A012E7" w:rsidRPr="004553E1">
        <w:rPr>
          <w:rFonts w:eastAsia="仿宋_GB2312"/>
          <w:color w:val="000000"/>
          <w:kern w:val="0"/>
          <w:sz w:val="30"/>
          <w:szCs w:val="30"/>
        </w:rPr>
        <w:t>生产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（或供货）</w:t>
      </w:r>
      <w:r w:rsidR="00A012E7" w:rsidRPr="004553E1">
        <w:rPr>
          <w:rFonts w:eastAsia="仿宋_GB2312"/>
          <w:color w:val="000000"/>
          <w:kern w:val="0"/>
          <w:sz w:val="30"/>
          <w:szCs w:val="30"/>
        </w:rPr>
        <w:t>的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“</w:t>
      </w:r>
      <w:r w:rsidR="00A012E7" w:rsidRPr="004553E1">
        <w:rPr>
          <w:rFonts w:eastAsia="仿宋_GB2312"/>
          <w:noProof/>
          <w:color w:val="000000"/>
          <w:kern w:val="0"/>
          <w:sz w:val="30"/>
          <w:szCs w:val="30"/>
        </w:rPr>
        <w:drawing>
          <wp:inline distT="0" distB="0" distL="0" distR="0">
            <wp:extent cx="828675" cy="306899"/>
            <wp:effectExtent l="19050" t="0" r="9525" b="0"/>
            <wp:docPr id="18" name="图片 1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D4B4750-C3F8-4BDE-864E-13D7ED1684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D4B4750-C3F8-4BDE-864E-13D7ED1684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0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牌”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DF804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床头柜（实木类家具）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（型号规格：</w:t>
      </w:r>
      <w:r w:rsidR="00F03591" w:rsidRPr="004553E1">
        <w:rPr>
          <w:rFonts w:eastAsia="仿宋_GB2312"/>
          <w:color w:val="000000"/>
          <w:kern w:val="0"/>
          <w:sz w:val="30"/>
          <w:szCs w:val="30"/>
        </w:rPr>
        <w:t>DF804,500mm×420mm×470mm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，抽屉无防脱落装置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标准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要求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抽屉、键盘、拉篮等推拉构件应有防脱落装置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），与标准要求不符</w:t>
      </w:r>
      <w:r w:rsidR="00A012E7" w:rsidRPr="004553E1">
        <w:rPr>
          <w:rFonts w:eastAsia="仿宋_GB2312" w:hint="eastAsia"/>
          <w:color w:val="000000"/>
          <w:kern w:val="0"/>
          <w:sz w:val="30"/>
          <w:szCs w:val="30"/>
        </w:rPr>
        <w:t>。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该指标不合格，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推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拉构件可以直接拉至脱离柜体，存在安全隐患。</w:t>
      </w:r>
    </w:p>
    <w:p w:rsidR="007972D7" w:rsidRPr="004553E1" w:rsidRDefault="00E865E5" w:rsidP="007972D7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四</w:t>
      </w:r>
      <w:r w:rsidR="00692ED4" w:rsidRPr="004553E1">
        <w:rPr>
          <w:rFonts w:eastAsia="仿宋_GB2312" w:hint="eastAsia"/>
          <w:color w:val="000000"/>
          <w:kern w:val="0"/>
          <w:sz w:val="30"/>
          <w:szCs w:val="30"/>
        </w:rPr>
        <w:t>是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漆膜耐液性不合格，</w:t>
      </w:r>
      <w:r w:rsidR="007972D7" w:rsidRPr="004553E1">
        <w:rPr>
          <w:rFonts w:eastAsia="仿宋_GB2312"/>
          <w:color w:val="000000"/>
          <w:kern w:val="0"/>
          <w:sz w:val="30"/>
          <w:szCs w:val="30"/>
        </w:rPr>
        <w:t>有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1</w:t>
      </w:r>
      <w:r w:rsidR="007972D7" w:rsidRPr="004553E1">
        <w:rPr>
          <w:rFonts w:eastAsia="仿宋_GB2312"/>
          <w:color w:val="000000"/>
          <w:kern w:val="0"/>
          <w:sz w:val="30"/>
          <w:szCs w:val="30"/>
        </w:rPr>
        <w:t>批次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；漆膜抗冲击不合格，有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4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批次。如</w:t>
      </w:r>
      <w:r w:rsidR="007972D7" w:rsidRPr="00F03591">
        <w:rPr>
          <w:rFonts w:eastAsia="仿宋_GB2312" w:hint="eastAsia"/>
          <w:color w:val="000000"/>
          <w:kern w:val="0"/>
          <w:sz w:val="30"/>
          <w:szCs w:val="30"/>
        </w:rPr>
        <w:t>上海市浦东新区北蔡镇屋脊定制家具经营部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在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红星美凯龙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沪南路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）销售的标称由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曲美家居集团股份有限公司</w:t>
      </w:r>
      <w:r w:rsidR="007972D7" w:rsidRPr="004553E1">
        <w:rPr>
          <w:rFonts w:eastAsia="仿宋_GB2312"/>
          <w:color w:val="000000"/>
          <w:kern w:val="0"/>
          <w:sz w:val="30"/>
          <w:szCs w:val="30"/>
        </w:rPr>
        <w:t>生产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（或供货）</w:t>
      </w:r>
      <w:r w:rsidR="007972D7" w:rsidRPr="004553E1">
        <w:rPr>
          <w:rFonts w:eastAsia="仿宋_GB2312"/>
          <w:color w:val="000000"/>
          <w:kern w:val="0"/>
          <w:sz w:val="30"/>
          <w:szCs w:val="30"/>
        </w:rPr>
        <w:t>的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“</w:t>
      </w:r>
      <w:r w:rsidR="007972D7" w:rsidRPr="004553E1">
        <w:rPr>
          <w:rFonts w:eastAsia="仿宋_GB2312"/>
          <w:noProof/>
          <w:color w:val="000000"/>
          <w:kern w:val="0"/>
          <w:sz w:val="30"/>
          <w:szCs w:val="30"/>
        </w:rPr>
        <w:drawing>
          <wp:inline distT="0" distB="0" distL="0" distR="0">
            <wp:extent cx="819150" cy="523875"/>
            <wp:effectExtent l="19050" t="0" r="0" b="0"/>
            <wp:docPr id="20" name="图片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ACD36CF-53D0-43F2-8097-D11364ED5E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ACD36CF-53D0-43F2-8097-D11364ED5E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48" cy="52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牌”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QM/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曲美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B8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创意空间餐椅（板木家具）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（型号规格：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YW1-N16-C6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470mm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×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540mm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×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800mm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="007972D7" w:rsidRPr="004553E1">
        <w:rPr>
          <w:rFonts w:eastAsia="仿宋_GB2312"/>
          <w:color w:val="000000"/>
          <w:kern w:val="0"/>
          <w:sz w:val="30"/>
          <w:szCs w:val="30"/>
        </w:rPr>
        <w:t>，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10%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碳酸钠漆膜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耐液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性实测为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4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级</w:t>
      </w:r>
      <w:r w:rsidR="00FA0B9A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="00FA0B9A" w:rsidRPr="004553E1">
        <w:rPr>
          <w:rFonts w:eastAsia="仿宋_GB2312" w:hint="eastAsia"/>
          <w:color w:val="000000"/>
          <w:kern w:val="0"/>
          <w:sz w:val="30"/>
          <w:szCs w:val="30"/>
        </w:rPr>
        <w:t>漆膜表面有严重的污染印痕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（标准</w:t>
      </w:r>
      <w:r w:rsidR="00FA0B9A">
        <w:rPr>
          <w:rFonts w:eastAsia="仿宋_GB2312" w:hint="eastAsia"/>
          <w:color w:val="000000"/>
          <w:kern w:val="0"/>
          <w:sz w:val="30"/>
          <w:szCs w:val="30"/>
        </w:rPr>
        <w:t>值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应不低于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3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级</w:t>
      </w:r>
      <w:r w:rsidR="00FA0B9A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="00FA0B9A" w:rsidRPr="004553E1">
        <w:rPr>
          <w:rFonts w:eastAsia="仿宋_GB2312" w:hint="eastAsia"/>
          <w:color w:val="000000"/>
          <w:kern w:val="0"/>
          <w:sz w:val="30"/>
          <w:szCs w:val="30"/>
        </w:rPr>
        <w:t>漆膜表面</w:t>
      </w:r>
      <w:r w:rsidR="00FA0B9A">
        <w:rPr>
          <w:rFonts w:eastAsia="仿宋_GB2312" w:hint="eastAsia"/>
          <w:color w:val="000000"/>
          <w:kern w:val="0"/>
          <w:sz w:val="30"/>
          <w:szCs w:val="30"/>
        </w:rPr>
        <w:t>可以有</w:t>
      </w:r>
      <w:r w:rsidR="00FA0B9A" w:rsidRPr="004553E1">
        <w:rPr>
          <w:rFonts w:eastAsia="仿宋_GB2312" w:hint="eastAsia"/>
          <w:color w:val="000000"/>
          <w:kern w:val="0"/>
          <w:sz w:val="30"/>
          <w:szCs w:val="30"/>
        </w:rPr>
        <w:t>轻微印痕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="007972D7">
        <w:rPr>
          <w:rFonts w:eastAsia="仿宋_GB2312" w:hint="eastAsia"/>
          <w:color w:val="000000"/>
          <w:kern w:val="0"/>
          <w:sz w:val="30"/>
          <w:szCs w:val="30"/>
        </w:rPr>
        <w:t>与标准要求不符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。</w:t>
      </w:r>
      <w:r w:rsidR="00FA0B9A">
        <w:rPr>
          <w:rFonts w:eastAsia="仿宋_GB2312" w:hint="eastAsia"/>
          <w:color w:val="000000"/>
          <w:kern w:val="0"/>
          <w:sz w:val="30"/>
          <w:szCs w:val="30"/>
        </w:rPr>
        <w:t>漆膜耐液性、抗冲击不合格，木家具涂层表面所用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油漆质量较差、漆饰工艺不过关</w:t>
      </w:r>
      <w:r w:rsidR="00FA0B9A">
        <w:rPr>
          <w:rFonts w:eastAsia="仿宋_GB2312" w:hint="eastAsia"/>
          <w:color w:val="000000"/>
          <w:kern w:val="0"/>
          <w:sz w:val="30"/>
          <w:szCs w:val="30"/>
        </w:rPr>
        <w:t>，影响家具使用寿命</w:t>
      </w:r>
      <w:r w:rsidR="007972D7" w:rsidRPr="004553E1">
        <w:rPr>
          <w:rFonts w:eastAsia="仿宋_GB2312" w:hint="eastAsia"/>
          <w:color w:val="000000"/>
          <w:kern w:val="0"/>
          <w:sz w:val="30"/>
          <w:szCs w:val="30"/>
        </w:rPr>
        <w:t>。</w:t>
      </w:r>
    </w:p>
    <w:p w:rsidR="006753D9" w:rsidRDefault="00FA0B9A" w:rsidP="004553E1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五是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标识与实物一致性</w:t>
      </w:r>
      <w:r w:rsidR="00692ED4" w:rsidRPr="004553E1">
        <w:rPr>
          <w:rFonts w:eastAsia="仿宋_GB2312" w:hint="eastAsia"/>
          <w:color w:val="000000"/>
          <w:kern w:val="0"/>
          <w:sz w:val="30"/>
          <w:szCs w:val="30"/>
        </w:rPr>
        <w:t>不合格，</w:t>
      </w:r>
      <w:r w:rsidR="00A82F41" w:rsidRPr="004553E1">
        <w:rPr>
          <w:rFonts w:eastAsia="仿宋_GB2312"/>
          <w:color w:val="000000"/>
          <w:kern w:val="0"/>
          <w:sz w:val="30"/>
          <w:szCs w:val="30"/>
        </w:rPr>
        <w:t>有</w:t>
      </w:r>
      <w:r w:rsidR="0007178B" w:rsidRPr="004553E1">
        <w:rPr>
          <w:rFonts w:eastAsia="仿宋_GB2312"/>
          <w:color w:val="000000"/>
          <w:kern w:val="0"/>
          <w:sz w:val="30"/>
          <w:szCs w:val="30"/>
        </w:rPr>
        <w:t>18</w:t>
      </w:r>
      <w:r w:rsidR="00504F06" w:rsidRPr="004553E1">
        <w:rPr>
          <w:rFonts w:eastAsia="仿宋_GB2312"/>
          <w:color w:val="000000"/>
          <w:kern w:val="0"/>
          <w:sz w:val="30"/>
          <w:szCs w:val="30"/>
        </w:rPr>
        <w:t>批次</w:t>
      </w:r>
      <w:r w:rsidR="00EF0863">
        <w:rPr>
          <w:rFonts w:eastAsia="仿宋_GB2312" w:hint="eastAsia"/>
          <w:color w:val="000000"/>
          <w:kern w:val="0"/>
          <w:sz w:val="30"/>
          <w:szCs w:val="30"/>
        </w:rPr>
        <w:t>。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如</w:t>
      </w:r>
      <w:r w:rsidR="00F03591" w:rsidRPr="00F03591">
        <w:rPr>
          <w:rFonts w:eastAsia="仿宋_GB2312" w:hint="eastAsia"/>
          <w:color w:val="000000"/>
          <w:kern w:val="0"/>
          <w:sz w:val="30"/>
          <w:szCs w:val="30"/>
        </w:rPr>
        <w:t>上海市奉贤区雅乐名家具店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最家空间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="00F03591" w:rsidRPr="004553E1">
        <w:rPr>
          <w:rFonts w:eastAsia="仿宋_GB2312" w:hint="eastAsia"/>
          <w:color w:val="000000"/>
          <w:kern w:val="0"/>
          <w:sz w:val="30"/>
          <w:szCs w:val="30"/>
        </w:rPr>
        <w:t>南奉公路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）销售的标称由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苏州锦碧豪庭家具股份有限公司生产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（或供货）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的“</w:t>
      </w:r>
      <w:r w:rsidR="008A71F5" w:rsidRPr="004553E1">
        <w:rPr>
          <w:rFonts w:eastAsia="仿宋_GB2312"/>
          <w:noProof/>
          <w:color w:val="000000"/>
          <w:kern w:val="0"/>
          <w:sz w:val="30"/>
          <w:szCs w:val="30"/>
        </w:rPr>
        <w:drawing>
          <wp:inline distT="0" distB="0" distL="0" distR="0">
            <wp:extent cx="1133333" cy="371429"/>
            <wp:effectExtent l="19050" t="0" r="0" b="0"/>
            <wp:docPr id="2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D12610E-40B3-4101-BF5F-2D35D5C1B1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0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D12610E-40B3-4101-BF5F-2D35D5C1B1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牌”床头柜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07#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（板木家具）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（型号规格：</w:t>
      </w:r>
      <w:r w:rsidR="00F03591" w:rsidRPr="004553E1">
        <w:rPr>
          <w:rFonts w:eastAsia="仿宋_GB2312"/>
          <w:color w:val="000000"/>
          <w:kern w:val="0"/>
          <w:sz w:val="30"/>
          <w:szCs w:val="30"/>
        </w:rPr>
        <w:t>630mm×430mm×680mm</w:t>
      </w:r>
      <w:r w:rsidR="00F03591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台面板实测</w:t>
      </w:r>
      <w:r w:rsidR="00C71B59" w:rsidRPr="004553E1">
        <w:rPr>
          <w:rFonts w:eastAsia="仿宋_GB2312" w:hint="eastAsia"/>
          <w:color w:val="000000"/>
          <w:kern w:val="0"/>
          <w:sz w:val="30"/>
          <w:szCs w:val="30"/>
        </w:rPr>
        <w:t>有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人造板</w:t>
      </w:r>
      <w:r>
        <w:rPr>
          <w:rFonts w:eastAsia="仿宋_GB2312" w:hint="eastAsia"/>
          <w:color w:val="000000"/>
          <w:kern w:val="0"/>
          <w:sz w:val="30"/>
          <w:szCs w:val="30"/>
        </w:rPr>
        <w:t>（企业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明示</w:t>
      </w:r>
      <w:r>
        <w:rPr>
          <w:rFonts w:eastAsia="仿宋_GB2312" w:hint="eastAsia"/>
          <w:color w:val="000000"/>
          <w:kern w:val="0"/>
          <w:sz w:val="30"/>
          <w:szCs w:val="30"/>
        </w:rPr>
        <w:t>为橡木）</w:t>
      </w:r>
      <w:r w:rsidR="00EF0863">
        <w:rPr>
          <w:rFonts w:eastAsia="仿宋_GB2312" w:hint="eastAsia"/>
          <w:color w:val="000000"/>
          <w:kern w:val="0"/>
          <w:sz w:val="30"/>
          <w:szCs w:val="30"/>
        </w:rPr>
        <w:t>，实测与企业</w:t>
      </w:r>
      <w:r w:rsidR="00EF0863" w:rsidRPr="004553E1">
        <w:rPr>
          <w:rFonts w:eastAsia="仿宋_GB2312" w:hint="eastAsia"/>
          <w:color w:val="000000"/>
          <w:kern w:val="0"/>
          <w:sz w:val="30"/>
          <w:szCs w:val="30"/>
        </w:rPr>
        <w:t>明示材质类型</w:t>
      </w:r>
      <w:r w:rsidR="00EF0863">
        <w:rPr>
          <w:rFonts w:eastAsia="仿宋_GB2312" w:hint="eastAsia"/>
          <w:color w:val="000000"/>
          <w:kern w:val="0"/>
          <w:sz w:val="30"/>
          <w:szCs w:val="30"/>
        </w:rPr>
        <w:t>不一致</w:t>
      </w:r>
      <w:r w:rsidR="0007178B" w:rsidRPr="004553E1">
        <w:rPr>
          <w:rFonts w:eastAsia="仿宋_GB2312" w:hint="eastAsia"/>
          <w:color w:val="000000"/>
          <w:kern w:val="0"/>
          <w:sz w:val="30"/>
          <w:szCs w:val="30"/>
        </w:rPr>
        <w:t>；</w:t>
      </w:r>
      <w:r w:rsidR="00E865E5" w:rsidRPr="00E865E5">
        <w:rPr>
          <w:rFonts w:eastAsia="仿宋_GB2312" w:hint="eastAsia"/>
          <w:color w:val="000000"/>
          <w:kern w:val="0"/>
          <w:sz w:val="30"/>
          <w:szCs w:val="30"/>
        </w:rPr>
        <w:t>上海市浦东新区航头镇良宇丽家具店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在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亿联家居建材博览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lastRenderedPageBreak/>
        <w:t>中心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="00E865E5" w:rsidRPr="004553E1">
        <w:rPr>
          <w:rFonts w:eastAsia="仿宋_GB2312" w:hint="eastAsia"/>
          <w:color w:val="000000"/>
          <w:kern w:val="0"/>
          <w:sz w:val="30"/>
          <w:szCs w:val="30"/>
        </w:rPr>
        <w:t>航梅路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）销售的标称由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东莞市华辉家具实业有限公司生产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（或供货）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的“</w:t>
      </w:r>
      <w:r w:rsidR="00BD3852" w:rsidRPr="004553E1">
        <w:rPr>
          <w:rFonts w:eastAsia="仿宋_GB2312" w:hint="eastAsia"/>
          <w:noProof/>
          <w:color w:val="000000"/>
          <w:kern w:val="0"/>
          <w:sz w:val="30"/>
          <w:szCs w:val="30"/>
        </w:rPr>
        <w:drawing>
          <wp:inline distT="0" distB="0" distL="0" distR="0">
            <wp:extent cx="1057275" cy="333375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”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牌角几（实木类家具）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（型号规格：</w:t>
      </w:r>
      <w:r w:rsidR="00E865E5" w:rsidRPr="004553E1">
        <w:rPr>
          <w:rFonts w:eastAsia="仿宋_GB2312"/>
          <w:color w:val="000000"/>
          <w:kern w:val="0"/>
          <w:sz w:val="30"/>
          <w:szCs w:val="30"/>
        </w:rPr>
        <w:t>HU-J22</w:t>
      </w:r>
      <w:r w:rsidR="00E865E5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，框架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实测有橡胶木</w:t>
      </w:r>
      <w:r>
        <w:rPr>
          <w:rFonts w:eastAsia="仿宋_GB2312" w:hint="eastAsia"/>
          <w:color w:val="000000"/>
          <w:kern w:val="0"/>
          <w:sz w:val="30"/>
          <w:szCs w:val="30"/>
        </w:rPr>
        <w:t>，企业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明示</w:t>
      </w:r>
      <w:r>
        <w:rPr>
          <w:rFonts w:eastAsia="仿宋_GB2312" w:hint="eastAsia"/>
          <w:color w:val="000000"/>
          <w:kern w:val="0"/>
          <w:sz w:val="30"/>
          <w:szCs w:val="30"/>
        </w:rPr>
        <w:t>为</w:t>
      </w:r>
      <w:r w:rsidR="00FF7D73" w:rsidRPr="004553E1">
        <w:rPr>
          <w:rFonts w:eastAsia="仿宋_GB2312" w:hint="eastAsia"/>
          <w:color w:val="000000"/>
          <w:kern w:val="0"/>
          <w:sz w:val="30"/>
          <w:szCs w:val="30"/>
        </w:rPr>
        <w:t>剥皮桉</w:t>
      </w:r>
      <w:r>
        <w:rPr>
          <w:rFonts w:eastAsia="仿宋_GB2312" w:hint="eastAsia"/>
          <w:color w:val="000000"/>
          <w:kern w:val="0"/>
          <w:sz w:val="30"/>
          <w:szCs w:val="30"/>
        </w:rPr>
        <w:t>木</w:t>
      </w:r>
      <w:r w:rsidR="00EF0863">
        <w:rPr>
          <w:rFonts w:eastAsia="仿宋_GB2312" w:hint="eastAsia"/>
          <w:color w:val="000000"/>
          <w:kern w:val="0"/>
          <w:sz w:val="30"/>
          <w:szCs w:val="30"/>
        </w:rPr>
        <w:t>，实测木材名称与企业明示不一致。标准要求</w:t>
      </w:r>
      <w:r w:rsidR="00EF0863" w:rsidRPr="004553E1">
        <w:rPr>
          <w:rFonts w:eastAsia="仿宋_GB2312" w:hint="eastAsia"/>
          <w:color w:val="000000"/>
          <w:kern w:val="0"/>
          <w:sz w:val="30"/>
          <w:szCs w:val="30"/>
        </w:rPr>
        <w:t>明示与产品中使用的木材、人造板及其使用部位应保持一致</w:t>
      </w:r>
      <w:r w:rsidR="00A23E3D">
        <w:rPr>
          <w:rFonts w:eastAsia="仿宋_GB2312" w:hint="eastAsia"/>
          <w:color w:val="000000"/>
          <w:kern w:val="0"/>
          <w:sz w:val="30"/>
          <w:szCs w:val="30"/>
        </w:rPr>
        <w:t>，该指标不合格，容易误导消费</w:t>
      </w:r>
      <w:r w:rsidR="00EF0863">
        <w:rPr>
          <w:rFonts w:eastAsia="仿宋_GB2312" w:hint="eastAsia"/>
          <w:color w:val="000000"/>
          <w:kern w:val="0"/>
          <w:sz w:val="30"/>
          <w:szCs w:val="30"/>
        </w:rPr>
        <w:t>。</w:t>
      </w:r>
    </w:p>
    <w:p w:rsidR="0032052E" w:rsidRPr="00380993" w:rsidRDefault="0032052E" w:rsidP="0032052E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380993">
        <w:rPr>
          <w:rFonts w:eastAsia="仿宋_GB2312" w:hint="eastAsia"/>
          <w:color w:val="000000"/>
          <w:kern w:val="0"/>
          <w:sz w:val="30"/>
          <w:szCs w:val="30"/>
        </w:rPr>
        <w:t>根据抽查结果，</w:t>
      </w:r>
      <w:bookmarkStart w:id="1" w:name="OLE_LINK13"/>
      <w:bookmarkStart w:id="2" w:name="OLE_LINK14"/>
      <w:r w:rsidRPr="00380993">
        <w:rPr>
          <w:rFonts w:eastAsia="仿宋_GB2312" w:hint="eastAsia"/>
          <w:color w:val="000000"/>
          <w:kern w:val="0"/>
          <w:sz w:val="30"/>
          <w:szCs w:val="30"/>
        </w:rPr>
        <w:t>市场监管部门</w:t>
      </w:r>
      <w:bookmarkEnd w:id="1"/>
      <w:bookmarkEnd w:id="2"/>
      <w:r w:rsidR="006F09B1">
        <w:rPr>
          <w:rFonts w:eastAsia="仿宋_GB2312" w:hint="eastAsia"/>
          <w:color w:val="000000"/>
          <w:kern w:val="0"/>
          <w:sz w:val="30"/>
          <w:szCs w:val="30"/>
        </w:rPr>
        <w:t>已责令相关经营者立即停止销售不合格产</w:t>
      </w:r>
      <w:r>
        <w:rPr>
          <w:rFonts w:eastAsia="仿宋_GB2312" w:hint="eastAsia"/>
          <w:color w:val="000000"/>
          <w:kern w:val="0"/>
          <w:sz w:val="30"/>
          <w:szCs w:val="30"/>
        </w:rPr>
        <w:t>品，对库存产品、在售产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品进行</w:t>
      </w:r>
      <w:r>
        <w:rPr>
          <w:rFonts w:eastAsia="仿宋_GB2312" w:hint="eastAsia"/>
          <w:color w:val="000000"/>
          <w:kern w:val="0"/>
          <w:sz w:val="30"/>
          <w:szCs w:val="30"/>
        </w:rPr>
        <w:t>全面清理，</w:t>
      </w:r>
      <w:r>
        <w:rPr>
          <w:rFonts w:ascii="仿宋_GB2312" w:eastAsia="仿宋_GB2312" w:hint="eastAsia"/>
          <w:bCs/>
          <w:sz w:val="30"/>
        </w:rPr>
        <w:t>按照相关法律法规的要求主动采取措施，保护消费者合法权益，</w:t>
      </w:r>
      <w:r>
        <w:rPr>
          <w:rFonts w:eastAsia="仿宋_GB2312" w:hint="eastAsia"/>
          <w:color w:val="000000"/>
          <w:kern w:val="0"/>
          <w:sz w:val="30"/>
          <w:szCs w:val="30"/>
        </w:rPr>
        <w:t>并对生产、销售不合格产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品的经营者</w:t>
      </w:r>
      <w:r>
        <w:rPr>
          <w:rFonts w:eastAsia="仿宋_GB2312" w:hint="eastAsia"/>
          <w:color w:val="000000"/>
          <w:kern w:val="0"/>
          <w:sz w:val="30"/>
          <w:szCs w:val="30"/>
        </w:rPr>
        <w:t>移送所在地市场监管部门依法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调查处理。</w:t>
      </w:r>
      <w:r>
        <w:rPr>
          <w:rFonts w:eastAsia="仿宋_GB2312" w:hint="eastAsia"/>
          <w:color w:val="000000"/>
          <w:kern w:val="0"/>
          <w:sz w:val="30"/>
          <w:szCs w:val="30"/>
        </w:rPr>
        <w:t>同时，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市场监管部门提醒消费者，选购</w:t>
      </w:r>
      <w:r>
        <w:rPr>
          <w:rFonts w:eastAsia="仿宋_GB2312" w:hint="eastAsia"/>
          <w:color w:val="000000"/>
          <w:kern w:val="0"/>
          <w:sz w:val="30"/>
          <w:szCs w:val="30"/>
        </w:rPr>
        <w:t>木家具</w:t>
      </w:r>
      <w:r w:rsidRPr="00380993">
        <w:rPr>
          <w:rFonts w:eastAsia="仿宋_GB2312" w:hint="eastAsia"/>
          <w:color w:val="000000"/>
          <w:kern w:val="0"/>
          <w:sz w:val="30"/>
          <w:szCs w:val="30"/>
        </w:rPr>
        <w:t>时要注意以下几点：</w:t>
      </w:r>
    </w:p>
    <w:p w:rsidR="00462C87" w:rsidRDefault="00462C87" w:rsidP="004553E1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一</w:t>
      </w:r>
      <w:r w:rsidR="00CD3692">
        <w:rPr>
          <w:rFonts w:eastAsia="仿宋_GB2312" w:hint="eastAsia"/>
          <w:color w:val="000000"/>
          <w:kern w:val="0"/>
          <w:sz w:val="30"/>
          <w:szCs w:val="30"/>
        </w:rPr>
        <w:t>、</w:t>
      </w:r>
      <w:r>
        <w:rPr>
          <w:rFonts w:eastAsia="仿宋_GB2312" w:hint="eastAsia"/>
          <w:color w:val="000000"/>
          <w:kern w:val="0"/>
          <w:sz w:val="30"/>
          <w:szCs w:val="30"/>
        </w:rPr>
        <w:t>购买家具时，不要被华丽的图案和精美的雕刻装饰所迷惑，还需注意查看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细部</w:t>
      </w:r>
      <w:r>
        <w:rPr>
          <w:rFonts w:eastAsia="仿宋_GB2312" w:hint="eastAsia"/>
          <w:color w:val="000000"/>
          <w:kern w:val="0"/>
          <w:sz w:val="30"/>
          <w:szCs w:val="30"/>
        </w:rPr>
        <w:t>的品质，观察抽屉、门等部件的安装是否平整、对齐，面板等可视部件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借用自然光观察</w:t>
      </w:r>
      <w:r>
        <w:rPr>
          <w:rFonts w:eastAsia="仿宋_GB2312" w:hint="eastAsia"/>
          <w:color w:val="000000"/>
          <w:kern w:val="0"/>
          <w:sz w:val="30"/>
          <w:szCs w:val="30"/>
        </w:rPr>
        <w:t>是否有划痕、印记。用手压一压抽屉面板上部，观察抽屉滑道是否牢固结实，质量较好的滑道在受力情况下不会出现变形或明显的抽屉下垂，也不会发出异样</w:t>
      </w:r>
      <w:r w:rsidRPr="004553E1">
        <w:rPr>
          <w:rFonts w:eastAsia="仿宋_GB2312" w:hint="eastAsia"/>
          <w:color w:val="000000"/>
          <w:kern w:val="0"/>
          <w:sz w:val="30"/>
          <w:szCs w:val="30"/>
        </w:rPr>
        <w:t>响声。</w:t>
      </w:r>
    </w:p>
    <w:p w:rsidR="00691645" w:rsidRPr="004553E1" w:rsidRDefault="00462C87" w:rsidP="004553E1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二、</w:t>
      </w:r>
      <w:r w:rsidR="00CD3692">
        <w:rPr>
          <w:rFonts w:eastAsia="仿宋_GB2312" w:hint="eastAsia"/>
          <w:color w:val="000000"/>
          <w:kern w:val="0"/>
          <w:sz w:val="30"/>
          <w:szCs w:val="30"/>
        </w:rPr>
        <w:t>购买</w:t>
      </w:r>
      <w:r w:rsidR="00CD3692" w:rsidRPr="004553E1">
        <w:rPr>
          <w:rFonts w:eastAsia="仿宋_GB2312" w:hint="eastAsia"/>
          <w:color w:val="000000"/>
          <w:kern w:val="0"/>
          <w:sz w:val="30"/>
          <w:szCs w:val="30"/>
        </w:rPr>
        <w:t>实木类家具</w:t>
      </w:r>
      <w:r w:rsidR="00CD3692">
        <w:rPr>
          <w:rFonts w:eastAsia="仿宋_GB2312" w:hint="eastAsia"/>
          <w:color w:val="000000"/>
          <w:kern w:val="0"/>
          <w:sz w:val="30"/>
          <w:szCs w:val="30"/>
        </w:rPr>
        <w:t>时，建议</w:t>
      </w:r>
      <w:r>
        <w:rPr>
          <w:rFonts w:eastAsia="仿宋_GB2312" w:hint="eastAsia"/>
          <w:color w:val="000000"/>
          <w:kern w:val="0"/>
          <w:sz w:val="30"/>
          <w:szCs w:val="30"/>
        </w:rPr>
        <w:t>确认</w:t>
      </w:r>
      <w:r w:rsidR="00CD3692">
        <w:rPr>
          <w:rFonts w:eastAsia="仿宋_GB2312" w:hint="eastAsia"/>
          <w:color w:val="000000"/>
          <w:kern w:val="0"/>
          <w:sz w:val="30"/>
          <w:szCs w:val="30"/>
        </w:rPr>
        <w:t>木家具的材料构成，用料是否使用了人造板，尤其是</w:t>
      </w:r>
      <w:r w:rsidR="00691645" w:rsidRPr="004553E1">
        <w:rPr>
          <w:rFonts w:eastAsia="仿宋_GB2312" w:hint="eastAsia"/>
          <w:color w:val="000000"/>
          <w:kern w:val="0"/>
          <w:sz w:val="30"/>
          <w:szCs w:val="30"/>
        </w:rPr>
        <w:t>红木家具，</w:t>
      </w:r>
      <w:r>
        <w:rPr>
          <w:rFonts w:eastAsia="仿宋_GB2312" w:hint="eastAsia"/>
          <w:color w:val="000000"/>
          <w:kern w:val="0"/>
          <w:sz w:val="30"/>
          <w:szCs w:val="30"/>
        </w:rPr>
        <w:t>更应确认</w:t>
      </w:r>
      <w:r w:rsidR="00691645" w:rsidRPr="004553E1">
        <w:rPr>
          <w:rFonts w:eastAsia="仿宋_GB2312" w:hint="eastAsia"/>
          <w:color w:val="000000"/>
          <w:kern w:val="0"/>
          <w:sz w:val="30"/>
          <w:szCs w:val="30"/>
        </w:rPr>
        <w:t>名贵木材的树种</w:t>
      </w:r>
      <w:r>
        <w:rPr>
          <w:rFonts w:eastAsia="仿宋_GB2312" w:hint="eastAsia"/>
          <w:color w:val="000000"/>
          <w:kern w:val="0"/>
          <w:sz w:val="30"/>
          <w:szCs w:val="30"/>
        </w:rPr>
        <w:t>名称，并且在</w:t>
      </w:r>
      <w:r w:rsidR="00691645" w:rsidRPr="004553E1">
        <w:rPr>
          <w:rFonts w:eastAsia="仿宋_GB2312" w:hint="eastAsia"/>
          <w:color w:val="000000"/>
          <w:kern w:val="0"/>
          <w:sz w:val="30"/>
          <w:szCs w:val="30"/>
        </w:rPr>
        <w:t>合同上标明。</w:t>
      </w:r>
    </w:p>
    <w:p w:rsidR="00462C87" w:rsidRPr="004553E1" w:rsidRDefault="00462C87" w:rsidP="00462C87">
      <w:pPr>
        <w:adjustRightInd w:val="0"/>
        <w:snapToGrid w:val="0"/>
        <w:spacing w:line="312" w:lineRule="auto"/>
        <w:ind w:rightChars="-90" w:right="-189"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三、建议妥善保管发票、产品使用说明、合格证明和质保卡</w:t>
      </w:r>
      <w:r w:rsidR="0097038F">
        <w:rPr>
          <w:rFonts w:eastAsia="仿宋_GB2312" w:hint="eastAsia"/>
          <w:color w:val="000000"/>
          <w:kern w:val="0"/>
          <w:sz w:val="30"/>
          <w:szCs w:val="30"/>
        </w:rPr>
        <w:t>，便于后期家具维护、保修及维护自身合法权益</w:t>
      </w:r>
      <w:r>
        <w:rPr>
          <w:rFonts w:eastAsia="仿宋_GB2312" w:hint="eastAsia"/>
          <w:color w:val="000000"/>
          <w:kern w:val="0"/>
          <w:sz w:val="30"/>
          <w:szCs w:val="30"/>
        </w:rPr>
        <w:t>。</w:t>
      </w:r>
    </w:p>
    <w:sectPr w:rsidR="00462C87" w:rsidRPr="004553E1" w:rsidSect="00F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B2" w:rsidRDefault="00844EB2" w:rsidP="006C7C6B">
      <w:r>
        <w:separator/>
      </w:r>
    </w:p>
  </w:endnote>
  <w:endnote w:type="continuationSeparator" w:id="1">
    <w:p w:rsidR="00844EB2" w:rsidRDefault="00844EB2" w:rsidP="006C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B2" w:rsidRDefault="00844EB2" w:rsidP="006C7C6B">
      <w:r>
        <w:separator/>
      </w:r>
    </w:p>
  </w:footnote>
  <w:footnote w:type="continuationSeparator" w:id="1">
    <w:p w:rsidR="00844EB2" w:rsidRDefault="00844EB2" w:rsidP="006C7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B87"/>
    <w:multiLevelType w:val="hybridMultilevel"/>
    <w:tmpl w:val="C9E8574A"/>
    <w:lvl w:ilvl="0" w:tplc="5F6C1324">
      <w:start w:val="1"/>
      <w:numFmt w:val="japaneseCounting"/>
      <w:lvlText w:val="%1、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40AC5284"/>
    <w:multiLevelType w:val="hybridMultilevel"/>
    <w:tmpl w:val="78A85DE6"/>
    <w:lvl w:ilvl="0" w:tplc="A9FCCF2C">
      <w:start w:val="1"/>
      <w:numFmt w:val="japaneseCounting"/>
      <w:lvlText w:val="%1、"/>
      <w:lvlJc w:val="left"/>
      <w:pPr>
        <w:tabs>
          <w:tab w:val="num" w:pos="1635"/>
        </w:tabs>
        <w:ind w:left="1635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4B094AFE"/>
    <w:multiLevelType w:val="hybridMultilevel"/>
    <w:tmpl w:val="3C087EA0"/>
    <w:lvl w:ilvl="0" w:tplc="AEA8F706">
      <w:start w:val="1"/>
      <w:numFmt w:val="japaneseCounting"/>
      <w:lvlText w:val="%1、"/>
      <w:lvlJc w:val="left"/>
      <w:pPr>
        <w:tabs>
          <w:tab w:val="num" w:pos="1685"/>
        </w:tabs>
        <w:ind w:left="1685" w:hanging="112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89E"/>
    <w:rsid w:val="000019AE"/>
    <w:rsid w:val="00001C15"/>
    <w:rsid w:val="00006DAF"/>
    <w:rsid w:val="00011FBB"/>
    <w:rsid w:val="000165C6"/>
    <w:rsid w:val="00020AD4"/>
    <w:rsid w:val="00025238"/>
    <w:rsid w:val="00026A95"/>
    <w:rsid w:val="000305D9"/>
    <w:rsid w:val="00033165"/>
    <w:rsid w:val="000345B4"/>
    <w:rsid w:val="0004115F"/>
    <w:rsid w:val="00045D1A"/>
    <w:rsid w:val="00046103"/>
    <w:rsid w:val="00046E17"/>
    <w:rsid w:val="0004705F"/>
    <w:rsid w:val="0005185F"/>
    <w:rsid w:val="00052945"/>
    <w:rsid w:val="00056036"/>
    <w:rsid w:val="00060B3C"/>
    <w:rsid w:val="00061060"/>
    <w:rsid w:val="0006212C"/>
    <w:rsid w:val="00067AD5"/>
    <w:rsid w:val="0007178B"/>
    <w:rsid w:val="0007583C"/>
    <w:rsid w:val="00076151"/>
    <w:rsid w:val="000775BE"/>
    <w:rsid w:val="000804EF"/>
    <w:rsid w:val="000829BC"/>
    <w:rsid w:val="0008354A"/>
    <w:rsid w:val="0009087F"/>
    <w:rsid w:val="0009191B"/>
    <w:rsid w:val="00091CAA"/>
    <w:rsid w:val="00092D1E"/>
    <w:rsid w:val="000931BB"/>
    <w:rsid w:val="00095BEE"/>
    <w:rsid w:val="000A1330"/>
    <w:rsid w:val="000A1F11"/>
    <w:rsid w:val="000A418D"/>
    <w:rsid w:val="000A69B7"/>
    <w:rsid w:val="000B1046"/>
    <w:rsid w:val="000B4A17"/>
    <w:rsid w:val="000B6EB1"/>
    <w:rsid w:val="000C1CBC"/>
    <w:rsid w:val="000C3D64"/>
    <w:rsid w:val="000C52F7"/>
    <w:rsid w:val="000C6E7D"/>
    <w:rsid w:val="000C73C6"/>
    <w:rsid w:val="000C7679"/>
    <w:rsid w:val="000C7848"/>
    <w:rsid w:val="000D0A49"/>
    <w:rsid w:val="000D273A"/>
    <w:rsid w:val="000D3282"/>
    <w:rsid w:val="000D4555"/>
    <w:rsid w:val="000D785E"/>
    <w:rsid w:val="000D796B"/>
    <w:rsid w:val="000E4F25"/>
    <w:rsid w:val="000F11DC"/>
    <w:rsid w:val="000F3076"/>
    <w:rsid w:val="00101B0B"/>
    <w:rsid w:val="00103AFD"/>
    <w:rsid w:val="00104F8B"/>
    <w:rsid w:val="0010691C"/>
    <w:rsid w:val="00106DA1"/>
    <w:rsid w:val="00113F11"/>
    <w:rsid w:val="001141D6"/>
    <w:rsid w:val="00114603"/>
    <w:rsid w:val="001148D8"/>
    <w:rsid w:val="0011569A"/>
    <w:rsid w:val="00117BB9"/>
    <w:rsid w:val="0012042C"/>
    <w:rsid w:val="00121A7F"/>
    <w:rsid w:val="00121F8E"/>
    <w:rsid w:val="00122D8D"/>
    <w:rsid w:val="00123C5C"/>
    <w:rsid w:val="00125E3E"/>
    <w:rsid w:val="00131B84"/>
    <w:rsid w:val="0013524B"/>
    <w:rsid w:val="001364B6"/>
    <w:rsid w:val="00137AD5"/>
    <w:rsid w:val="001431ED"/>
    <w:rsid w:val="00143F4B"/>
    <w:rsid w:val="00145272"/>
    <w:rsid w:val="00154E1E"/>
    <w:rsid w:val="001576C9"/>
    <w:rsid w:val="0016316D"/>
    <w:rsid w:val="00163F0E"/>
    <w:rsid w:val="00166C8B"/>
    <w:rsid w:val="001721AF"/>
    <w:rsid w:val="001820AE"/>
    <w:rsid w:val="00182746"/>
    <w:rsid w:val="0018615B"/>
    <w:rsid w:val="00192075"/>
    <w:rsid w:val="00194846"/>
    <w:rsid w:val="001A1317"/>
    <w:rsid w:val="001A239F"/>
    <w:rsid w:val="001A375E"/>
    <w:rsid w:val="001A5CA7"/>
    <w:rsid w:val="001A6CAF"/>
    <w:rsid w:val="001A725E"/>
    <w:rsid w:val="001A781F"/>
    <w:rsid w:val="001B5EDA"/>
    <w:rsid w:val="001B6AC3"/>
    <w:rsid w:val="001B7352"/>
    <w:rsid w:val="001C1BDD"/>
    <w:rsid w:val="001C20C2"/>
    <w:rsid w:val="001C5171"/>
    <w:rsid w:val="001D1483"/>
    <w:rsid w:val="001D3CD2"/>
    <w:rsid w:val="001D6AE6"/>
    <w:rsid w:val="001E3955"/>
    <w:rsid w:val="001E58BC"/>
    <w:rsid w:val="001E66E4"/>
    <w:rsid w:val="001F0283"/>
    <w:rsid w:val="001F78C7"/>
    <w:rsid w:val="00200C22"/>
    <w:rsid w:val="0020219F"/>
    <w:rsid w:val="00202C32"/>
    <w:rsid w:val="00203BDC"/>
    <w:rsid w:val="00204D21"/>
    <w:rsid w:val="002056A9"/>
    <w:rsid w:val="00205FC5"/>
    <w:rsid w:val="00207DB6"/>
    <w:rsid w:val="00210F58"/>
    <w:rsid w:val="0021140A"/>
    <w:rsid w:val="00214197"/>
    <w:rsid w:val="00216EA0"/>
    <w:rsid w:val="00222D04"/>
    <w:rsid w:val="00225E66"/>
    <w:rsid w:val="00226429"/>
    <w:rsid w:val="00230BE1"/>
    <w:rsid w:val="00230CFE"/>
    <w:rsid w:val="0023322A"/>
    <w:rsid w:val="002332A5"/>
    <w:rsid w:val="00233348"/>
    <w:rsid w:val="00236720"/>
    <w:rsid w:val="00237663"/>
    <w:rsid w:val="00237A83"/>
    <w:rsid w:val="00240422"/>
    <w:rsid w:val="002414AD"/>
    <w:rsid w:val="00242068"/>
    <w:rsid w:val="00250505"/>
    <w:rsid w:val="00252E96"/>
    <w:rsid w:val="00256F0A"/>
    <w:rsid w:val="00257F4E"/>
    <w:rsid w:val="00260426"/>
    <w:rsid w:val="0026056B"/>
    <w:rsid w:val="002620C0"/>
    <w:rsid w:val="00262524"/>
    <w:rsid w:val="00262BC9"/>
    <w:rsid w:val="00263281"/>
    <w:rsid w:val="00266F09"/>
    <w:rsid w:val="00277076"/>
    <w:rsid w:val="00282E9D"/>
    <w:rsid w:val="00283C28"/>
    <w:rsid w:val="00284EDB"/>
    <w:rsid w:val="00286C9E"/>
    <w:rsid w:val="00286D4F"/>
    <w:rsid w:val="00293B17"/>
    <w:rsid w:val="00294807"/>
    <w:rsid w:val="00294B24"/>
    <w:rsid w:val="00295436"/>
    <w:rsid w:val="002A40D3"/>
    <w:rsid w:val="002A49A0"/>
    <w:rsid w:val="002B499D"/>
    <w:rsid w:val="002B5A0A"/>
    <w:rsid w:val="002B622D"/>
    <w:rsid w:val="002B70EF"/>
    <w:rsid w:val="002C1074"/>
    <w:rsid w:val="002C1AAB"/>
    <w:rsid w:val="002C2543"/>
    <w:rsid w:val="002D54D9"/>
    <w:rsid w:val="002F00C0"/>
    <w:rsid w:val="002F0BA9"/>
    <w:rsid w:val="002F1778"/>
    <w:rsid w:val="002F231D"/>
    <w:rsid w:val="002F4CB3"/>
    <w:rsid w:val="002F7739"/>
    <w:rsid w:val="003031F5"/>
    <w:rsid w:val="0030424B"/>
    <w:rsid w:val="00306EA0"/>
    <w:rsid w:val="00313E35"/>
    <w:rsid w:val="00316FE2"/>
    <w:rsid w:val="0032052E"/>
    <w:rsid w:val="003229AA"/>
    <w:rsid w:val="003254D0"/>
    <w:rsid w:val="003265BE"/>
    <w:rsid w:val="00331C99"/>
    <w:rsid w:val="003343EA"/>
    <w:rsid w:val="0033487C"/>
    <w:rsid w:val="00340109"/>
    <w:rsid w:val="00343627"/>
    <w:rsid w:val="00344C7B"/>
    <w:rsid w:val="003461F1"/>
    <w:rsid w:val="00347F45"/>
    <w:rsid w:val="0035183A"/>
    <w:rsid w:val="00356958"/>
    <w:rsid w:val="003576DF"/>
    <w:rsid w:val="0036331F"/>
    <w:rsid w:val="00366941"/>
    <w:rsid w:val="00366FFD"/>
    <w:rsid w:val="00370479"/>
    <w:rsid w:val="00371046"/>
    <w:rsid w:val="00374BAC"/>
    <w:rsid w:val="00374C02"/>
    <w:rsid w:val="0038092B"/>
    <w:rsid w:val="00380B4E"/>
    <w:rsid w:val="00381E0E"/>
    <w:rsid w:val="003829DA"/>
    <w:rsid w:val="00383593"/>
    <w:rsid w:val="003849C7"/>
    <w:rsid w:val="00385E14"/>
    <w:rsid w:val="00395A54"/>
    <w:rsid w:val="00396644"/>
    <w:rsid w:val="00396E84"/>
    <w:rsid w:val="003974A1"/>
    <w:rsid w:val="003A1D11"/>
    <w:rsid w:val="003A4CE3"/>
    <w:rsid w:val="003A5460"/>
    <w:rsid w:val="003A6937"/>
    <w:rsid w:val="003B01E7"/>
    <w:rsid w:val="003B0373"/>
    <w:rsid w:val="003B1B76"/>
    <w:rsid w:val="003B21AE"/>
    <w:rsid w:val="003B48DF"/>
    <w:rsid w:val="003C5D1D"/>
    <w:rsid w:val="003D4E9A"/>
    <w:rsid w:val="003D5696"/>
    <w:rsid w:val="003D70E8"/>
    <w:rsid w:val="003E13AC"/>
    <w:rsid w:val="003E5ECD"/>
    <w:rsid w:val="003E7D9D"/>
    <w:rsid w:val="003F282F"/>
    <w:rsid w:val="003F2E60"/>
    <w:rsid w:val="003F393B"/>
    <w:rsid w:val="003F3B34"/>
    <w:rsid w:val="003F4573"/>
    <w:rsid w:val="00402B77"/>
    <w:rsid w:val="0040350A"/>
    <w:rsid w:val="004049D6"/>
    <w:rsid w:val="00407F95"/>
    <w:rsid w:val="00430083"/>
    <w:rsid w:val="00430855"/>
    <w:rsid w:val="00430BF2"/>
    <w:rsid w:val="00431B9F"/>
    <w:rsid w:val="00433C82"/>
    <w:rsid w:val="00440582"/>
    <w:rsid w:val="00444495"/>
    <w:rsid w:val="0044649F"/>
    <w:rsid w:val="00452146"/>
    <w:rsid w:val="004528EE"/>
    <w:rsid w:val="004553E1"/>
    <w:rsid w:val="004568C2"/>
    <w:rsid w:val="004573BC"/>
    <w:rsid w:val="004579C6"/>
    <w:rsid w:val="00462252"/>
    <w:rsid w:val="00462C87"/>
    <w:rsid w:val="004642E6"/>
    <w:rsid w:val="004648C7"/>
    <w:rsid w:val="00466E59"/>
    <w:rsid w:val="004679E1"/>
    <w:rsid w:val="004700B6"/>
    <w:rsid w:val="004710B8"/>
    <w:rsid w:val="004734ED"/>
    <w:rsid w:val="00473EDB"/>
    <w:rsid w:val="00477F1D"/>
    <w:rsid w:val="004808D7"/>
    <w:rsid w:val="00481FDD"/>
    <w:rsid w:val="00484836"/>
    <w:rsid w:val="004865A1"/>
    <w:rsid w:val="004A020B"/>
    <w:rsid w:val="004A0D03"/>
    <w:rsid w:val="004A1791"/>
    <w:rsid w:val="004A241E"/>
    <w:rsid w:val="004A6A8D"/>
    <w:rsid w:val="004A77DB"/>
    <w:rsid w:val="004B01E3"/>
    <w:rsid w:val="004B0B9E"/>
    <w:rsid w:val="004B1707"/>
    <w:rsid w:val="004B1B31"/>
    <w:rsid w:val="004B3748"/>
    <w:rsid w:val="004B5227"/>
    <w:rsid w:val="004B6F78"/>
    <w:rsid w:val="004B7B63"/>
    <w:rsid w:val="004C0573"/>
    <w:rsid w:val="004C0E4E"/>
    <w:rsid w:val="004C0FA0"/>
    <w:rsid w:val="004C300E"/>
    <w:rsid w:val="004C6BA2"/>
    <w:rsid w:val="004D0FA9"/>
    <w:rsid w:val="004D1284"/>
    <w:rsid w:val="004D27A0"/>
    <w:rsid w:val="004D2A4E"/>
    <w:rsid w:val="004D4368"/>
    <w:rsid w:val="004E1764"/>
    <w:rsid w:val="004E5D50"/>
    <w:rsid w:val="004F2DF8"/>
    <w:rsid w:val="004F4520"/>
    <w:rsid w:val="004F696B"/>
    <w:rsid w:val="004F73F9"/>
    <w:rsid w:val="00502AB9"/>
    <w:rsid w:val="005032C0"/>
    <w:rsid w:val="00504F06"/>
    <w:rsid w:val="0050701C"/>
    <w:rsid w:val="00507E9B"/>
    <w:rsid w:val="00507EC7"/>
    <w:rsid w:val="00510770"/>
    <w:rsid w:val="005120F5"/>
    <w:rsid w:val="00512B1F"/>
    <w:rsid w:val="00517033"/>
    <w:rsid w:val="0052028A"/>
    <w:rsid w:val="005266CB"/>
    <w:rsid w:val="00526E68"/>
    <w:rsid w:val="0052766E"/>
    <w:rsid w:val="0053184E"/>
    <w:rsid w:val="00531B62"/>
    <w:rsid w:val="00533376"/>
    <w:rsid w:val="00536906"/>
    <w:rsid w:val="00537AE5"/>
    <w:rsid w:val="00544089"/>
    <w:rsid w:val="00546E3B"/>
    <w:rsid w:val="00550E28"/>
    <w:rsid w:val="00551C07"/>
    <w:rsid w:val="00552100"/>
    <w:rsid w:val="00554FDE"/>
    <w:rsid w:val="0055612E"/>
    <w:rsid w:val="005577CF"/>
    <w:rsid w:val="00561658"/>
    <w:rsid w:val="00561996"/>
    <w:rsid w:val="00565FC3"/>
    <w:rsid w:val="00570A10"/>
    <w:rsid w:val="0057266E"/>
    <w:rsid w:val="005726CC"/>
    <w:rsid w:val="005762A5"/>
    <w:rsid w:val="00576978"/>
    <w:rsid w:val="005800F2"/>
    <w:rsid w:val="00581046"/>
    <w:rsid w:val="00581441"/>
    <w:rsid w:val="005830B0"/>
    <w:rsid w:val="00583386"/>
    <w:rsid w:val="0058364A"/>
    <w:rsid w:val="00591A24"/>
    <w:rsid w:val="00593CBF"/>
    <w:rsid w:val="00594183"/>
    <w:rsid w:val="00594D9F"/>
    <w:rsid w:val="005A14F6"/>
    <w:rsid w:val="005A38AF"/>
    <w:rsid w:val="005A50A7"/>
    <w:rsid w:val="005A5E1C"/>
    <w:rsid w:val="005B07B0"/>
    <w:rsid w:val="005B4DEC"/>
    <w:rsid w:val="005B5A2A"/>
    <w:rsid w:val="005B5C53"/>
    <w:rsid w:val="005B7742"/>
    <w:rsid w:val="005C2794"/>
    <w:rsid w:val="005C4613"/>
    <w:rsid w:val="005D0B70"/>
    <w:rsid w:val="005D0DD6"/>
    <w:rsid w:val="005D291A"/>
    <w:rsid w:val="005D4B06"/>
    <w:rsid w:val="005D7AE7"/>
    <w:rsid w:val="005E2CD1"/>
    <w:rsid w:val="005E2FCA"/>
    <w:rsid w:val="005E6DE0"/>
    <w:rsid w:val="005F0AB1"/>
    <w:rsid w:val="00604F96"/>
    <w:rsid w:val="0060653D"/>
    <w:rsid w:val="00610634"/>
    <w:rsid w:val="00611C49"/>
    <w:rsid w:val="006168F2"/>
    <w:rsid w:val="00625E14"/>
    <w:rsid w:val="006301E9"/>
    <w:rsid w:val="006318A4"/>
    <w:rsid w:val="006357DB"/>
    <w:rsid w:val="00642140"/>
    <w:rsid w:val="00642A92"/>
    <w:rsid w:val="00643DFD"/>
    <w:rsid w:val="00647A57"/>
    <w:rsid w:val="00651B8A"/>
    <w:rsid w:val="00655F98"/>
    <w:rsid w:val="0065661B"/>
    <w:rsid w:val="006578FB"/>
    <w:rsid w:val="00661FDC"/>
    <w:rsid w:val="006702D8"/>
    <w:rsid w:val="0067067D"/>
    <w:rsid w:val="0067143D"/>
    <w:rsid w:val="0067219F"/>
    <w:rsid w:val="0067390E"/>
    <w:rsid w:val="00674A6E"/>
    <w:rsid w:val="006753D9"/>
    <w:rsid w:val="00677906"/>
    <w:rsid w:val="00677FC7"/>
    <w:rsid w:val="006801C5"/>
    <w:rsid w:val="00680EB1"/>
    <w:rsid w:val="00681080"/>
    <w:rsid w:val="006819AA"/>
    <w:rsid w:val="00682477"/>
    <w:rsid w:val="00685563"/>
    <w:rsid w:val="00685BA5"/>
    <w:rsid w:val="0069050F"/>
    <w:rsid w:val="00691645"/>
    <w:rsid w:val="00691734"/>
    <w:rsid w:val="00692ED4"/>
    <w:rsid w:val="00696313"/>
    <w:rsid w:val="006A3A39"/>
    <w:rsid w:val="006A3D97"/>
    <w:rsid w:val="006A6031"/>
    <w:rsid w:val="006A7466"/>
    <w:rsid w:val="006A7478"/>
    <w:rsid w:val="006A7DA1"/>
    <w:rsid w:val="006B1F5A"/>
    <w:rsid w:val="006B2600"/>
    <w:rsid w:val="006B3687"/>
    <w:rsid w:val="006B4141"/>
    <w:rsid w:val="006B4767"/>
    <w:rsid w:val="006B4A45"/>
    <w:rsid w:val="006C0133"/>
    <w:rsid w:val="006C0BB6"/>
    <w:rsid w:val="006C1383"/>
    <w:rsid w:val="006C2780"/>
    <w:rsid w:val="006C6163"/>
    <w:rsid w:val="006C6251"/>
    <w:rsid w:val="006C7C6B"/>
    <w:rsid w:val="006D3094"/>
    <w:rsid w:val="006D3DC1"/>
    <w:rsid w:val="006D7811"/>
    <w:rsid w:val="006E03DA"/>
    <w:rsid w:val="006E119F"/>
    <w:rsid w:val="006E163B"/>
    <w:rsid w:val="006E217D"/>
    <w:rsid w:val="006E42EB"/>
    <w:rsid w:val="006E4863"/>
    <w:rsid w:val="006E5EB1"/>
    <w:rsid w:val="006F09B1"/>
    <w:rsid w:val="006F1CF7"/>
    <w:rsid w:val="006F5196"/>
    <w:rsid w:val="006F5F01"/>
    <w:rsid w:val="006F737E"/>
    <w:rsid w:val="006F7C66"/>
    <w:rsid w:val="0070329C"/>
    <w:rsid w:val="0070488B"/>
    <w:rsid w:val="00711637"/>
    <w:rsid w:val="007132BE"/>
    <w:rsid w:val="00720123"/>
    <w:rsid w:val="00722963"/>
    <w:rsid w:val="00722ED9"/>
    <w:rsid w:val="00724270"/>
    <w:rsid w:val="00724E88"/>
    <w:rsid w:val="00730252"/>
    <w:rsid w:val="00731912"/>
    <w:rsid w:val="00732940"/>
    <w:rsid w:val="00735DD2"/>
    <w:rsid w:val="00736910"/>
    <w:rsid w:val="00740E06"/>
    <w:rsid w:val="00741E58"/>
    <w:rsid w:val="00742EA4"/>
    <w:rsid w:val="007516D2"/>
    <w:rsid w:val="007516F8"/>
    <w:rsid w:val="00753F18"/>
    <w:rsid w:val="00754C7F"/>
    <w:rsid w:val="00760392"/>
    <w:rsid w:val="007612B7"/>
    <w:rsid w:val="00764970"/>
    <w:rsid w:val="00766A8A"/>
    <w:rsid w:val="00767066"/>
    <w:rsid w:val="0077050F"/>
    <w:rsid w:val="0077283B"/>
    <w:rsid w:val="00772EB4"/>
    <w:rsid w:val="0077755E"/>
    <w:rsid w:val="007835FC"/>
    <w:rsid w:val="00784802"/>
    <w:rsid w:val="0079111A"/>
    <w:rsid w:val="00793FD8"/>
    <w:rsid w:val="00794698"/>
    <w:rsid w:val="007972D7"/>
    <w:rsid w:val="007B1AF8"/>
    <w:rsid w:val="007B2C61"/>
    <w:rsid w:val="007B38D7"/>
    <w:rsid w:val="007B761E"/>
    <w:rsid w:val="007C079A"/>
    <w:rsid w:val="007C2A99"/>
    <w:rsid w:val="007C3597"/>
    <w:rsid w:val="007C4C11"/>
    <w:rsid w:val="007C5B02"/>
    <w:rsid w:val="007C6479"/>
    <w:rsid w:val="007D25AD"/>
    <w:rsid w:val="007D37AC"/>
    <w:rsid w:val="007D4017"/>
    <w:rsid w:val="007D415C"/>
    <w:rsid w:val="007D4A12"/>
    <w:rsid w:val="007D569B"/>
    <w:rsid w:val="007D5903"/>
    <w:rsid w:val="007E1E23"/>
    <w:rsid w:val="007E2DEF"/>
    <w:rsid w:val="007E5F8A"/>
    <w:rsid w:val="007E75E9"/>
    <w:rsid w:val="007E77BB"/>
    <w:rsid w:val="007F05C7"/>
    <w:rsid w:val="007F1CF1"/>
    <w:rsid w:val="007F72D8"/>
    <w:rsid w:val="008020A1"/>
    <w:rsid w:val="008024CC"/>
    <w:rsid w:val="00806AD3"/>
    <w:rsid w:val="00807DA0"/>
    <w:rsid w:val="00823577"/>
    <w:rsid w:val="008245E3"/>
    <w:rsid w:val="0082460A"/>
    <w:rsid w:val="00825202"/>
    <w:rsid w:val="00830447"/>
    <w:rsid w:val="008334B8"/>
    <w:rsid w:val="00833D44"/>
    <w:rsid w:val="00837C4C"/>
    <w:rsid w:val="008406E5"/>
    <w:rsid w:val="0084164B"/>
    <w:rsid w:val="008422A9"/>
    <w:rsid w:val="00842898"/>
    <w:rsid w:val="00844EB2"/>
    <w:rsid w:val="00846122"/>
    <w:rsid w:val="00847908"/>
    <w:rsid w:val="0085011F"/>
    <w:rsid w:val="008532B1"/>
    <w:rsid w:val="0085437E"/>
    <w:rsid w:val="00855497"/>
    <w:rsid w:val="0085603F"/>
    <w:rsid w:val="00856774"/>
    <w:rsid w:val="00862E63"/>
    <w:rsid w:val="0086346B"/>
    <w:rsid w:val="008662F9"/>
    <w:rsid w:val="00866898"/>
    <w:rsid w:val="008716AB"/>
    <w:rsid w:val="0087180C"/>
    <w:rsid w:val="008740CD"/>
    <w:rsid w:val="00874C44"/>
    <w:rsid w:val="00876F45"/>
    <w:rsid w:val="008858F1"/>
    <w:rsid w:val="008901C4"/>
    <w:rsid w:val="008973DF"/>
    <w:rsid w:val="008A2BCE"/>
    <w:rsid w:val="008A71F5"/>
    <w:rsid w:val="008A75D2"/>
    <w:rsid w:val="008A778B"/>
    <w:rsid w:val="008B0367"/>
    <w:rsid w:val="008B235E"/>
    <w:rsid w:val="008B298E"/>
    <w:rsid w:val="008B4E71"/>
    <w:rsid w:val="008B5FF5"/>
    <w:rsid w:val="008B6ABD"/>
    <w:rsid w:val="008C0061"/>
    <w:rsid w:val="008C29C7"/>
    <w:rsid w:val="008D28BC"/>
    <w:rsid w:val="008D2A29"/>
    <w:rsid w:val="008D2DBE"/>
    <w:rsid w:val="008E2550"/>
    <w:rsid w:val="008E2EAD"/>
    <w:rsid w:val="008E382D"/>
    <w:rsid w:val="008F16CA"/>
    <w:rsid w:val="008F4CC9"/>
    <w:rsid w:val="00901062"/>
    <w:rsid w:val="00905563"/>
    <w:rsid w:val="00911ABF"/>
    <w:rsid w:val="00911B84"/>
    <w:rsid w:val="00911F37"/>
    <w:rsid w:val="00914E1A"/>
    <w:rsid w:val="009155DC"/>
    <w:rsid w:val="009203C6"/>
    <w:rsid w:val="00920D50"/>
    <w:rsid w:val="00922D96"/>
    <w:rsid w:val="00923E5E"/>
    <w:rsid w:val="009262C6"/>
    <w:rsid w:val="00926427"/>
    <w:rsid w:val="0092773F"/>
    <w:rsid w:val="00927C79"/>
    <w:rsid w:val="00930310"/>
    <w:rsid w:val="009321B0"/>
    <w:rsid w:val="0093230A"/>
    <w:rsid w:val="0093393E"/>
    <w:rsid w:val="00933F50"/>
    <w:rsid w:val="0093751B"/>
    <w:rsid w:val="00940377"/>
    <w:rsid w:val="00942927"/>
    <w:rsid w:val="0094634B"/>
    <w:rsid w:val="009572AC"/>
    <w:rsid w:val="009644AC"/>
    <w:rsid w:val="009657D6"/>
    <w:rsid w:val="0097038F"/>
    <w:rsid w:val="0097106F"/>
    <w:rsid w:val="00973CA1"/>
    <w:rsid w:val="00975466"/>
    <w:rsid w:val="0097772A"/>
    <w:rsid w:val="00980C2D"/>
    <w:rsid w:val="00981E41"/>
    <w:rsid w:val="00982806"/>
    <w:rsid w:val="00990430"/>
    <w:rsid w:val="009912EC"/>
    <w:rsid w:val="009929A6"/>
    <w:rsid w:val="00994A65"/>
    <w:rsid w:val="009A0B8B"/>
    <w:rsid w:val="009A137E"/>
    <w:rsid w:val="009A3D37"/>
    <w:rsid w:val="009A4F20"/>
    <w:rsid w:val="009B1785"/>
    <w:rsid w:val="009B60A5"/>
    <w:rsid w:val="009B6460"/>
    <w:rsid w:val="009B6836"/>
    <w:rsid w:val="009B7206"/>
    <w:rsid w:val="009C1B96"/>
    <w:rsid w:val="009C262C"/>
    <w:rsid w:val="009C5472"/>
    <w:rsid w:val="009E319A"/>
    <w:rsid w:val="009E6370"/>
    <w:rsid w:val="009E6C97"/>
    <w:rsid w:val="009F537B"/>
    <w:rsid w:val="009F54F3"/>
    <w:rsid w:val="00A00789"/>
    <w:rsid w:val="00A00FCE"/>
    <w:rsid w:val="00A012E7"/>
    <w:rsid w:val="00A03DE2"/>
    <w:rsid w:val="00A151BC"/>
    <w:rsid w:val="00A1572E"/>
    <w:rsid w:val="00A2084B"/>
    <w:rsid w:val="00A23008"/>
    <w:rsid w:val="00A23976"/>
    <w:rsid w:val="00A23E3D"/>
    <w:rsid w:val="00A24E7B"/>
    <w:rsid w:val="00A335A2"/>
    <w:rsid w:val="00A358C0"/>
    <w:rsid w:val="00A35BAB"/>
    <w:rsid w:val="00A40FA8"/>
    <w:rsid w:val="00A4115D"/>
    <w:rsid w:val="00A41BF8"/>
    <w:rsid w:val="00A42AE6"/>
    <w:rsid w:val="00A42B8F"/>
    <w:rsid w:val="00A432D3"/>
    <w:rsid w:val="00A45E2E"/>
    <w:rsid w:val="00A46800"/>
    <w:rsid w:val="00A53794"/>
    <w:rsid w:val="00A55A59"/>
    <w:rsid w:val="00A55CE8"/>
    <w:rsid w:val="00A57227"/>
    <w:rsid w:val="00A6366C"/>
    <w:rsid w:val="00A64282"/>
    <w:rsid w:val="00A64C24"/>
    <w:rsid w:val="00A64CA0"/>
    <w:rsid w:val="00A65CAF"/>
    <w:rsid w:val="00A7124C"/>
    <w:rsid w:val="00A722C9"/>
    <w:rsid w:val="00A72897"/>
    <w:rsid w:val="00A74555"/>
    <w:rsid w:val="00A818CA"/>
    <w:rsid w:val="00A81E93"/>
    <w:rsid w:val="00A82F41"/>
    <w:rsid w:val="00A8568A"/>
    <w:rsid w:val="00A92A24"/>
    <w:rsid w:val="00A93123"/>
    <w:rsid w:val="00A943DD"/>
    <w:rsid w:val="00A959E2"/>
    <w:rsid w:val="00AA5078"/>
    <w:rsid w:val="00AB1154"/>
    <w:rsid w:val="00AB4CDE"/>
    <w:rsid w:val="00AB7455"/>
    <w:rsid w:val="00AC0222"/>
    <w:rsid w:val="00AC1DD6"/>
    <w:rsid w:val="00AC6122"/>
    <w:rsid w:val="00AC6AAC"/>
    <w:rsid w:val="00AD0977"/>
    <w:rsid w:val="00AD2866"/>
    <w:rsid w:val="00AD2871"/>
    <w:rsid w:val="00AD2E54"/>
    <w:rsid w:val="00AD2F71"/>
    <w:rsid w:val="00AD43B1"/>
    <w:rsid w:val="00AD60F7"/>
    <w:rsid w:val="00AD6E50"/>
    <w:rsid w:val="00AE5B62"/>
    <w:rsid w:val="00AF1159"/>
    <w:rsid w:val="00AF6783"/>
    <w:rsid w:val="00AF7A25"/>
    <w:rsid w:val="00B001D4"/>
    <w:rsid w:val="00B00B7C"/>
    <w:rsid w:val="00B03F95"/>
    <w:rsid w:val="00B040EB"/>
    <w:rsid w:val="00B054A4"/>
    <w:rsid w:val="00B07238"/>
    <w:rsid w:val="00B10E5E"/>
    <w:rsid w:val="00B13C95"/>
    <w:rsid w:val="00B2126E"/>
    <w:rsid w:val="00B229DE"/>
    <w:rsid w:val="00B2358A"/>
    <w:rsid w:val="00B23BE0"/>
    <w:rsid w:val="00B24DFB"/>
    <w:rsid w:val="00B2627B"/>
    <w:rsid w:val="00B27444"/>
    <w:rsid w:val="00B31519"/>
    <w:rsid w:val="00B35588"/>
    <w:rsid w:val="00B4360F"/>
    <w:rsid w:val="00B4743D"/>
    <w:rsid w:val="00B51C64"/>
    <w:rsid w:val="00B52510"/>
    <w:rsid w:val="00B528AF"/>
    <w:rsid w:val="00B560C6"/>
    <w:rsid w:val="00B57EAE"/>
    <w:rsid w:val="00B61124"/>
    <w:rsid w:val="00B61F0C"/>
    <w:rsid w:val="00B62924"/>
    <w:rsid w:val="00B640A0"/>
    <w:rsid w:val="00B6415C"/>
    <w:rsid w:val="00B64E1C"/>
    <w:rsid w:val="00B71D69"/>
    <w:rsid w:val="00B7648D"/>
    <w:rsid w:val="00B77F26"/>
    <w:rsid w:val="00B80AC3"/>
    <w:rsid w:val="00B81F82"/>
    <w:rsid w:val="00B868CA"/>
    <w:rsid w:val="00B8790D"/>
    <w:rsid w:val="00B90C9F"/>
    <w:rsid w:val="00B92258"/>
    <w:rsid w:val="00B93A2D"/>
    <w:rsid w:val="00B940A0"/>
    <w:rsid w:val="00BA14F0"/>
    <w:rsid w:val="00BA1D36"/>
    <w:rsid w:val="00BA2DA3"/>
    <w:rsid w:val="00BA5F00"/>
    <w:rsid w:val="00BA5F0B"/>
    <w:rsid w:val="00BA6BD9"/>
    <w:rsid w:val="00BB2D84"/>
    <w:rsid w:val="00BB384B"/>
    <w:rsid w:val="00BB4888"/>
    <w:rsid w:val="00BB694F"/>
    <w:rsid w:val="00BB77BE"/>
    <w:rsid w:val="00BC2F99"/>
    <w:rsid w:val="00BC4C66"/>
    <w:rsid w:val="00BC4DCE"/>
    <w:rsid w:val="00BC4FC7"/>
    <w:rsid w:val="00BC62AE"/>
    <w:rsid w:val="00BC76F4"/>
    <w:rsid w:val="00BD1937"/>
    <w:rsid w:val="00BD2DDF"/>
    <w:rsid w:val="00BD3709"/>
    <w:rsid w:val="00BD3852"/>
    <w:rsid w:val="00BD42D8"/>
    <w:rsid w:val="00BD5F9D"/>
    <w:rsid w:val="00BD7869"/>
    <w:rsid w:val="00BE0779"/>
    <w:rsid w:val="00BE38B7"/>
    <w:rsid w:val="00BF2892"/>
    <w:rsid w:val="00BF324B"/>
    <w:rsid w:val="00BF3309"/>
    <w:rsid w:val="00BF68A9"/>
    <w:rsid w:val="00BF7258"/>
    <w:rsid w:val="00C11C79"/>
    <w:rsid w:val="00C145F3"/>
    <w:rsid w:val="00C16F3A"/>
    <w:rsid w:val="00C172AA"/>
    <w:rsid w:val="00C17762"/>
    <w:rsid w:val="00C25A92"/>
    <w:rsid w:val="00C302A7"/>
    <w:rsid w:val="00C32F8B"/>
    <w:rsid w:val="00C34455"/>
    <w:rsid w:val="00C40FDB"/>
    <w:rsid w:val="00C504C0"/>
    <w:rsid w:val="00C51FAE"/>
    <w:rsid w:val="00C551CA"/>
    <w:rsid w:val="00C55941"/>
    <w:rsid w:val="00C608BA"/>
    <w:rsid w:val="00C61508"/>
    <w:rsid w:val="00C62C68"/>
    <w:rsid w:val="00C6521F"/>
    <w:rsid w:val="00C6556A"/>
    <w:rsid w:val="00C672EC"/>
    <w:rsid w:val="00C71B59"/>
    <w:rsid w:val="00C72463"/>
    <w:rsid w:val="00C7300F"/>
    <w:rsid w:val="00C74E4F"/>
    <w:rsid w:val="00C80531"/>
    <w:rsid w:val="00C8165F"/>
    <w:rsid w:val="00C8423C"/>
    <w:rsid w:val="00C84B90"/>
    <w:rsid w:val="00C856D0"/>
    <w:rsid w:val="00C85C7D"/>
    <w:rsid w:val="00C87D8F"/>
    <w:rsid w:val="00C94B77"/>
    <w:rsid w:val="00C96482"/>
    <w:rsid w:val="00CA0DF1"/>
    <w:rsid w:val="00CA13D3"/>
    <w:rsid w:val="00CA1F07"/>
    <w:rsid w:val="00CA5AA8"/>
    <w:rsid w:val="00CA6CEB"/>
    <w:rsid w:val="00CB055E"/>
    <w:rsid w:val="00CB35A4"/>
    <w:rsid w:val="00CB46A2"/>
    <w:rsid w:val="00CB48E9"/>
    <w:rsid w:val="00CB597A"/>
    <w:rsid w:val="00CC23EF"/>
    <w:rsid w:val="00CC4E4A"/>
    <w:rsid w:val="00CC5634"/>
    <w:rsid w:val="00CD0C0A"/>
    <w:rsid w:val="00CD20C4"/>
    <w:rsid w:val="00CD2291"/>
    <w:rsid w:val="00CD29A5"/>
    <w:rsid w:val="00CD3692"/>
    <w:rsid w:val="00CE158E"/>
    <w:rsid w:val="00CE237D"/>
    <w:rsid w:val="00CE453D"/>
    <w:rsid w:val="00CE4E9F"/>
    <w:rsid w:val="00CE5E4C"/>
    <w:rsid w:val="00CF01CB"/>
    <w:rsid w:val="00CF3667"/>
    <w:rsid w:val="00CF62DB"/>
    <w:rsid w:val="00CF676F"/>
    <w:rsid w:val="00CF691C"/>
    <w:rsid w:val="00CF7ADF"/>
    <w:rsid w:val="00D01ADA"/>
    <w:rsid w:val="00D04192"/>
    <w:rsid w:val="00D04EC3"/>
    <w:rsid w:val="00D06379"/>
    <w:rsid w:val="00D06DCF"/>
    <w:rsid w:val="00D10371"/>
    <w:rsid w:val="00D12C2D"/>
    <w:rsid w:val="00D12F9A"/>
    <w:rsid w:val="00D13BCB"/>
    <w:rsid w:val="00D20345"/>
    <w:rsid w:val="00D218FB"/>
    <w:rsid w:val="00D22B03"/>
    <w:rsid w:val="00D3065B"/>
    <w:rsid w:val="00D33EB1"/>
    <w:rsid w:val="00D355C4"/>
    <w:rsid w:val="00D40D20"/>
    <w:rsid w:val="00D422B8"/>
    <w:rsid w:val="00D42482"/>
    <w:rsid w:val="00D42B3E"/>
    <w:rsid w:val="00D42B58"/>
    <w:rsid w:val="00D43A3D"/>
    <w:rsid w:val="00D43AE3"/>
    <w:rsid w:val="00D50381"/>
    <w:rsid w:val="00D505D5"/>
    <w:rsid w:val="00D54809"/>
    <w:rsid w:val="00D565DE"/>
    <w:rsid w:val="00D57935"/>
    <w:rsid w:val="00D60572"/>
    <w:rsid w:val="00D621E5"/>
    <w:rsid w:val="00D64987"/>
    <w:rsid w:val="00D67A31"/>
    <w:rsid w:val="00D715FC"/>
    <w:rsid w:val="00D803DA"/>
    <w:rsid w:val="00D80E5F"/>
    <w:rsid w:val="00D845DA"/>
    <w:rsid w:val="00D85823"/>
    <w:rsid w:val="00D8689E"/>
    <w:rsid w:val="00D915CD"/>
    <w:rsid w:val="00D939EC"/>
    <w:rsid w:val="00D95998"/>
    <w:rsid w:val="00DA3FF3"/>
    <w:rsid w:val="00DA48A7"/>
    <w:rsid w:val="00DA51C1"/>
    <w:rsid w:val="00DA5691"/>
    <w:rsid w:val="00DA610A"/>
    <w:rsid w:val="00DA79BF"/>
    <w:rsid w:val="00DA7F78"/>
    <w:rsid w:val="00DB0D7C"/>
    <w:rsid w:val="00DC5E74"/>
    <w:rsid w:val="00DD22E3"/>
    <w:rsid w:val="00DD2FFC"/>
    <w:rsid w:val="00DD506F"/>
    <w:rsid w:val="00DD5955"/>
    <w:rsid w:val="00DD67DB"/>
    <w:rsid w:val="00DE0E14"/>
    <w:rsid w:val="00DE7364"/>
    <w:rsid w:val="00DF056B"/>
    <w:rsid w:val="00DF495B"/>
    <w:rsid w:val="00DF58DA"/>
    <w:rsid w:val="00E00C65"/>
    <w:rsid w:val="00E01434"/>
    <w:rsid w:val="00E02279"/>
    <w:rsid w:val="00E051CC"/>
    <w:rsid w:val="00E0615D"/>
    <w:rsid w:val="00E06916"/>
    <w:rsid w:val="00E11148"/>
    <w:rsid w:val="00E11E9E"/>
    <w:rsid w:val="00E137DD"/>
    <w:rsid w:val="00E138E6"/>
    <w:rsid w:val="00E21CF3"/>
    <w:rsid w:val="00E22351"/>
    <w:rsid w:val="00E22CE7"/>
    <w:rsid w:val="00E22FBC"/>
    <w:rsid w:val="00E25CA1"/>
    <w:rsid w:val="00E26F59"/>
    <w:rsid w:val="00E30893"/>
    <w:rsid w:val="00E328A6"/>
    <w:rsid w:val="00E33D40"/>
    <w:rsid w:val="00E369AC"/>
    <w:rsid w:val="00E406DA"/>
    <w:rsid w:val="00E40869"/>
    <w:rsid w:val="00E409E1"/>
    <w:rsid w:val="00E42716"/>
    <w:rsid w:val="00E50743"/>
    <w:rsid w:val="00E54636"/>
    <w:rsid w:val="00E61F6E"/>
    <w:rsid w:val="00E6278E"/>
    <w:rsid w:val="00E633CC"/>
    <w:rsid w:val="00E6479A"/>
    <w:rsid w:val="00E67174"/>
    <w:rsid w:val="00E705A2"/>
    <w:rsid w:val="00E77CD1"/>
    <w:rsid w:val="00E81C4F"/>
    <w:rsid w:val="00E8221C"/>
    <w:rsid w:val="00E82390"/>
    <w:rsid w:val="00E85A8F"/>
    <w:rsid w:val="00E865E5"/>
    <w:rsid w:val="00E867FD"/>
    <w:rsid w:val="00E86861"/>
    <w:rsid w:val="00E8721D"/>
    <w:rsid w:val="00E903AC"/>
    <w:rsid w:val="00EA57D9"/>
    <w:rsid w:val="00EA66E8"/>
    <w:rsid w:val="00EB026D"/>
    <w:rsid w:val="00EB1BD7"/>
    <w:rsid w:val="00EB1E78"/>
    <w:rsid w:val="00EB4DB6"/>
    <w:rsid w:val="00EC4D98"/>
    <w:rsid w:val="00ED0F10"/>
    <w:rsid w:val="00ED50D2"/>
    <w:rsid w:val="00EE0365"/>
    <w:rsid w:val="00EE09A7"/>
    <w:rsid w:val="00EE474F"/>
    <w:rsid w:val="00EE6C41"/>
    <w:rsid w:val="00EF0863"/>
    <w:rsid w:val="00EF2824"/>
    <w:rsid w:val="00EF2BDD"/>
    <w:rsid w:val="00EF5031"/>
    <w:rsid w:val="00EF6488"/>
    <w:rsid w:val="00F001ED"/>
    <w:rsid w:val="00F02A1C"/>
    <w:rsid w:val="00F03591"/>
    <w:rsid w:val="00F062D1"/>
    <w:rsid w:val="00F0783B"/>
    <w:rsid w:val="00F104CB"/>
    <w:rsid w:val="00F11522"/>
    <w:rsid w:val="00F12B1E"/>
    <w:rsid w:val="00F14326"/>
    <w:rsid w:val="00F1504F"/>
    <w:rsid w:val="00F15BDA"/>
    <w:rsid w:val="00F15BE6"/>
    <w:rsid w:val="00F17433"/>
    <w:rsid w:val="00F2419B"/>
    <w:rsid w:val="00F247D2"/>
    <w:rsid w:val="00F24EF5"/>
    <w:rsid w:val="00F26A8C"/>
    <w:rsid w:val="00F32D47"/>
    <w:rsid w:val="00F33B1B"/>
    <w:rsid w:val="00F351D1"/>
    <w:rsid w:val="00F37399"/>
    <w:rsid w:val="00F41975"/>
    <w:rsid w:val="00F419F2"/>
    <w:rsid w:val="00F41A3D"/>
    <w:rsid w:val="00F42C6F"/>
    <w:rsid w:val="00F462B4"/>
    <w:rsid w:val="00F50AD2"/>
    <w:rsid w:val="00F51537"/>
    <w:rsid w:val="00F52136"/>
    <w:rsid w:val="00F5461C"/>
    <w:rsid w:val="00F6312D"/>
    <w:rsid w:val="00F6683A"/>
    <w:rsid w:val="00F66CBA"/>
    <w:rsid w:val="00F71599"/>
    <w:rsid w:val="00F7258A"/>
    <w:rsid w:val="00F7616F"/>
    <w:rsid w:val="00F86C5D"/>
    <w:rsid w:val="00F904F6"/>
    <w:rsid w:val="00F92E73"/>
    <w:rsid w:val="00F933D6"/>
    <w:rsid w:val="00F937BA"/>
    <w:rsid w:val="00F957C0"/>
    <w:rsid w:val="00F97767"/>
    <w:rsid w:val="00FA0B9A"/>
    <w:rsid w:val="00FA0FB4"/>
    <w:rsid w:val="00FA2743"/>
    <w:rsid w:val="00FA2EAE"/>
    <w:rsid w:val="00FA7659"/>
    <w:rsid w:val="00FA780B"/>
    <w:rsid w:val="00FB27A4"/>
    <w:rsid w:val="00FB4A71"/>
    <w:rsid w:val="00FB5476"/>
    <w:rsid w:val="00FB5E2F"/>
    <w:rsid w:val="00FB7F59"/>
    <w:rsid w:val="00FC0B7F"/>
    <w:rsid w:val="00FC2027"/>
    <w:rsid w:val="00FC63B2"/>
    <w:rsid w:val="00FC7012"/>
    <w:rsid w:val="00FD146F"/>
    <w:rsid w:val="00FD47E2"/>
    <w:rsid w:val="00FD6D76"/>
    <w:rsid w:val="00FD7859"/>
    <w:rsid w:val="00FD7930"/>
    <w:rsid w:val="00FD7D9C"/>
    <w:rsid w:val="00FE1ED1"/>
    <w:rsid w:val="00FE3BC4"/>
    <w:rsid w:val="00FE481A"/>
    <w:rsid w:val="00FE6252"/>
    <w:rsid w:val="00FF3D91"/>
    <w:rsid w:val="00FF607C"/>
    <w:rsid w:val="00FF65B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C7C6B"/>
    <w:rPr>
      <w:kern w:val="2"/>
      <w:sz w:val="18"/>
      <w:szCs w:val="18"/>
    </w:rPr>
  </w:style>
  <w:style w:type="paragraph" w:styleId="a4">
    <w:name w:val="footer"/>
    <w:basedOn w:val="a"/>
    <w:link w:val="Char0"/>
    <w:rsid w:val="006C7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C7C6B"/>
    <w:rPr>
      <w:kern w:val="2"/>
      <w:sz w:val="18"/>
      <w:szCs w:val="18"/>
    </w:rPr>
  </w:style>
  <w:style w:type="paragraph" w:styleId="a5">
    <w:name w:val="Balloon Text"/>
    <w:basedOn w:val="a"/>
    <w:semiHidden/>
    <w:rsid w:val="008245E3"/>
    <w:rPr>
      <w:sz w:val="18"/>
      <w:szCs w:val="18"/>
    </w:rPr>
  </w:style>
  <w:style w:type="character" w:customStyle="1" w:styleId="Char1">
    <w:name w:val="纯文本 Char"/>
    <w:link w:val="a6"/>
    <w:locked/>
    <w:rsid w:val="004C300E"/>
    <w:rPr>
      <w:rFonts w:ascii="宋体" w:hAnsi="Courier New"/>
      <w:kern w:val="2"/>
      <w:sz w:val="21"/>
    </w:rPr>
  </w:style>
  <w:style w:type="paragraph" w:styleId="a6">
    <w:name w:val="Plain Text"/>
    <w:basedOn w:val="a"/>
    <w:link w:val="Char1"/>
    <w:qFormat/>
    <w:rsid w:val="004C300E"/>
    <w:rPr>
      <w:rFonts w:ascii="宋体" w:hAnsi="Courier New"/>
      <w:szCs w:val="20"/>
    </w:rPr>
  </w:style>
  <w:style w:type="character" w:customStyle="1" w:styleId="1">
    <w:name w:val="纯文本 字符1"/>
    <w:rsid w:val="004C300E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E93E-2AFB-4337-B911-9EA6692F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281</Words>
  <Characters>1608</Characters>
  <Application>Microsoft Office Word</Application>
  <DocSecurity>0</DocSecurity>
  <Lines>13</Lines>
  <Paragraphs>3</Paragraphs>
  <ScaleCrop>false</ScaleCrop>
  <Company>Lenovo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上海市工商局流通领域羊绒羊毛制品及服装质量监测</dc:title>
  <dc:creator>金格科技</dc:creator>
  <cp:lastModifiedBy>徐珮瑶</cp:lastModifiedBy>
  <cp:revision>18</cp:revision>
  <cp:lastPrinted>2021-01-07T07:01:00Z</cp:lastPrinted>
  <dcterms:created xsi:type="dcterms:W3CDTF">2021-01-06T08:07:00Z</dcterms:created>
  <dcterms:modified xsi:type="dcterms:W3CDTF">2021-05-11T08:30:00Z</dcterms:modified>
</cp:coreProperties>
</file>