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D817" w14:textId="6BF289E6" w:rsidR="00253CEE" w:rsidRPr="008F31BD" w:rsidRDefault="00A45856" w:rsidP="008F31BD">
      <w:pPr>
        <w:widowControl/>
        <w:spacing w:after="240"/>
        <w:jc w:val="center"/>
        <w:rPr>
          <w:rFonts w:ascii="黑体" w:eastAsia="黑体" w:hAnsi="黑体" w:cs="黑体" w:hint="eastAsia"/>
          <w:bCs/>
          <w:kern w:val="0"/>
          <w:sz w:val="36"/>
          <w:szCs w:val="36"/>
          <w:lang w:val="en-GB" w:bidi="ar-AE"/>
        </w:rPr>
      </w:pPr>
      <w:r w:rsidRPr="00A45856">
        <w:rPr>
          <w:rFonts w:ascii="黑体" w:eastAsia="黑体" w:hAnsi="黑体" w:cs="黑体" w:hint="eastAsia"/>
          <w:bCs/>
          <w:kern w:val="0"/>
          <w:sz w:val="36"/>
          <w:szCs w:val="36"/>
          <w:lang w:val="en-GB" w:bidi="ar-AE"/>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0"/>
        <w:gridCol w:w="1607"/>
        <w:gridCol w:w="6093"/>
      </w:tblGrid>
      <w:tr w:rsidR="00A21589" w:rsidRPr="00A45856" w14:paraId="0D35ADB8" w14:textId="77777777" w:rsidTr="00E454DD">
        <w:trPr>
          <w:trHeight w:val="926"/>
        </w:trPr>
        <w:tc>
          <w:tcPr>
            <w:tcW w:w="1940" w:type="dxa"/>
            <w:shd w:val="clear" w:color="auto" w:fill="D9D9D9"/>
            <w:vAlign w:val="center"/>
          </w:tcPr>
          <w:p w14:paraId="624A8539" w14:textId="77777777" w:rsidR="00A21589" w:rsidRPr="00A45856" w:rsidRDefault="00A21589" w:rsidP="00A21589">
            <w:pPr>
              <w:widowControl/>
              <w:adjustRightInd w:val="0"/>
              <w:snapToGrid w:val="0"/>
              <w:rPr>
                <w:rFonts w:ascii="宋体" w:eastAsia="宋体" w:hAnsi="宋体" w:cs="宋体" w:hint="eastAsia"/>
                <w:bCs/>
                <w:color w:val="000000"/>
                <w:kern w:val="0"/>
                <w:sz w:val="24"/>
                <w:szCs w:val="24"/>
                <w:lang w:eastAsia="en-GB" w:bidi="ar-AE"/>
              </w:rPr>
            </w:pPr>
            <w:r w:rsidRPr="00A45856">
              <w:rPr>
                <w:rFonts w:ascii="宋体" w:eastAsia="宋体" w:hAnsi="宋体" w:cs="宋体" w:hint="eastAsia"/>
                <w:bCs/>
                <w:color w:val="000000"/>
                <w:kern w:val="0"/>
                <w:sz w:val="24"/>
                <w:szCs w:val="24"/>
                <w:lang w:val="en-GB" w:eastAsia="en-GB" w:bidi="ar-AE"/>
              </w:rPr>
              <w:t>案件名称</w:t>
            </w:r>
          </w:p>
        </w:tc>
        <w:tc>
          <w:tcPr>
            <w:tcW w:w="7700" w:type="dxa"/>
            <w:gridSpan w:val="2"/>
            <w:vAlign w:val="center"/>
          </w:tcPr>
          <w:p w14:paraId="5FE5C7FA" w14:textId="77A8C4FA" w:rsidR="00A21589" w:rsidRPr="0042402D" w:rsidRDefault="00A15750" w:rsidP="0042402D">
            <w:pPr>
              <w:adjustRightInd w:val="0"/>
              <w:snapToGrid w:val="0"/>
              <w:rPr>
                <w:rFonts w:ascii="宋体" w:eastAsia="宋体" w:hAnsi="宋体" w:cs="宋体" w:hint="eastAsia"/>
                <w:kern w:val="0"/>
                <w:sz w:val="24"/>
                <w:szCs w:val="24"/>
                <w:lang w:bidi="ar-AE"/>
              </w:rPr>
            </w:pPr>
            <w:r w:rsidRPr="00A15750">
              <w:rPr>
                <w:rFonts w:ascii="宋体" w:eastAsia="宋体" w:hAnsi="宋体" w:cs="宋体" w:hint="eastAsia"/>
                <w:kern w:val="0"/>
                <w:sz w:val="24"/>
                <w:szCs w:val="24"/>
                <w:lang w:bidi="ar-AE"/>
              </w:rPr>
              <w:t>池州新兴产业投资集团有限公司与海通开元投资有限公司新设合营企业案</w:t>
            </w:r>
          </w:p>
        </w:tc>
      </w:tr>
      <w:tr w:rsidR="00A21589" w:rsidRPr="00A45856" w14:paraId="4CF7CEC4" w14:textId="77777777" w:rsidTr="00E454DD">
        <w:trPr>
          <w:trHeight w:val="1391"/>
        </w:trPr>
        <w:tc>
          <w:tcPr>
            <w:tcW w:w="1940" w:type="dxa"/>
            <w:shd w:val="clear" w:color="auto" w:fill="D9D9D9"/>
            <w:vAlign w:val="center"/>
          </w:tcPr>
          <w:p w14:paraId="5F5634E6" w14:textId="77777777" w:rsidR="00A21589" w:rsidRPr="00A45856" w:rsidRDefault="00A21589" w:rsidP="00A21589">
            <w:pPr>
              <w:widowControl/>
              <w:adjustRightInd w:val="0"/>
              <w:snapToGrid w:val="0"/>
              <w:rPr>
                <w:rFonts w:ascii="宋体" w:eastAsia="宋体" w:hAnsi="宋体" w:cs="宋体" w:hint="eastAsia"/>
                <w:bCs/>
                <w:color w:val="000000"/>
                <w:kern w:val="0"/>
                <w:sz w:val="24"/>
                <w:szCs w:val="24"/>
                <w:lang w:bidi="ar-AE"/>
              </w:rPr>
            </w:pPr>
            <w:r w:rsidRPr="00A45856">
              <w:rPr>
                <w:rFonts w:ascii="宋体" w:eastAsia="宋体" w:hAnsi="宋体" w:cs="宋体" w:hint="eastAsia"/>
                <w:bCs/>
                <w:color w:val="000000"/>
                <w:kern w:val="0"/>
                <w:sz w:val="24"/>
                <w:szCs w:val="24"/>
                <w:lang w:val="en-GB" w:bidi="ar-AE"/>
              </w:rPr>
              <w:t>交易概况（限200字内）</w:t>
            </w:r>
          </w:p>
        </w:tc>
        <w:tc>
          <w:tcPr>
            <w:tcW w:w="7700" w:type="dxa"/>
            <w:gridSpan w:val="2"/>
            <w:vAlign w:val="center"/>
          </w:tcPr>
          <w:p w14:paraId="09383938" w14:textId="342BDBE7" w:rsidR="00A21589" w:rsidRPr="00A45856" w:rsidRDefault="00CD09D2" w:rsidP="00A21589">
            <w:pPr>
              <w:adjustRightInd w:val="0"/>
              <w:snapToGrid w:val="0"/>
              <w:rPr>
                <w:rFonts w:ascii="宋体" w:eastAsia="宋体" w:hAnsi="宋体" w:cs="宋体" w:hint="eastAsia"/>
                <w:kern w:val="0"/>
                <w:sz w:val="24"/>
                <w:szCs w:val="24"/>
                <w:lang w:bidi="ar-AE"/>
              </w:rPr>
            </w:pPr>
            <w:r w:rsidRPr="00CD09D2">
              <w:rPr>
                <w:rFonts w:ascii="宋体" w:eastAsia="宋体" w:hAnsi="宋体" w:cs="宋体" w:hint="eastAsia"/>
                <w:kern w:val="0"/>
                <w:sz w:val="24"/>
                <w:szCs w:val="24"/>
                <w:lang w:bidi="ar-AE"/>
              </w:rPr>
              <w:t>海通开元投资有限公司</w:t>
            </w:r>
            <w:r w:rsidR="00A21589" w:rsidRPr="00A45856">
              <w:rPr>
                <w:rFonts w:ascii="宋体" w:eastAsia="宋体" w:hAnsi="宋体" w:cs="宋体" w:hint="eastAsia"/>
                <w:kern w:val="0"/>
                <w:sz w:val="24"/>
                <w:szCs w:val="24"/>
                <w:lang w:bidi="ar-AE"/>
              </w:rPr>
              <w:t>（“</w:t>
            </w:r>
            <w:r w:rsidRPr="00CD09D2">
              <w:rPr>
                <w:rFonts w:ascii="宋体" w:eastAsia="宋体" w:hAnsi="宋体" w:cs="宋体" w:hint="eastAsia"/>
                <w:kern w:val="0"/>
                <w:sz w:val="24"/>
                <w:szCs w:val="24"/>
                <w:lang w:bidi="ar-AE"/>
              </w:rPr>
              <w:t>海通开元</w:t>
            </w:r>
            <w:r w:rsidR="00A21589" w:rsidRPr="00A45856">
              <w:rPr>
                <w:rFonts w:ascii="宋体" w:eastAsia="宋体" w:hAnsi="宋体" w:cs="宋体" w:hint="eastAsia"/>
                <w:kern w:val="0"/>
                <w:sz w:val="24"/>
                <w:szCs w:val="24"/>
                <w:lang w:bidi="ar-AE"/>
              </w:rPr>
              <w:t>”）</w:t>
            </w:r>
            <w:r>
              <w:rPr>
                <w:rFonts w:ascii="宋体" w:eastAsia="宋体" w:hAnsi="宋体" w:cs="宋体" w:hint="eastAsia"/>
                <w:kern w:val="0"/>
                <w:sz w:val="24"/>
                <w:szCs w:val="24"/>
                <w:lang w:bidi="ar-AE"/>
              </w:rPr>
              <w:t>与</w:t>
            </w:r>
            <w:r w:rsidRPr="00CD09D2">
              <w:rPr>
                <w:rFonts w:ascii="宋体" w:eastAsia="宋体" w:hAnsi="宋体" w:cs="宋体" w:hint="eastAsia"/>
                <w:kern w:val="0"/>
                <w:sz w:val="24"/>
                <w:szCs w:val="24"/>
                <w:lang w:bidi="ar-AE"/>
              </w:rPr>
              <w:t>池州新兴产业投资集团有限公司</w:t>
            </w:r>
            <w:r>
              <w:rPr>
                <w:rFonts w:ascii="宋体" w:eastAsia="宋体" w:hAnsi="宋体" w:cs="宋体" w:hint="eastAsia"/>
                <w:kern w:val="0"/>
                <w:sz w:val="24"/>
                <w:szCs w:val="24"/>
                <w:lang w:bidi="ar-AE"/>
              </w:rPr>
              <w:t>（“池州产投”）</w:t>
            </w:r>
            <w:r w:rsidR="00A21589" w:rsidRPr="00A45856">
              <w:rPr>
                <w:rFonts w:ascii="宋体" w:eastAsia="宋体" w:hAnsi="宋体" w:cs="宋体" w:hint="eastAsia"/>
                <w:kern w:val="0"/>
                <w:sz w:val="24"/>
                <w:szCs w:val="24"/>
                <w:lang w:bidi="ar-AE"/>
              </w:rPr>
              <w:t>拟</w:t>
            </w:r>
            <w:r w:rsidR="008F31BD">
              <w:rPr>
                <w:rFonts w:ascii="宋体" w:eastAsia="宋体" w:hAnsi="宋体" w:cs="宋体" w:hint="eastAsia"/>
                <w:kern w:val="0"/>
                <w:sz w:val="24"/>
                <w:szCs w:val="24"/>
                <w:lang w:bidi="ar-AE"/>
              </w:rPr>
              <w:t>在安徽省池州市</w:t>
            </w:r>
            <w:r w:rsidR="00A21589" w:rsidRPr="00A45856">
              <w:rPr>
                <w:rFonts w:ascii="宋体" w:eastAsia="宋体" w:hAnsi="宋体" w:cs="宋体" w:hint="eastAsia"/>
                <w:kern w:val="0"/>
                <w:sz w:val="24"/>
                <w:szCs w:val="24"/>
                <w:lang w:bidi="ar-AE"/>
              </w:rPr>
              <w:t>共同出资设立合营企业。</w:t>
            </w:r>
            <w:r w:rsidR="002F40B7" w:rsidRPr="002F40B7">
              <w:rPr>
                <w:rFonts w:ascii="宋体" w:eastAsia="宋体" w:hAnsi="宋体" w:cs="宋体"/>
                <w:kern w:val="0"/>
                <w:sz w:val="24"/>
                <w:szCs w:val="24"/>
                <w:lang w:bidi="ar-AE"/>
              </w:rPr>
              <w:t>合营企业主要从事中国境内私募股权投资基金业务。</w:t>
            </w:r>
            <w:r w:rsidR="00E55360">
              <w:rPr>
                <w:rFonts w:ascii="宋体" w:eastAsia="宋体" w:hAnsi="宋体" w:cs="宋体" w:hint="eastAsia"/>
                <w:kern w:val="0"/>
                <w:sz w:val="24"/>
                <w:szCs w:val="24"/>
                <w:lang w:bidi="ar-AE"/>
              </w:rPr>
              <w:t>交易后，</w:t>
            </w:r>
            <w:r w:rsidRPr="00CD09D2">
              <w:rPr>
                <w:rFonts w:ascii="宋体" w:eastAsia="宋体" w:hAnsi="宋体" w:cs="宋体" w:hint="eastAsia"/>
                <w:kern w:val="0"/>
                <w:sz w:val="24"/>
                <w:szCs w:val="24"/>
                <w:lang w:bidi="ar-AE"/>
              </w:rPr>
              <w:t>海通开元</w:t>
            </w:r>
            <w:r w:rsidR="00A5522B" w:rsidRPr="00A5522B">
              <w:rPr>
                <w:rFonts w:ascii="宋体" w:eastAsia="宋体" w:hAnsi="宋体" w:cs="宋体"/>
                <w:kern w:val="0"/>
                <w:sz w:val="24"/>
                <w:szCs w:val="24"/>
                <w:lang w:bidi="ar-AE"/>
              </w:rPr>
              <w:t>为合营企业普通合伙人</w:t>
            </w:r>
            <w:r w:rsidR="00A5522B">
              <w:rPr>
                <w:rFonts w:ascii="宋体" w:eastAsia="宋体" w:hAnsi="宋体" w:cs="宋体" w:hint="eastAsia"/>
                <w:kern w:val="0"/>
                <w:sz w:val="24"/>
                <w:szCs w:val="24"/>
                <w:lang w:bidi="ar-AE"/>
              </w:rPr>
              <w:t>，</w:t>
            </w:r>
            <w:r w:rsidR="00FF0F29">
              <w:rPr>
                <w:rFonts w:ascii="宋体" w:eastAsia="宋体" w:hAnsi="宋体" w:cs="宋体" w:hint="eastAsia"/>
                <w:kern w:val="0"/>
                <w:sz w:val="24"/>
                <w:szCs w:val="24"/>
                <w:lang w:bidi="ar-AE"/>
              </w:rPr>
              <w:t>占有10%合伙份额；</w:t>
            </w:r>
            <w:r>
              <w:rPr>
                <w:rFonts w:ascii="宋体" w:eastAsia="宋体" w:hAnsi="宋体" w:cs="宋体" w:hint="eastAsia"/>
                <w:kern w:val="0"/>
                <w:sz w:val="24"/>
                <w:szCs w:val="24"/>
                <w:lang w:bidi="ar-AE"/>
              </w:rPr>
              <w:t>池州产投为合营企业有限合伙人，</w:t>
            </w:r>
            <w:r w:rsidR="00FF0F29">
              <w:rPr>
                <w:rFonts w:ascii="宋体" w:eastAsia="宋体" w:hAnsi="宋体" w:cs="宋体" w:hint="eastAsia"/>
                <w:kern w:val="0"/>
                <w:sz w:val="24"/>
                <w:szCs w:val="24"/>
                <w:lang w:bidi="ar-AE"/>
              </w:rPr>
              <w:t>占有90%合伙份额；</w:t>
            </w:r>
            <w:r w:rsidRPr="00CD09D2">
              <w:rPr>
                <w:rFonts w:ascii="宋体" w:eastAsia="宋体" w:hAnsi="宋体" w:cs="宋体" w:hint="eastAsia"/>
                <w:kern w:val="0"/>
                <w:sz w:val="24"/>
                <w:szCs w:val="24"/>
                <w:lang w:bidi="ar-AE"/>
              </w:rPr>
              <w:t>海通开元</w:t>
            </w:r>
            <w:r>
              <w:rPr>
                <w:rFonts w:ascii="宋体" w:eastAsia="宋体" w:hAnsi="宋体" w:cs="宋体" w:hint="eastAsia"/>
                <w:kern w:val="0"/>
                <w:sz w:val="24"/>
                <w:szCs w:val="24"/>
                <w:lang w:bidi="ar-AE"/>
              </w:rPr>
              <w:t>和池州产投</w:t>
            </w:r>
            <w:r w:rsidR="00E55360" w:rsidRPr="00E55360">
              <w:rPr>
                <w:rFonts w:ascii="宋体" w:eastAsia="宋体" w:hAnsi="宋体" w:cs="宋体"/>
                <w:kern w:val="0"/>
                <w:sz w:val="24"/>
                <w:szCs w:val="24"/>
                <w:lang w:bidi="ar-AE"/>
              </w:rPr>
              <w:t>共同控制投资决策委员会</w:t>
            </w:r>
            <w:r w:rsidR="00E55360">
              <w:rPr>
                <w:rFonts w:ascii="宋体" w:eastAsia="宋体" w:hAnsi="宋体" w:cs="宋体" w:hint="eastAsia"/>
                <w:kern w:val="0"/>
                <w:sz w:val="24"/>
                <w:szCs w:val="24"/>
                <w:lang w:bidi="ar-AE"/>
              </w:rPr>
              <w:t>，共同控制合营企业。</w:t>
            </w:r>
          </w:p>
        </w:tc>
      </w:tr>
      <w:tr w:rsidR="00657153" w:rsidRPr="00A45856" w14:paraId="423E2FDB" w14:textId="77777777" w:rsidTr="00E454DD">
        <w:trPr>
          <w:trHeight w:val="942"/>
        </w:trPr>
        <w:tc>
          <w:tcPr>
            <w:tcW w:w="1940" w:type="dxa"/>
            <w:vMerge w:val="restart"/>
            <w:shd w:val="clear" w:color="auto" w:fill="D9D9D9"/>
            <w:vAlign w:val="center"/>
          </w:tcPr>
          <w:p w14:paraId="59C42299" w14:textId="77777777" w:rsidR="00657153" w:rsidRPr="00A45856" w:rsidRDefault="00657153" w:rsidP="00A21589">
            <w:pPr>
              <w:widowControl/>
              <w:adjustRightInd w:val="0"/>
              <w:snapToGrid w:val="0"/>
              <w:rPr>
                <w:rFonts w:ascii="宋体" w:eastAsia="宋体" w:hAnsi="宋体" w:cs="宋体" w:hint="eastAsia"/>
                <w:bCs/>
                <w:color w:val="000000"/>
                <w:kern w:val="0"/>
                <w:sz w:val="24"/>
                <w:szCs w:val="24"/>
                <w:lang w:bidi="ar-AE"/>
              </w:rPr>
            </w:pPr>
            <w:r w:rsidRPr="00A45856">
              <w:rPr>
                <w:rFonts w:ascii="宋体" w:eastAsia="宋体" w:hAnsi="宋体" w:cs="宋体" w:hint="eastAsia"/>
                <w:bCs/>
                <w:color w:val="000000"/>
                <w:kern w:val="0"/>
                <w:sz w:val="24"/>
                <w:szCs w:val="24"/>
                <w:lang w:val="en-GB" w:bidi="ar-AE"/>
              </w:rPr>
              <w:t>参与集中的经营者简介（每个限</w:t>
            </w:r>
            <w:r w:rsidRPr="00A45856">
              <w:rPr>
                <w:rFonts w:ascii="宋体" w:eastAsia="宋体" w:hAnsi="宋体" w:cs="宋体" w:hint="eastAsia"/>
                <w:bCs/>
                <w:color w:val="000000"/>
                <w:kern w:val="0"/>
                <w:sz w:val="24"/>
                <w:szCs w:val="24"/>
                <w:lang w:bidi="ar-AE"/>
              </w:rPr>
              <w:t>100字以内</w:t>
            </w:r>
            <w:r w:rsidRPr="00A45856">
              <w:rPr>
                <w:rFonts w:ascii="宋体" w:eastAsia="宋体" w:hAnsi="宋体" w:cs="宋体" w:hint="eastAsia"/>
                <w:bCs/>
                <w:color w:val="000000"/>
                <w:kern w:val="0"/>
                <w:sz w:val="24"/>
                <w:szCs w:val="24"/>
                <w:lang w:val="en-GB" w:bidi="ar-AE"/>
              </w:rPr>
              <w:t>）</w:t>
            </w:r>
          </w:p>
        </w:tc>
        <w:tc>
          <w:tcPr>
            <w:tcW w:w="1607" w:type="dxa"/>
            <w:vAlign w:val="center"/>
          </w:tcPr>
          <w:p w14:paraId="547028EA" w14:textId="3DADFEEE" w:rsidR="00657153" w:rsidRPr="00A45856" w:rsidRDefault="00657153" w:rsidP="00A21589">
            <w:pPr>
              <w:widowControl/>
              <w:adjustRightInd w:val="0"/>
              <w:snapToGrid w:val="0"/>
              <w:rPr>
                <w:rFonts w:ascii="宋体" w:eastAsia="宋体" w:hAnsi="宋体" w:cs="宋体" w:hint="eastAsia"/>
                <w:bCs/>
                <w:color w:val="000000"/>
                <w:kern w:val="0"/>
                <w:sz w:val="24"/>
                <w:szCs w:val="24"/>
                <w:lang w:val="en-GB" w:bidi="ar-AE"/>
              </w:rPr>
            </w:pPr>
            <w:r w:rsidRPr="00A45856">
              <w:rPr>
                <w:rFonts w:ascii="宋体" w:eastAsia="宋体" w:hAnsi="宋体" w:cs="宋体" w:hint="eastAsia"/>
                <w:bCs/>
                <w:color w:val="000000"/>
                <w:kern w:val="0"/>
                <w:sz w:val="24"/>
                <w:szCs w:val="24"/>
                <w:lang w:bidi="ar-AE"/>
              </w:rPr>
              <w:t>1.</w:t>
            </w:r>
            <w:r w:rsidRPr="00A45856">
              <w:rPr>
                <w:rFonts w:ascii="Times New Roman" w:eastAsia="宋体" w:hAnsi="Times New Roman" w:cs="Simplified Arabic" w:hint="eastAsia"/>
                <w:kern w:val="0"/>
                <w:sz w:val="24"/>
                <w:szCs w:val="24"/>
                <w:lang w:val="en-GB" w:eastAsia="en-GB" w:bidi="ar-AE"/>
              </w:rPr>
              <w:t xml:space="preserve"> </w:t>
            </w:r>
            <w:r w:rsidR="00CD09D2" w:rsidRPr="00FF0F29">
              <w:rPr>
                <w:rFonts w:ascii="宋体" w:eastAsia="宋体" w:hAnsi="宋体" w:cs="宋体" w:hint="eastAsia"/>
                <w:kern w:val="0"/>
                <w:sz w:val="24"/>
                <w:szCs w:val="24"/>
                <w:lang w:bidi="ar-AE"/>
              </w:rPr>
              <w:t>海通开元</w:t>
            </w:r>
          </w:p>
        </w:tc>
        <w:tc>
          <w:tcPr>
            <w:tcW w:w="6093" w:type="dxa"/>
            <w:vAlign w:val="center"/>
          </w:tcPr>
          <w:p w14:paraId="4E52C4D0" w14:textId="65F53D58" w:rsidR="00FF0F29" w:rsidRDefault="00CD09D2" w:rsidP="00860DD1">
            <w:pPr>
              <w:adjustRightInd w:val="0"/>
              <w:snapToGrid w:val="0"/>
              <w:rPr>
                <w:rFonts w:ascii="宋体" w:eastAsia="宋体" w:hAnsi="宋体" w:cs="宋体" w:hint="eastAsia"/>
                <w:kern w:val="0"/>
                <w:sz w:val="24"/>
                <w:szCs w:val="24"/>
                <w:lang w:bidi="ar-AE"/>
              </w:rPr>
            </w:pPr>
            <w:r>
              <w:rPr>
                <w:rFonts w:ascii="宋体" w:eastAsia="宋体" w:hAnsi="宋体" w:cs="宋体" w:hint="eastAsia"/>
                <w:kern w:val="0"/>
                <w:sz w:val="24"/>
                <w:szCs w:val="24"/>
                <w:lang w:bidi="ar-AE"/>
              </w:rPr>
              <w:t>海通开元</w:t>
            </w:r>
            <w:r w:rsidR="00657153" w:rsidRPr="00767C21">
              <w:rPr>
                <w:rFonts w:ascii="宋体" w:eastAsia="宋体" w:hAnsi="宋体" w:cs="宋体" w:hint="eastAsia"/>
                <w:kern w:val="0"/>
                <w:sz w:val="24"/>
                <w:szCs w:val="24"/>
                <w:lang w:bidi="ar-AE"/>
              </w:rPr>
              <w:t>于</w:t>
            </w:r>
            <w:r w:rsidR="00657153" w:rsidRPr="00767C21">
              <w:rPr>
                <w:rFonts w:ascii="宋体" w:eastAsia="宋体" w:hAnsi="宋体" w:cs="宋体"/>
                <w:kern w:val="0"/>
                <w:sz w:val="24"/>
                <w:szCs w:val="24"/>
                <w:lang w:bidi="ar-AE"/>
              </w:rPr>
              <w:t>20</w:t>
            </w:r>
            <w:r>
              <w:rPr>
                <w:rFonts w:ascii="宋体" w:eastAsia="宋体" w:hAnsi="宋体" w:cs="宋体" w:hint="eastAsia"/>
                <w:kern w:val="0"/>
                <w:sz w:val="24"/>
                <w:szCs w:val="24"/>
                <w:lang w:bidi="ar-AE"/>
              </w:rPr>
              <w:t>0</w:t>
            </w:r>
            <w:r w:rsidR="00657153">
              <w:rPr>
                <w:rFonts w:ascii="宋体" w:eastAsia="宋体" w:hAnsi="宋体" w:cs="宋体"/>
                <w:kern w:val="0"/>
                <w:sz w:val="24"/>
                <w:szCs w:val="24"/>
                <w:lang w:bidi="ar-AE"/>
              </w:rPr>
              <w:t>8</w:t>
            </w:r>
            <w:r w:rsidR="00657153" w:rsidRPr="00767C21">
              <w:rPr>
                <w:rFonts w:ascii="宋体" w:eastAsia="宋体" w:hAnsi="宋体" w:cs="宋体"/>
                <w:kern w:val="0"/>
                <w:sz w:val="24"/>
                <w:szCs w:val="24"/>
                <w:lang w:bidi="ar-AE"/>
              </w:rPr>
              <w:t>年</w:t>
            </w:r>
            <w:r>
              <w:rPr>
                <w:rFonts w:ascii="宋体" w:eastAsia="宋体" w:hAnsi="宋体" w:cs="宋体" w:hint="eastAsia"/>
                <w:kern w:val="0"/>
                <w:sz w:val="24"/>
                <w:szCs w:val="24"/>
                <w:lang w:bidi="ar-AE"/>
              </w:rPr>
              <w:t>10</w:t>
            </w:r>
            <w:r w:rsidR="00657153" w:rsidRPr="00767C21">
              <w:rPr>
                <w:rFonts w:ascii="宋体" w:eastAsia="宋体" w:hAnsi="宋体" w:cs="宋体"/>
                <w:kern w:val="0"/>
                <w:sz w:val="24"/>
                <w:szCs w:val="24"/>
                <w:lang w:bidi="ar-AE"/>
              </w:rPr>
              <w:t>月</w:t>
            </w:r>
            <w:r>
              <w:rPr>
                <w:rFonts w:ascii="宋体" w:eastAsia="宋体" w:hAnsi="宋体" w:cs="宋体" w:hint="eastAsia"/>
                <w:kern w:val="0"/>
                <w:sz w:val="24"/>
                <w:szCs w:val="24"/>
                <w:lang w:bidi="ar-AE"/>
              </w:rPr>
              <w:t>23</w:t>
            </w:r>
            <w:r w:rsidR="00657153" w:rsidRPr="00767C21">
              <w:rPr>
                <w:rFonts w:ascii="宋体" w:eastAsia="宋体" w:hAnsi="宋体" w:cs="宋体"/>
                <w:kern w:val="0"/>
                <w:sz w:val="24"/>
                <w:szCs w:val="24"/>
                <w:lang w:bidi="ar-AE"/>
              </w:rPr>
              <w:t>日成立于上</w:t>
            </w:r>
            <w:r w:rsidR="00657153" w:rsidRPr="00767C21">
              <w:rPr>
                <w:rFonts w:ascii="宋体" w:eastAsia="宋体" w:hAnsi="宋体" w:cs="宋体" w:hint="eastAsia"/>
                <w:kern w:val="0"/>
                <w:sz w:val="24"/>
                <w:szCs w:val="24"/>
                <w:lang w:bidi="ar-AE"/>
              </w:rPr>
              <w:t>海</w:t>
            </w:r>
            <w:r w:rsidR="00657153">
              <w:rPr>
                <w:rFonts w:ascii="宋体" w:eastAsia="宋体" w:hAnsi="宋体" w:cs="宋体" w:hint="eastAsia"/>
                <w:kern w:val="0"/>
                <w:sz w:val="24"/>
                <w:szCs w:val="24"/>
                <w:lang w:bidi="ar-AE"/>
              </w:rPr>
              <w:t>市</w:t>
            </w:r>
            <w:r w:rsidR="00657153" w:rsidRPr="00767C21">
              <w:rPr>
                <w:rFonts w:ascii="宋体" w:eastAsia="宋体" w:hAnsi="宋体" w:cs="宋体" w:hint="eastAsia"/>
                <w:kern w:val="0"/>
                <w:sz w:val="24"/>
                <w:szCs w:val="24"/>
                <w:lang w:bidi="ar-AE"/>
              </w:rPr>
              <w:t>，主要</w:t>
            </w:r>
            <w:r w:rsidR="00FF0F29">
              <w:rPr>
                <w:rFonts w:ascii="宋体" w:eastAsia="宋体" w:hAnsi="宋体" w:cs="宋体" w:hint="eastAsia"/>
                <w:kern w:val="0"/>
                <w:sz w:val="24"/>
                <w:szCs w:val="24"/>
                <w:lang w:bidi="ar-AE"/>
              </w:rPr>
              <w:t>业务为</w:t>
            </w:r>
            <w:r w:rsidRPr="00CD09D2">
              <w:rPr>
                <w:rFonts w:ascii="宋体" w:eastAsia="宋体" w:hAnsi="宋体" w:cs="宋体" w:hint="eastAsia"/>
                <w:kern w:val="0"/>
                <w:sz w:val="24"/>
                <w:szCs w:val="24"/>
                <w:lang w:bidi="ar-AE"/>
              </w:rPr>
              <w:t>私募股权投资基金</w:t>
            </w:r>
            <w:r w:rsidR="00FF0F29">
              <w:rPr>
                <w:rFonts w:ascii="宋体" w:eastAsia="宋体" w:hAnsi="宋体" w:cs="宋体" w:hint="eastAsia"/>
                <w:kern w:val="0"/>
                <w:sz w:val="24"/>
                <w:szCs w:val="24"/>
                <w:lang w:bidi="ar-AE"/>
              </w:rPr>
              <w:t>业务</w:t>
            </w:r>
            <w:r w:rsidR="00657153" w:rsidRPr="00767C21">
              <w:rPr>
                <w:rFonts w:ascii="宋体" w:eastAsia="宋体" w:hAnsi="宋体" w:cs="宋体" w:hint="eastAsia"/>
                <w:kern w:val="0"/>
                <w:sz w:val="24"/>
                <w:szCs w:val="24"/>
                <w:lang w:bidi="ar-AE"/>
              </w:rPr>
              <w:t>。</w:t>
            </w:r>
          </w:p>
          <w:p w14:paraId="5EA02F29" w14:textId="35EC890F" w:rsidR="00657153" w:rsidRPr="00A45856" w:rsidRDefault="00CD09D2" w:rsidP="00860DD1">
            <w:pPr>
              <w:adjustRightInd w:val="0"/>
              <w:snapToGrid w:val="0"/>
              <w:rPr>
                <w:rFonts w:ascii="宋体" w:eastAsia="宋体" w:hAnsi="宋体" w:cs="Times New Roman" w:hint="eastAsia"/>
                <w:sz w:val="24"/>
                <w:szCs w:val="24"/>
              </w:rPr>
            </w:pPr>
            <w:r>
              <w:rPr>
                <w:rFonts w:ascii="宋体" w:eastAsia="宋体" w:hAnsi="宋体" w:cs="宋体" w:hint="eastAsia"/>
                <w:kern w:val="0"/>
                <w:sz w:val="24"/>
                <w:szCs w:val="24"/>
                <w:lang w:bidi="ar-AE"/>
              </w:rPr>
              <w:t>海通开元</w:t>
            </w:r>
            <w:r w:rsidR="00657153" w:rsidRPr="00767C21">
              <w:rPr>
                <w:rFonts w:ascii="宋体" w:eastAsia="宋体" w:hAnsi="宋体" w:cs="宋体" w:hint="eastAsia"/>
                <w:kern w:val="0"/>
                <w:sz w:val="24"/>
                <w:szCs w:val="24"/>
                <w:lang w:bidi="ar-AE"/>
              </w:rPr>
              <w:t>的最终控制人</w:t>
            </w:r>
            <w:r w:rsidR="00657153" w:rsidRPr="00811F88">
              <w:rPr>
                <w:rFonts w:ascii="宋体" w:eastAsia="宋体" w:hAnsi="宋体" w:cs="宋体" w:hint="eastAsia"/>
                <w:kern w:val="0"/>
                <w:sz w:val="24"/>
                <w:szCs w:val="24"/>
                <w:lang w:bidi="ar-AE"/>
              </w:rPr>
              <w:t>为</w:t>
            </w:r>
            <w:r w:rsidRPr="00811F88">
              <w:rPr>
                <w:rFonts w:ascii="宋体" w:eastAsia="宋体" w:hAnsi="宋体" w:cs="宋体" w:hint="eastAsia"/>
                <w:kern w:val="0"/>
                <w:sz w:val="24"/>
                <w:szCs w:val="24"/>
                <w:lang w:bidi="ar-AE"/>
              </w:rPr>
              <w:t>上海国际集团有限公司</w:t>
            </w:r>
            <w:r w:rsidR="00657153" w:rsidRPr="00811F88">
              <w:rPr>
                <w:rFonts w:ascii="宋体" w:eastAsia="宋体" w:hAnsi="宋体" w:cs="宋体" w:hint="eastAsia"/>
                <w:kern w:val="0"/>
                <w:sz w:val="24"/>
                <w:szCs w:val="24"/>
                <w:lang w:bidi="ar-AE"/>
              </w:rPr>
              <w:t>，</w:t>
            </w:r>
            <w:r w:rsidR="00657153" w:rsidRPr="00767C21">
              <w:rPr>
                <w:rFonts w:ascii="宋体" w:eastAsia="宋体" w:hAnsi="宋体" w:cs="宋体" w:hint="eastAsia"/>
                <w:kern w:val="0"/>
                <w:sz w:val="24"/>
                <w:szCs w:val="24"/>
                <w:lang w:bidi="ar-AE"/>
              </w:rPr>
              <w:t>主要业务为</w:t>
            </w:r>
            <w:r w:rsidRPr="00CD09D2">
              <w:rPr>
                <w:rFonts w:ascii="宋体" w:eastAsia="宋体" w:hAnsi="宋体" w:cs="宋体" w:hint="eastAsia"/>
                <w:kern w:val="0"/>
                <w:sz w:val="24"/>
                <w:szCs w:val="24"/>
                <w:lang w:bidi="ar-AE"/>
              </w:rPr>
              <w:t>资本运作与资产管理、金融研究、社会经济咨询</w:t>
            </w:r>
            <w:r w:rsidR="00657153" w:rsidRPr="00767C21">
              <w:rPr>
                <w:rFonts w:ascii="宋体" w:eastAsia="宋体" w:hAnsi="宋体" w:cs="宋体" w:hint="eastAsia"/>
                <w:kern w:val="0"/>
                <w:sz w:val="24"/>
                <w:szCs w:val="24"/>
                <w:lang w:bidi="ar-AE"/>
              </w:rPr>
              <w:t>。</w:t>
            </w:r>
          </w:p>
        </w:tc>
      </w:tr>
      <w:tr w:rsidR="00657153" w:rsidRPr="00A45856" w14:paraId="5053A2D8" w14:textId="77777777" w:rsidTr="00E454DD">
        <w:trPr>
          <w:trHeight w:val="984"/>
        </w:trPr>
        <w:tc>
          <w:tcPr>
            <w:tcW w:w="1940" w:type="dxa"/>
            <w:vMerge/>
            <w:shd w:val="clear" w:color="auto" w:fill="D9D9D9"/>
            <w:vAlign w:val="center"/>
          </w:tcPr>
          <w:p w14:paraId="2F234162" w14:textId="77777777" w:rsidR="00657153" w:rsidRPr="00A45856" w:rsidRDefault="00657153" w:rsidP="00A21589">
            <w:pPr>
              <w:widowControl/>
              <w:adjustRightInd w:val="0"/>
              <w:snapToGrid w:val="0"/>
              <w:rPr>
                <w:rFonts w:ascii="宋体" w:eastAsia="宋体" w:hAnsi="宋体" w:cs="宋体" w:hint="eastAsia"/>
                <w:bCs/>
                <w:color w:val="000000"/>
                <w:kern w:val="0"/>
                <w:sz w:val="24"/>
                <w:szCs w:val="24"/>
                <w:lang w:bidi="ar-AE"/>
              </w:rPr>
            </w:pPr>
          </w:p>
        </w:tc>
        <w:tc>
          <w:tcPr>
            <w:tcW w:w="1607" w:type="dxa"/>
            <w:vAlign w:val="center"/>
          </w:tcPr>
          <w:p w14:paraId="7690290F" w14:textId="23A8479B" w:rsidR="00657153" w:rsidRDefault="00657153" w:rsidP="00A21589">
            <w:pPr>
              <w:widowControl/>
              <w:adjustRightInd w:val="0"/>
              <w:snapToGrid w:val="0"/>
              <w:rPr>
                <w:rFonts w:ascii="宋体" w:eastAsia="宋体" w:hAnsi="宋体" w:cs="宋体" w:hint="eastAsia"/>
                <w:bCs/>
                <w:color w:val="000000"/>
                <w:kern w:val="0"/>
                <w:sz w:val="24"/>
                <w:szCs w:val="24"/>
                <w:lang w:bidi="ar-AE"/>
              </w:rPr>
            </w:pPr>
            <w:r>
              <w:rPr>
                <w:rFonts w:ascii="宋体" w:eastAsia="宋体" w:hAnsi="宋体" w:cs="宋体" w:hint="eastAsia"/>
                <w:bCs/>
                <w:color w:val="000000"/>
                <w:kern w:val="0"/>
                <w:sz w:val="24"/>
                <w:szCs w:val="24"/>
                <w:lang w:bidi="ar-AE"/>
              </w:rPr>
              <w:t>2.</w:t>
            </w:r>
            <w:r>
              <w:rPr>
                <w:rFonts w:hint="eastAsia"/>
              </w:rPr>
              <w:t xml:space="preserve"> </w:t>
            </w:r>
            <w:r w:rsidR="00CD09D2">
              <w:rPr>
                <w:rFonts w:ascii="宋体" w:eastAsia="宋体" w:hAnsi="宋体" w:cs="宋体" w:hint="eastAsia"/>
                <w:bCs/>
                <w:color w:val="000000"/>
                <w:kern w:val="0"/>
                <w:sz w:val="24"/>
                <w:szCs w:val="24"/>
                <w:lang w:bidi="ar-AE"/>
              </w:rPr>
              <w:t>池州产投</w:t>
            </w:r>
          </w:p>
        </w:tc>
        <w:tc>
          <w:tcPr>
            <w:tcW w:w="6093" w:type="dxa"/>
            <w:vAlign w:val="center"/>
          </w:tcPr>
          <w:p w14:paraId="16AC2F5C" w14:textId="72CE9B5D" w:rsidR="00FF0F29" w:rsidRDefault="00CD09D2" w:rsidP="003A406F">
            <w:pPr>
              <w:widowControl/>
              <w:adjustRightInd w:val="0"/>
              <w:snapToGrid w:val="0"/>
              <w:rPr>
                <w:rFonts w:ascii="宋体" w:eastAsia="宋体" w:hAnsi="宋体" w:cs="宋体" w:hint="eastAsia"/>
                <w:kern w:val="0"/>
                <w:sz w:val="24"/>
                <w:szCs w:val="24"/>
                <w:lang w:bidi="ar-AE"/>
              </w:rPr>
            </w:pPr>
            <w:r>
              <w:rPr>
                <w:rFonts w:ascii="宋体" w:eastAsia="宋体" w:hAnsi="宋体" w:cs="宋体" w:hint="eastAsia"/>
                <w:kern w:val="0"/>
                <w:sz w:val="24"/>
                <w:szCs w:val="24"/>
                <w:lang w:bidi="ar-AE"/>
              </w:rPr>
              <w:t>池州产投</w:t>
            </w:r>
            <w:r w:rsidR="00657153" w:rsidRPr="003A406F">
              <w:rPr>
                <w:rFonts w:ascii="宋体" w:eastAsia="宋体" w:hAnsi="宋体" w:cs="宋体" w:hint="eastAsia"/>
                <w:kern w:val="0"/>
                <w:sz w:val="24"/>
                <w:szCs w:val="24"/>
                <w:lang w:bidi="ar-AE"/>
              </w:rPr>
              <w:t>于</w:t>
            </w:r>
            <w:r w:rsidR="00657153" w:rsidRPr="003A406F">
              <w:rPr>
                <w:rFonts w:ascii="宋体" w:eastAsia="宋体" w:hAnsi="宋体" w:cs="宋体"/>
                <w:kern w:val="0"/>
                <w:sz w:val="24"/>
                <w:szCs w:val="24"/>
                <w:lang w:bidi="ar-AE"/>
              </w:rPr>
              <w:t>20</w:t>
            </w:r>
            <w:r>
              <w:rPr>
                <w:rFonts w:ascii="宋体" w:eastAsia="宋体" w:hAnsi="宋体" w:cs="宋体" w:hint="eastAsia"/>
                <w:kern w:val="0"/>
                <w:sz w:val="24"/>
                <w:szCs w:val="24"/>
                <w:lang w:bidi="ar-AE"/>
              </w:rPr>
              <w:t>18</w:t>
            </w:r>
            <w:r w:rsidR="00657153" w:rsidRPr="003A406F">
              <w:rPr>
                <w:rFonts w:ascii="宋体" w:eastAsia="宋体" w:hAnsi="宋体" w:cs="宋体"/>
                <w:kern w:val="0"/>
                <w:sz w:val="24"/>
                <w:szCs w:val="24"/>
                <w:lang w:bidi="ar-AE"/>
              </w:rPr>
              <w:t>年</w:t>
            </w:r>
            <w:r>
              <w:rPr>
                <w:rFonts w:ascii="宋体" w:eastAsia="宋体" w:hAnsi="宋体" w:cs="宋体" w:hint="eastAsia"/>
                <w:kern w:val="0"/>
                <w:sz w:val="24"/>
                <w:szCs w:val="24"/>
                <w:lang w:bidi="ar-AE"/>
              </w:rPr>
              <w:t>3</w:t>
            </w:r>
            <w:r w:rsidR="00657153" w:rsidRPr="003A406F">
              <w:rPr>
                <w:rFonts w:ascii="宋体" w:eastAsia="宋体" w:hAnsi="宋体" w:cs="宋体"/>
                <w:kern w:val="0"/>
                <w:sz w:val="24"/>
                <w:szCs w:val="24"/>
                <w:lang w:bidi="ar-AE"/>
              </w:rPr>
              <w:t>月</w:t>
            </w:r>
            <w:r w:rsidR="00657153">
              <w:rPr>
                <w:rFonts w:ascii="宋体" w:eastAsia="宋体" w:hAnsi="宋体" w:cs="宋体" w:hint="eastAsia"/>
                <w:kern w:val="0"/>
                <w:sz w:val="24"/>
                <w:szCs w:val="24"/>
                <w:lang w:bidi="ar-AE"/>
              </w:rPr>
              <w:t>2</w:t>
            </w:r>
            <w:r>
              <w:rPr>
                <w:rFonts w:ascii="宋体" w:eastAsia="宋体" w:hAnsi="宋体" w:cs="宋体" w:hint="eastAsia"/>
                <w:kern w:val="0"/>
                <w:sz w:val="24"/>
                <w:szCs w:val="24"/>
                <w:lang w:bidi="ar-AE"/>
              </w:rPr>
              <w:t>2</w:t>
            </w:r>
            <w:r w:rsidR="00657153" w:rsidRPr="003A406F">
              <w:rPr>
                <w:rFonts w:ascii="宋体" w:eastAsia="宋体" w:hAnsi="宋体" w:cs="宋体"/>
                <w:kern w:val="0"/>
                <w:sz w:val="24"/>
                <w:szCs w:val="24"/>
                <w:lang w:bidi="ar-AE"/>
              </w:rPr>
              <w:t>日</w:t>
            </w:r>
            <w:r w:rsidR="00E52A3E">
              <w:rPr>
                <w:rFonts w:ascii="宋体" w:eastAsia="宋体" w:hAnsi="宋体" w:cs="宋体" w:hint="eastAsia"/>
                <w:kern w:val="0"/>
                <w:sz w:val="24"/>
                <w:szCs w:val="24"/>
                <w:lang w:bidi="ar-AE"/>
              </w:rPr>
              <w:t>成立于</w:t>
            </w:r>
            <w:r w:rsidR="00657153">
              <w:rPr>
                <w:rFonts w:ascii="宋体" w:eastAsia="宋体" w:hAnsi="宋体" w:cs="宋体" w:hint="eastAsia"/>
                <w:kern w:val="0"/>
                <w:sz w:val="24"/>
                <w:szCs w:val="24"/>
                <w:lang w:bidi="ar-AE"/>
              </w:rPr>
              <w:t>安徽省</w:t>
            </w:r>
            <w:r w:rsidR="003A6740">
              <w:rPr>
                <w:rFonts w:ascii="宋体" w:eastAsia="宋体" w:hAnsi="宋体" w:cs="宋体" w:hint="eastAsia"/>
                <w:kern w:val="0"/>
                <w:sz w:val="24"/>
                <w:szCs w:val="24"/>
                <w:lang w:bidi="ar-AE"/>
              </w:rPr>
              <w:t>池州市</w:t>
            </w:r>
            <w:r w:rsidR="00657153" w:rsidRPr="003A406F">
              <w:rPr>
                <w:rFonts w:ascii="宋体" w:eastAsia="宋体" w:hAnsi="宋体" w:cs="宋体"/>
                <w:kern w:val="0"/>
                <w:sz w:val="24"/>
                <w:szCs w:val="24"/>
                <w:lang w:bidi="ar-AE"/>
              </w:rPr>
              <w:t>，</w:t>
            </w:r>
            <w:r w:rsidR="00657153" w:rsidRPr="003A406F">
              <w:rPr>
                <w:rFonts w:ascii="宋体" w:eastAsia="宋体" w:hAnsi="宋体" w:cs="宋体" w:hint="eastAsia"/>
                <w:kern w:val="0"/>
                <w:sz w:val="24"/>
                <w:szCs w:val="24"/>
                <w:lang w:bidi="ar-AE"/>
              </w:rPr>
              <w:t>主要业务为</w:t>
            </w:r>
            <w:r w:rsidRPr="00CD09D2">
              <w:rPr>
                <w:rFonts w:ascii="宋体" w:eastAsia="宋体" w:hAnsi="宋体" w:cs="宋体" w:hint="eastAsia"/>
                <w:kern w:val="0"/>
                <w:sz w:val="24"/>
                <w:szCs w:val="24"/>
                <w:lang w:bidi="ar-AE"/>
              </w:rPr>
              <w:t>资产管理、创业投资</w:t>
            </w:r>
            <w:r w:rsidR="00657153" w:rsidRPr="003A406F">
              <w:rPr>
                <w:rFonts w:ascii="宋体" w:eastAsia="宋体" w:hAnsi="宋体" w:cs="宋体" w:hint="eastAsia"/>
                <w:kern w:val="0"/>
                <w:sz w:val="24"/>
                <w:szCs w:val="24"/>
                <w:lang w:bidi="ar-AE"/>
              </w:rPr>
              <w:t>。</w:t>
            </w:r>
          </w:p>
          <w:p w14:paraId="13842A33" w14:textId="07EC7E0B" w:rsidR="00657153" w:rsidRPr="00767C21" w:rsidRDefault="00CD09D2" w:rsidP="003A406F">
            <w:pPr>
              <w:widowControl/>
              <w:adjustRightInd w:val="0"/>
              <w:snapToGrid w:val="0"/>
              <w:rPr>
                <w:rFonts w:ascii="宋体" w:eastAsia="宋体" w:hAnsi="宋体" w:cs="宋体" w:hint="eastAsia"/>
                <w:kern w:val="0"/>
                <w:sz w:val="24"/>
                <w:szCs w:val="24"/>
                <w:lang w:bidi="ar-AE"/>
              </w:rPr>
            </w:pPr>
            <w:r>
              <w:rPr>
                <w:rFonts w:ascii="宋体" w:eastAsia="宋体" w:hAnsi="宋体" w:cs="宋体" w:hint="eastAsia"/>
                <w:kern w:val="0"/>
                <w:sz w:val="24"/>
                <w:szCs w:val="24"/>
                <w:lang w:bidi="ar-AE"/>
              </w:rPr>
              <w:t>池州产投</w:t>
            </w:r>
            <w:r w:rsidR="00657153" w:rsidRPr="003A406F">
              <w:rPr>
                <w:rFonts w:ascii="宋体" w:eastAsia="宋体" w:hAnsi="宋体" w:cs="宋体" w:hint="eastAsia"/>
                <w:kern w:val="0"/>
                <w:sz w:val="24"/>
                <w:szCs w:val="24"/>
                <w:lang w:bidi="ar-AE"/>
              </w:rPr>
              <w:t>最终控制人</w:t>
            </w:r>
            <w:r w:rsidR="00657153">
              <w:rPr>
                <w:rFonts w:ascii="宋体" w:eastAsia="宋体" w:hAnsi="宋体" w:cs="宋体" w:hint="eastAsia"/>
                <w:kern w:val="0"/>
                <w:sz w:val="24"/>
                <w:szCs w:val="24"/>
                <w:lang w:bidi="ar-AE"/>
              </w:rPr>
              <w:t>为</w:t>
            </w:r>
            <w:r w:rsidRPr="00CD09D2">
              <w:rPr>
                <w:rFonts w:ascii="宋体" w:eastAsia="宋体" w:hAnsi="宋体" w:cs="宋体" w:hint="eastAsia"/>
                <w:kern w:val="0"/>
                <w:sz w:val="24"/>
                <w:szCs w:val="24"/>
                <w:lang w:bidi="ar-AE"/>
              </w:rPr>
              <w:t>池州市投资控股集团有限公司</w:t>
            </w:r>
            <w:r w:rsidR="00657153" w:rsidRPr="003A406F">
              <w:rPr>
                <w:rFonts w:ascii="宋体" w:eastAsia="宋体" w:hAnsi="宋体" w:cs="宋体" w:hint="eastAsia"/>
                <w:kern w:val="0"/>
                <w:sz w:val="24"/>
                <w:szCs w:val="24"/>
                <w:lang w:bidi="ar-AE"/>
              </w:rPr>
              <w:t>，主要</w:t>
            </w:r>
            <w:r w:rsidRPr="00CD09D2">
              <w:rPr>
                <w:rFonts w:ascii="宋体" w:eastAsia="宋体" w:hAnsi="宋体" w:cs="宋体" w:hint="eastAsia"/>
                <w:kern w:val="0"/>
                <w:sz w:val="24"/>
                <w:szCs w:val="24"/>
                <w:lang w:bidi="ar-AE"/>
              </w:rPr>
              <w:t>以自有资金从事投资活动</w:t>
            </w:r>
            <w:r w:rsidR="00657153">
              <w:rPr>
                <w:rFonts w:ascii="宋体" w:eastAsia="宋体" w:hAnsi="宋体" w:cs="宋体" w:hint="eastAsia"/>
                <w:kern w:val="0"/>
                <w:sz w:val="24"/>
                <w:szCs w:val="24"/>
                <w:lang w:bidi="ar-AE"/>
              </w:rPr>
              <w:t>。</w:t>
            </w:r>
          </w:p>
        </w:tc>
      </w:tr>
      <w:tr w:rsidR="00A21589" w:rsidRPr="00A45856" w14:paraId="6860A301" w14:textId="77777777" w:rsidTr="00E454DD">
        <w:trPr>
          <w:trHeight w:val="279"/>
        </w:trPr>
        <w:tc>
          <w:tcPr>
            <w:tcW w:w="1940" w:type="dxa"/>
            <w:vMerge w:val="restart"/>
            <w:shd w:val="clear" w:color="auto" w:fill="D9D9D9"/>
            <w:vAlign w:val="center"/>
          </w:tcPr>
          <w:p w14:paraId="328457D6" w14:textId="77777777" w:rsidR="00A21589" w:rsidRPr="00A45856" w:rsidRDefault="00A21589" w:rsidP="00A21589">
            <w:pPr>
              <w:widowControl/>
              <w:adjustRightInd w:val="0"/>
              <w:snapToGrid w:val="0"/>
              <w:rPr>
                <w:rFonts w:ascii="宋体" w:eastAsia="宋体" w:hAnsi="宋体" w:cs="宋体" w:hint="eastAsia"/>
                <w:bCs/>
                <w:color w:val="000000"/>
                <w:kern w:val="0"/>
                <w:sz w:val="24"/>
                <w:szCs w:val="24"/>
                <w:lang w:bidi="ar-AE"/>
              </w:rPr>
            </w:pPr>
            <w:r w:rsidRPr="00A45856">
              <w:rPr>
                <w:rFonts w:ascii="宋体" w:eastAsia="宋体" w:hAnsi="宋体" w:cs="宋体" w:hint="eastAsia"/>
                <w:bCs/>
                <w:color w:val="000000"/>
                <w:kern w:val="0"/>
                <w:sz w:val="24"/>
                <w:szCs w:val="24"/>
                <w:lang w:val="en-GB" w:bidi="ar-AE"/>
              </w:rPr>
              <w:t>简易案件理由（可以单选，也可以多选）</w:t>
            </w:r>
          </w:p>
        </w:tc>
        <w:tc>
          <w:tcPr>
            <w:tcW w:w="7700" w:type="dxa"/>
            <w:gridSpan w:val="2"/>
            <w:vAlign w:val="center"/>
          </w:tcPr>
          <w:p w14:paraId="1A2A6B3C" w14:textId="77777777" w:rsidR="00A21589" w:rsidRPr="00A45856" w:rsidRDefault="00A21589" w:rsidP="00A21589">
            <w:pPr>
              <w:widowControl/>
              <w:adjustRightInd w:val="0"/>
              <w:snapToGrid w:val="0"/>
              <w:rPr>
                <w:rFonts w:ascii="宋体" w:eastAsia="宋体" w:hAnsi="宋体" w:cs="宋体" w:hint="eastAsia"/>
                <w:bCs/>
                <w:color w:val="000000"/>
                <w:kern w:val="0"/>
                <w:sz w:val="24"/>
                <w:szCs w:val="24"/>
                <w:lang w:bidi="ar-AE"/>
              </w:rPr>
            </w:pPr>
            <w:r w:rsidRPr="00A45856">
              <w:rPr>
                <w:rFonts w:ascii="宋体" w:eastAsia="宋体" w:hAnsi="宋体" w:cs="宋体" w:hint="eastAsia"/>
                <w:bCs/>
                <w:color w:val="000000"/>
                <w:kern w:val="0"/>
                <w:sz w:val="24"/>
                <w:szCs w:val="24"/>
                <w:lang w:val="en-GB" w:bidi="ar-AE"/>
              </w:rPr>
              <w:sym w:font="Wingdings" w:char="00FE"/>
            </w:r>
            <w:r w:rsidRPr="00A45856">
              <w:rPr>
                <w:rFonts w:ascii="宋体" w:eastAsia="宋体" w:hAnsi="宋体" w:cs="宋体" w:hint="eastAsia"/>
                <w:bCs/>
                <w:color w:val="000000"/>
                <w:kern w:val="0"/>
                <w:sz w:val="24"/>
                <w:szCs w:val="24"/>
                <w:lang w:val="en-GB" w:bidi="ar-AE"/>
              </w:rPr>
              <w:t xml:space="preserve"> 1、在同一相关市场，所有参与集中的经营者所占市场份额之和小于15%。</w:t>
            </w:r>
          </w:p>
        </w:tc>
      </w:tr>
      <w:tr w:rsidR="00A21589" w:rsidRPr="00A45856" w14:paraId="3AFF0FA9" w14:textId="77777777" w:rsidTr="00E454DD">
        <w:trPr>
          <w:trHeight w:val="330"/>
        </w:trPr>
        <w:tc>
          <w:tcPr>
            <w:tcW w:w="1940" w:type="dxa"/>
            <w:vMerge/>
            <w:shd w:val="clear" w:color="auto" w:fill="D9D9D9"/>
            <w:vAlign w:val="center"/>
          </w:tcPr>
          <w:p w14:paraId="5E5A3EC5" w14:textId="77777777" w:rsidR="00A21589" w:rsidRPr="00A45856" w:rsidRDefault="00A21589" w:rsidP="00A21589">
            <w:pPr>
              <w:widowControl/>
              <w:adjustRightInd w:val="0"/>
              <w:snapToGrid w:val="0"/>
              <w:rPr>
                <w:rFonts w:ascii="宋体" w:eastAsia="宋体" w:hAnsi="宋体" w:cs="宋体" w:hint="eastAsia"/>
                <w:bCs/>
                <w:color w:val="000000"/>
                <w:kern w:val="0"/>
                <w:sz w:val="24"/>
                <w:szCs w:val="24"/>
                <w:lang w:bidi="ar-AE"/>
              </w:rPr>
            </w:pPr>
          </w:p>
        </w:tc>
        <w:tc>
          <w:tcPr>
            <w:tcW w:w="7700" w:type="dxa"/>
            <w:gridSpan w:val="2"/>
            <w:vAlign w:val="center"/>
          </w:tcPr>
          <w:p w14:paraId="4726EA80" w14:textId="77777777" w:rsidR="00A21589" w:rsidRPr="00A45856" w:rsidRDefault="00A21589" w:rsidP="00A21589">
            <w:pPr>
              <w:widowControl/>
              <w:adjustRightInd w:val="0"/>
              <w:snapToGrid w:val="0"/>
              <w:rPr>
                <w:rFonts w:ascii="宋体" w:eastAsia="宋体" w:hAnsi="宋体" w:cs="宋体" w:hint="eastAsia"/>
                <w:bCs/>
                <w:color w:val="000000"/>
                <w:kern w:val="0"/>
                <w:sz w:val="24"/>
                <w:szCs w:val="24"/>
                <w:lang w:bidi="ar-AE"/>
              </w:rPr>
            </w:pPr>
            <w:r w:rsidRPr="00A45856">
              <w:rPr>
                <w:rFonts w:ascii="宋体" w:eastAsia="宋体" w:hAnsi="宋体" w:cs="宋体" w:hint="eastAsia"/>
                <w:bCs/>
                <w:color w:val="000000"/>
                <w:kern w:val="0"/>
                <w:sz w:val="24"/>
                <w:szCs w:val="24"/>
                <w:lang w:val="en-GB" w:bidi="ar-AE"/>
              </w:rPr>
              <w:sym w:font="Wingdings" w:char="00A8"/>
            </w:r>
            <w:r w:rsidRPr="00A45856">
              <w:rPr>
                <w:rFonts w:ascii="宋体" w:eastAsia="宋体" w:hAnsi="宋体" w:cs="宋体" w:hint="eastAsia"/>
                <w:bCs/>
                <w:color w:val="000000"/>
                <w:kern w:val="0"/>
                <w:sz w:val="24"/>
                <w:szCs w:val="24"/>
                <w:lang w:val="en-GB" w:bidi="ar-AE"/>
              </w:rPr>
              <w:t xml:space="preserve"> 2、存在上下游关系的参与集中的经营者，在上下游市场所占的市场份额均小于25%。</w:t>
            </w:r>
          </w:p>
        </w:tc>
      </w:tr>
      <w:tr w:rsidR="00A21589" w:rsidRPr="00A45856" w14:paraId="411BA5B2" w14:textId="77777777" w:rsidTr="00E454DD">
        <w:trPr>
          <w:trHeight w:val="285"/>
        </w:trPr>
        <w:tc>
          <w:tcPr>
            <w:tcW w:w="1940" w:type="dxa"/>
            <w:vMerge/>
            <w:shd w:val="clear" w:color="auto" w:fill="D9D9D9"/>
            <w:vAlign w:val="center"/>
          </w:tcPr>
          <w:p w14:paraId="66089418" w14:textId="77777777" w:rsidR="00A21589" w:rsidRPr="00A45856" w:rsidRDefault="00A21589" w:rsidP="00A21589">
            <w:pPr>
              <w:widowControl/>
              <w:adjustRightInd w:val="0"/>
              <w:snapToGrid w:val="0"/>
              <w:rPr>
                <w:rFonts w:ascii="宋体" w:eastAsia="宋体" w:hAnsi="宋体" w:cs="宋体" w:hint="eastAsia"/>
                <w:bCs/>
                <w:color w:val="000000"/>
                <w:kern w:val="0"/>
                <w:sz w:val="24"/>
                <w:szCs w:val="24"/>
                <w:lang w:bidi="ar-AE"/>
              </w:rPr>
            </w:pPr>
          </w:p>
        </w:tc>
        <w:tc>
          <w:tcPr>
            <w:tcW w:w="7700" w:type="dxa"/>
            <w:gridSpan w:val="2"/>
            <w:vAlign w:val="center"/>
          </w:tcPr>
          <w:p w14:paraId="7226446B" w14:textId="77777777" w:rsidR="00A21589" w:rsidRPr="00A45856" w:rsidRDefault="00A21589" w:rsidP="00A21589">
            <w:pPr>
              <w:widowControl/>
              <w:adjustRightInd w:val="0"/>
              <w:snapToGrid w:val="0"/>
              <w:rPr>
                <w:rFonts w:ascii="宋体" w:eastAsia="宋体" w:hAnsi="宋体" w:cs="宋体" w:hint="eastAsia"/>
                <w:bCs/>
                <w:color w:val="000000"/>
                <w:kern w:val="0"/>
                <w:sz w:val="24"/>
                <w:szCs w:val="24"/>
                <w:lang w:bidi="ar-AE"/>
              </w:rPr>
            </w:pPr>
            <w:r w:rsidRPr="00A45856">
              <w:rPr>
                <w:rFonts w:ascii="宋体" w:eastAsia="宋体" w:hAnsi="宋体" w:cs="宋体" w:hint="eastAsia"/>
                <w:bCs/>
                <w:color w:val="000000"/>
                <w:kern w:val="0"/>
                <w:sz w:val="24"/>
                <w:szCs w:val="24"/>
                <w:lang w:val="en-GB" w:bidi="ar-AE"/>
              </w:rPr>
              <w:sym w:font="Wingdings" w:char="00A8"/>
            </w:r>
            <w:r w:rsidRPr="00A45856">
              <w:rPr>
                <w:rFonts w:ascii="宋体" w:eastAsia="宋体" w:hAnsi="宋体" w:cs="宋体" w:hint="eastAsia"/>
                <w:bCs/>
                <w:color w:val="000000"/>
                <w:kern w:val="0"/>
                <w:sz w:val="24"/>
                <w:szCs w:val="24"/>
                <w:lang w:val="en-GB" w:bidi="ar-AE"/>
              </w:rPr>
              <w:t xml:space="preserve">  3、不在同一相关市场、也不存在上下游关系的参与集中的经营者，在与交易有关的每个市场所占的份额均小于25%。</w:t>
            </w:r>
          </w:p>
        </w:tc>
      </w:tr>
      <w:tr w:rsidR="00A21589" w:rsidRPr="00A45856" w14:paraId="6B5C6F99" w14:textId="77777777" w:rsidTr="00E454DD">
        <w:trPr>
          <w:trHeight w:val="870"/>
        </w:trPr>
        <w:tc>
          <w:tcPr>
            <w:tcW w:w="1940" w:type="dxa"/>
            <w:vMerge/>
            <w:shd w:val="clear" w:color="auto" w:fill="D9D9D9"/>
            <w:vAlign w:val="center"/>
          </w:tcPr>
          <w:p w14:paraId="5CB07BFF" w14:textId="77777777" w:rsidR="00A21589" w:rsidRPr="00A45856" w:rsidRDefault="00A21589" w:rsidP="00A21589">
            <w:pPr>
              <w:widowControl/>
              <w:adjustRightInd w:val="0"/>
              <w:snapToGrid w:val="0"/>
              <w:rPr>
                <w:rFonts w:ascii="宋体" w:eastAsia="宋体" w:hAnsi="宋体" w:cs="宋体" w:hint="eastAsia"/>
                <w:bCs/>
                <w:color w:val="000000"/>
                <w:kern w:val="0"/>
                <w:sz w:val="24"/>
                <w:szCs w:val="24"/>
                <w:lang w:bidi="ar-AE"/>
              </w:rPr>
            </w:pPr>
          </w:p>
        </w:tc>
        <w:tc>
          <w:tcPr>
            <w:tcW w:w="7700" w:type="dxa"/>
            <w:gridSpan w:val="2"/>
            <w:vAlign w:val="center"/>
          </w:tcPr>
          <w:p w14:paraId="7991D9C6" w14:textId="77777777" w:rsidR="00A21589" w:rsidRPr="00A45856" w:rsidRDefault="00A21589" w:rsidP="00A21589">
            <w:pPr>
              <w:widowControl/>
              <w:adjustRightInd w:val="0"/>
              <w:snapToGrid w:val="0"/>
              <w:rPr>
                <w:rFonts w:ascii="宋体" w:eastAsia="宋体" w:hAnsi="宋体" w:cs="宋体" w:hint="eastAsia"/>
                <w:bCs/>
                <w:color w:val="000000"/>
                <w:kern w:val="0"/>
                <w:sz w:val="24"/>
                <w:szCs w:val="24"/>
                <w:lang w:bidi="ar-AE"/>
              </w:rPr>
            </w:pPr>
            <w:r w:rsidRPr="00A45856">
              <w:rPr>
                <w:rFonts w:ascii="宋体" w:eastAsia="宋体" w:hAnsi="宋体" w:cs="宋体" w:hint="eastAsia"/>
                <w:bCs/>
                <w:color w:val="000000"/>
                <w:kern w:val="0"/>
                <w:sz w:val="24"/>
                <w:szCs w:val="24"/>
                <w:lang w:val="en-GB" w:bidi="ar-AE"/>
              </w:rPr>
              <w:sym w:font="Wingdings" w:char="00A8"/>
            </w:r>
            <w:r w:rsidRPr="00A45856">
              <w:rPr>
                <w:rFonts w:ascii="宋体" w:eastAsia="宋体" w:hAnsi="宋体" w:cs="宋体" w:hint="eastAsia"/>
                <w:bCs/>
                <w:color w:val="000000"/>
                <w:kern w:val="0"/>
                <w:sz w:val="24"/>
                <w:szCs w:val="24"/>
                <w:lang w:val="en-GB" w:bidi="ar-AE"/>
              </w:rPr>
              <w:t xml:space="preserve"> 4、参与集中的经营者在中国境外设立合营企业，合营企业不在中国境内从事经济活动。</w:t>
            </w:r>
          </w:p>
        </w:tc>
      </w:tr>
      <w:tr w:rsidR="00A21589" w:rsidRPr="00A45856" w14:paraId="256C4B95" w14:textId="77777777" w:rsidTr="00E454DD">
        <w:trPr>
          <w:trHeight w:val="264"/>
        </w:trPr>
        <w:tc>
          <w:tcPr>
            <w:tcW w:w="1940" w:type="dxa"/>
            <w:vMerge/>
            <w:shd w:val="clear" w:color="auto" w:fill="D9D9D9"/>
            <w:vAlign w:val="center"/>
          </w:tcPr>
          <w:p w14:paraId="5432255C" w14:textId="77777777" w:rsidR="00A21589" w:rsidRPr="00A45856" w:rsidRDefault="00A21589" w:rsidP="00A21589">
            <w:pPr>
              <w:widowControl/>
              <w:adjustRightInd w:val="0"/>
              <w:snapToGrid w:val="0"/>
              <w:rPr>
                <w:rFonts w:ascii="宋体" w:eastAsia="宋体" w:hAnsi="宋体" w:cs="宋体" w:hint="eastAsia"/>
                <w:bCs/>
                <w:color w:val="000000"/>
                <w:kern w:val="0"/>
                <w:sz w:val="24"/>
                <w:szCs w:val="24"/>
                <w:lang w:bidi="ar-AE"/>
              </w:rPr>
            </w:pPr>
          </w:p>
        </w:tc>
        <w:tc>
          <w:tcPr>
            <w:tcW w:w="7700" w:type="dxa"/>
            <w:gridSpan w:val="2"/>
            <w:vAlign w:val="center"/>
          </w:tcPr>
          <w:p w14:paraId="22D0201A" w14:textId="77777777" w:rsidR="00A21589" w:rsidRPr="00A45856" w:rsidRDefault="00A21589" w:rsidP="00A21589">
            <w:pPr>
              <w:widowControl/>
              <w:adjustRightInd w:val="0"/>
              <w:snapToGrid w:val="0"/>
              <w:rPr>
                <w:rFonts w:ascii="宋体" w:eastAsia="宋体" w:hAnsi="宋体" w:cs="宋体" w:hint="eastAsia"/>
                <w:bCs/>
                <w:color w:val="000000"/>
                <w:kern w:val="0"/>
                <w:sz w:val="24"/>
                <w:szCs w:val="24"/>
                <w:lang w:bidi="ar-AE"/>
              </w:rPr>
            </w:pPr>
            <w:r w:rsidRPr="00A45856">
              <w:rPr>
                <w:rFonts w:ascii="宋体" w:eastAsia="宋体" w:hAnsi="宋体" w:cs="宋体" w:hint="eastAsia"/>
                <w:bCs/>
                <w:color w:val="000000"/>
                <w:kern w:val="0"/>
                <w:sz w:val="24"/>
                <w:szCs w:val="24"/>
                <w:lang w:val="en-GB" w:bidi="ar-AE"/>
              </w:rPr>
              <w:sym w:font="Wingdings" w:char="00A8"/>
            </w:r>
            <w:r w:rsidRPr="00A45856">
              <w:rPr>
                <w:rFonts w:ascii="宋体" w:eastAsia="宋体" w:hAnsi="宋体" w:cs="宋体" w:hint="eastAsia"/>
                <w:bCs/>
                <w:color w:val="000000"/>
                <w:kern w:val="0"/>
                <w:sz w:val="24"/>
                <w:szCs w:val="24"/>
                <w:lang w:val="en-GB" w:bidi="ar-AE"/>
              </w:rPr>
              <w:t xml:space="preserve"> 5、参与集中的经营者收购境外企业股权或资产的，该境外企业不在中国境内从事经济活动。</w:t>
            </w:r>
          </w:p>
        </w:tc>
      </w:tr>
      <w:tr w:rsidR="00A21589" w:rsidRPr="00A45856" w14:paraId="4D80BAB3" w14:textId="77777777" w:rsidTr="00E454DD">
        <w:trPr>
          <w:trHeight w:val="345"/>
        </w:trPr>
        <w:tc>
          <w:tcPr>
            <w:tcW w:w="1940" w:type="dxa"/>
            <w:vMerge/>
            <w:shd w:val="clear" w:color="auto" w:fill="D9D9D9"/>
            <w:vAlign w:val="center"/>
          </w:tcPr>
          <w:p w14:paraId="469C4734" w14:textId="77777777" w:rsidR="00A21589" w:rsidRPr="00A45856" w:rsidRDefault="00A21589" w:rsidP="00A21589">
            <w:pPr>
              <w:widowControl/>
              <w:adjustRightInd w:val="0"/>
              <w:snapToGrid w:val="0"/>
              <w:rPr>
                <w:rFonts w:ascii="宋体" w:eastAsia="宋体" w:hAnsi="宋体" w:cs="宋体" w:hint="eastAsia"/>
                <w:bCs/>
                <w:color w:val="000000"/>
                <w:kern w:val="0"/>
                <w:sz w:val="24"/>
                <w:szCs w:val="24"/>
                <w:lang w:bidi="ar-AE"/>
              </w:rPr>
            </w:pPr>
          </w:p>
        </w:tc>
        <w:tc>
          <w:tcPr>
            <w:tcW w:w="7700" w:type="dxa"/>
            <w:gridSpan w:val="2"/>
            <w:vAlign w:val="center"/>
          </w:tcPr>
          <w:p w14:paraId="746478F1" w14:textId="77777777" w:rsidR="00A21589" w:rsidRPr="00A45856" w:rsidRDefault="00A21589" w:rsidP="00A21589">
            <w:pPr>
              <w:widowControl/>
              <w:adjustRightInd w:val="0"/>
              <w:snapToGrid w:val="0"/>
              <w:rPr>
                <w:rFonts w:ascii="宋体" w:eastAsia="宋体" w:hAnsi="宋体" w:cs="宋体" w:hint="eastAsia"/>
                <w:bCs/>
                <w:color w:val="000000"/>
                <w:kern w:val="0"/>
                <w:sz w:val="24"/>
                <w:szCs w:val="24"/>
                <w:lang w:bidi="ar-AE"/>
              </w:rPr>
            </w:pPr>
            <w:r w:rsidRPr="00A45856">
              <w:rPr>
                <w:rFonts w:ascii="宋体" w:eastAsia="宋体" w:hAnsi="宋体" w:cs="宋体" w:hint="eastAsia"/>
                <w:bCs/>
                <w:color w:val="000000"/>
                <w:kern w:val="0"/>
                <w:sz w:val="24"/>
                <w:szCs w:val="24"/>
                <w:lang w:val="en-GB" w:bidi="ar-AE"/>
              </w:rPr>
              <w:sym w:font="Wingdings" w:char="00A8"/>
            </w:r>
            <w:r w:rsidRPr="00A45856">
              <w:rPr>
                <w:rFonts w:ascii="宋体" w:eastAsia="宋体" w:hAnsi="宋体" w:cs="宋体" w:hint="eastAsia"/>
                <w:bCs/>
                <w:color w:val="000000"/>
                <w:kern w:val="0"/>
                <w:sz w:val="24"/>
                <w:szCs w:val="24"/>
                <w:lang w:val="en-GB" w:bidi="ar-AE"/>
              </w:rPr>
              <w:t xml:space="preserve"> 6、由两个以上的经营者共同控制的合营企业，通过集中被其中一个或一个以上经营者控制。</w:t>
            </w:r>
          </w:p>
        </w:tc>
      </w:tr>
      <w:tr w:rsidR="00A21589" w:rsidRPr="00A45856" w14:paraId="5E2A0BDF" w14:textId="77777777" w:rsidTr="00E454DD">
        <w:trPr>
          <w:trHeight w:val="1250"/>
        </w:trPr>
        <w:tc>
          <w:tcPr>
            <w:tcW w:w="1940" w:type="dxa"/>
            <w:shd w:val="clear" w:color="auto" w:fill="D9D9D9"/>
            <w:vAlign w:val="center"/>
          </w:tcPr>
          <w:p w14:paraId="5E873653" w14:textId="77777777" w:rsidR="00A21589" w:rsidRPr="00A45856" w:rsidRDefault="00A21589" w:rsidP="00A21589">
            <w:pPr>
              <w:widowControl/>
              <w:adjustRightInd w:val="0"/>
              <w:snapToGrid w:val="0"/>
              <w:rPr>
                <w:rFonts w:ascii="宋体" w:eastAsia="宋体" w:hAnsi="宋体" w:cs="宋体" w:hint="eastAsia"/>
                <w:bCs/>
                <w:color w:val="000000"/>
                <w:kern w:val="0"/>
                <w:sz w:val="24"/>
                <w:szCs w:val="24"/>
                <w:lang w:bidi="ar-AE"/>
              </w:rPr>
            </w:pPr>
            <w:r w:rsidRPr="00A45856">
              <w:rPr>
                <w:rFonts w:ascii="宋体" w:eastAsia="宋体" w:hAnsi="宋体" w:cs="宋体" w:hint="eastAsia"/>
                <w:bCs/>
                <w:color w:val="000000"/>
                <w:kern w:val="0"/>
                <w:sz w:val="24"/>
                <w:szCs w:val="24"/>
                <w:lang w:bidi="ar-AE"/>
              </w:rPr>
              <w:t>备注</w:t>
            </w:r>
          </w:p>
        </w:tc>
        <w:tc>
          <w:tcPr>
            <w:tcW w:w="7700" w:type="dxa"/>
            <w:gridSpan w:val="2"/>
            <w:vAlign w:val="center"/>
          </w:tcPr>
          <w:p w14:paraId="043BEB11" w14:textId="77777777" w:rsidR="00A21589" w:rsidRPr="00A45856" w:rsidRDefault="00A21589" w:rsidP="00A21589">
            <w:pPr>
              <w:widowControl/>
              <w:adjustRightInd w:val="0"/>
              <w:snapToGrid w:val="0"/>
              <w:rPr>
                <w:rFonts w:ascii="宋体" w:eastAsia="宋体" w:hAnsi="宋体" w:cs="宋体" w:hint="eastAsia"/>
                <w:b/>
                <w:color w:val="000000"/>
                <w:kern w:val="0"/>
                <w:sz w:val="24"/>
                <w:szCs w:val="24"/>
                <w:lang w:val="en-GB" w:bidi="ar-AE"/>
              </w:rPr>
            </w:pPr>
            <w:r w:rsidRPr="00A45856">
              <w:rPr>
                <w:rFonts w:ascii="宋体" w:eastAsia="宋体" w:hAnsi="宋体" w:cs="宋体" w:hint="eastAsia"/>
                <w:b/>
                <w:color w:val="000000"/>
                <w:kern w:val="0"/>
                <w:sz w:val="24"/>
                <w:szCs w:val="24"/>
                <w:lang w:val="en-GB" w:bidi="ar-AE"/>
              </w:rPr>
              <w:t>横向重叠：</w:t>
            </w:r>
          </w:p>
          <w:p w14:paraId="09B5A7A6" w14:textId="1255C5E1" w:rsidR="00A21589" w:rsidRPr="00A45856" w:rsidRDefault="00A21589" w:rsidP="00A21589">
            <w:pPr>
              <w:widowControl/>
              <w:adjustRightInd w:val="0"/>
              <w:snapToGrid w:val="0"/>
              <w:rPr>
                <w:rFonts w:ascii="宋体" w:eastAsia="宋体" w:hAnsi="宋体" w:cs="宋体" w:hint="eastAsia"/>
                <w:bCs/>
                <w:color w:val="000000"/>
                <w:kern w:val="0"/>
                <w:sz w:val="24"/>
                <w:szCs w:val="24"/>
                <w:lang w:bidi="ar-AE"/>
              </w:rPr>
            </w:pPr>
            <w:r w:rsidRPr="00A45856">
              <w:rPr>
                <w:rFonts w:ascii="宋体" w:eastAsia="宋体" w:hAnsi="宋体" w:cs="宋体"/>
                <w:bCs/>
                <w:color w:val="000000"/>
                <w:kern w:val="0"/>
                <w:sz w:val="24"/>
                <w:szCs w:val="24"/>
                <w:lang w:bidi="ar-AE"/>
              </w:rPr>
              <w:t>202</w:t>
            </w:r>
            <w:r w:rsidR="00CD09D2">
              <w:rPr>
                <w:rFonts w:ascii="宋体" w:eastAsia="宋体" w:hAnsi="宋体" w:cs="宋体" w:hint="eastAsia"/>
                <w:bCs/>
                <w:color w:val="000000"/>
                <w:kern w:val="0"/>
                <w:sz w:val="24"/>
                <w:szCs w:val="24"/>
                <w:lang w:bidi="ar-AE"/>
              </w:rPr>
              <w:t>4</w:t>
            </w:r>
            <w:r w:rsidRPr="00A45856">
              <w:rPr>
                <w:rFonts w:ascii="宋体" w:eastAsia="宋体" w:hAnsi="宋体" w:cs="宋体" w:hint="eastAsia"/>
                <w:bCs/>
                <w:color w:val="000000"/>
                <w:kern w:val="0"/>
                <w:sz w:val="24"/>
                <w:szCs w:val="24"/>
                <w:lang w:bidi="ar-AE"/>
              </w:rPr>
              <w:t>年</w:t>
            </w:r>
            <w:r w:rsidRPr="00A45856">
              <w:rPr>
                <w:rFonts w:ascii="宋体" w:eastAsia="宋体" w:hAnsi="宋体" w:cs="宋体" w:hint="eastAsia"/>
                <w:bCs/>
                <w:color w:val="000000"/>
                <w:kern w:val="0"/>
                <w:sz w:val="24"/>
                <w:szCs w:val="24"/>
                <w:lang w:val="en-GB" w:bidi="ar-AE"/>
              </w:rPr>
              <w:t>中国境内</w:t>
            </w:r>
            <w:r w:rsidRPr="00A45856">
              <w:rPr>
                <w:rFonts w:ascii="宋体" w:eastAsia="宋体" w:hAnsi="宋体" w:cs="宋体" w:hint="eastAsia"/>
                <w:bCs/>
                <w:color w:val="000000"/>
                <w:kern w:val="0"/>
                <w:sz w:val="24"/>
                <w:szCs w:val="24"/>
                <w:lang w:bidi="ar-AE"/>
              </w:rPr>
              <w:t>私募股权投资基金市场</w:t>
            </w:r>
          </w:p>
          <w:p w14:paraId="18ED2ED3" w14:textId="73FBB795" w:rsidR="00A21589" w:rsidRPr="00A45856" w:rsidRDefault="00CD09D2" w:rsidP="00A21589">
            <w:pPr>
              <w:widowControl/>
              <w:adjustRightInd w:val="0"/>
              <w:snapToGrid w:val="0"/>
              <w:rPr>
                <w:rFonts w:ascii="宋体" w:eastAsia="宋体" w:hAnsi="宋体" w:cs="宋体" w:hint="eastAsia"/>
                <w:bCs/>
                <w:color w:val="000000"/>
                <w:kern w:val="0"/>
                <w:sz w:val="24"/>
                <w:szCs w:val="24"/>
                <w:lang w:bidi="ar-AE"/>
              </w:rPr>
            </w:pPr>
            <w:r>
              <w:rPr>
                <w:rFonts w:ascii="宋体" w:eastAsia="宋体" w:hAnsi="宋体" w:cs="宋体" w:hint="eastAsia"/>
                <w:kern w:val="0"/>
                <w:sz w:val="24"/>
                <w:szCs w:val="24"/>
                <w:lang w:bidi="ar-AE"/>
              </w:rPr>
              <w:t>海通开元</w:t>
            </w:r>
            <w:r w:rsidR="00A21589" w:rsidRPr="00A45856">
              <w:rPr>
                <w:rFonts w:ascii="宋体" w:eastAsia="宋体" w:hAnsi="宋体" w:cs="宋体" w:hint="eastAsia"/>
                <w:bCs/>
                <w:color w:val="000000"/>
                <w:kern w:val="0"/>
                <w:sz w:val="24"/>
                <w:szCs w:val="24"/>
                <w:lang w:bidi="ar-AE"/>
              </w:rPr>
              <w:t>：0-5%，</w:t>
            </w:r>
            <w:r>
              <w:rPr>
                <w:rFonts w:ascii="宋体" w:eastAsia="宋体" w:hAnsi="宋体" w:cs="宋体" w:hint="eastAsia"/>
                <w:bCs/>
                <w:color w:val="000000"/>
                <w:kern w:val="0"/>
                <w:sz w:val="24"/>
                <w:szCs w:val="24"/>
                <w:lang w:bidi="ar-AE"/>
              </w:rPr>
              <w:t>池州产投</w:t>
            </w:r>
            <w:r w:rsidR="00EC5458">
              <w:rPr>
                <w:rFonts w:ascii="宋体" w:eastAsia="宋体" w:hAnsi="宋体" w:cs="宋体" w:hint="eastAsia"/>
                <w:bCs/>
                <w:color w:val="000000"/>
                <w:kern w:val="0"/>
                <w:sz w:val="24"/>
                <w:szCs w:val="24"/>
                <w:lang w:bidi="ar-AE"/>
              </w:rPr>
              <w:t>：0</w:t>
            </w:r>
            <w:r w:rsidR="00410BD2">
              <w:rPr>
                <w:rFonts w:ascii="宋体" w:eastAsia="宋体" w:hAnsi="宋体" w:cs="宋体"/>
                <w:bCs/>
                <w:color w:val="000000"/>
                <w:kern w:val="0"/>
                <w:sz w:val="24"/>
                <w:szCs w:val="24"/>
                <w:lang w:bidi="ar-AE"/>
              </w:rPr>
              <w:t>-5%</w:t>
            </w:r>
            <w:r w:rsidR="00EC5458">
              <w:rPr>
                <w:rFonts w:ascii="宋体" w:eastAsia="宋体" w:hAnsi="宋体" w:cs="宋体" w:hint="eastAsia"/>
                <w:bCs/>
                <w:color w:val="000000"/>
                <w:kern w:val="0"/>
                <w:sz w:val="24"/>
                <w:szCs w:val="24"/>
                <w:lang w:bidi="ar-AE"/>
              </w:rPr>
              <w:t>，</w:t>
            </w:r>
            <w:r w:rsidR="00A21589">
              <w:rPr>
                <w:rFonts w:ascii="宋体" w:eastAsia="宋体" w:hAnsi="宋体" w:cs="宋体" w:hint="eastAsia"/>
                <w:bCs/>
                <w:color w:val="000000"/>
                <w:kern w:val="0"/>
                <w:sz w:val="24"/>
                <w:szCs w:val="24"/>
                <w:lang w:bidi="ar-AE"/>
              </w:rPr>
              <w:t>各方</w:t>
            </w:r>
            <w:r w:rsidR="00A21589" w:rsidRPr="00A45856">
              <w:rPr>
                <w:rFonts w:ascii="宋体" w:eastAsia="宋体" w:hAnsi="宋体" w:cs="宋体" w:hint="eastAsia"/>
                <w:bCs/>
                <w:color w:val="000000"/>
                <w:kern w:val="0"/>
                <w:sz w:val="24"/>
                <w:szCs w:val="24"/>
                <w:lang w:bidi="ar-AE"/>
              </w:rPr>
              <w:t>合计：0-5%</w:t>
            </w:r>
          </w:p>
        </w:tc>
      </w:tr>
    </w:tbl>
    <w:p w14:paraId="017E4046" w14:textId="77777777" w:rsidR="005E12C1" w:rsidRPr="00A45856" w:rsidRDefault="005E12C1">
      <w:pPr>
        <w:rPr>
          <w:rFonts w:hint="eastAsia"/>
          <w:lang w:val="en-GB"/>
        </w:rPr>
      </w:pPr>
    </w:p>
    <w:sectPr w:rsidR="005E12C1" w:rsidRPr="00A45856">
      <w:footerReference w:type="default" r:id="rId7"/>
      <w:pgSz w:w="11906" w:h="16838"/>
      <w:pgMar w:top="1440" w:right="1440" w:bottom="1276"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E681" w14:textId="77777777" w:rsidR="000354D4" w:rsidRDefault="000354D4">
      <w:pPr>
        <w:rPr>
          <w:rFonts w:hint="eastAsia"/>
        </w:rPr>
      </w:pPr>
      <w:r>
        <w:separator/>
      </w:r>
    </w:p>
  </w:endnote>
  <w:endnote w:type="continuationSeparator" w:id="0">
    <w:p w14:paraId="7DF52CC9" w14:textId="77777777" w:rsidR="000354D4" w:rsidRDefault="000354D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implified Arabic">
    <w:altName w:val="Thonburi"/>
    <w:charset w:val="B2"/>
    <w:family w:val="roman"/>
    <w:pitch w:val="variable"/>
    <w:sig w:usb0="00002003" w:usb1="80000000" w:usb2="00000008" w:usb3="00000000" w:csb0="0000004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3007"/>
      <w:gridCol w:w="3011"/>
      <w:gridCol w:w="3008"/>
    </w:tblGrid>
    <w:tr w:rsidR="004E3155" w14:paraId="73A4C8E0" w14:textId="77777777">
      <w:tc>
        <w:tcPr>
          <w:tcW w:w="3080" w:type="dxa"/>
        </w:tcPr>
        <w:p w14:paraId="0C34FA52" w14:textId="77777777" w:rsidR="00A05BC3" w:rsidRDefault="00A05BC3">
          <w:pPr>
            <w:pStyle w:val="a3"/>
            <w:rPr>
              <w:rFonts w:hint="eastAsia"/>
            </w:rPr>
          </w:pPr>
        </w:p>
      </w:tc>
      <w:tc>
        <w:tcPr>
          <w:tcW w:w="3081" w:type="dxa"/>
        </w:tcPr>
        <w:p w14:paraId="6773D662" w14:textId="77777777" w:rsidR="00A05BC3" w:rsidRDefault="00A45856">
          <w:pPr>
            <w:pStyle w:val="a3"/>
            <w:jc w:val="center"/>
            <w:rPr>
              <w:rStyle w:val="a5"/>
              <w:rFonts w:cs="Times New Roman"/>
            </w:rPr>
          </w:pPr>
          <w:r>
            <w:rPr>
              <w:rStyle w:val="a5"/>
              <w:rFonts w:cs="Times New Roman"/>
            </w:rPr>
            <w:t xml:space="preserve">- </w:t>
          </w:r>
          <w:r>
            <w:rPr>
              <w:rStyle w:val="a5"/>
              <w:rFonts w:cs="Times New Roman"/>
            </w:rPr>
            <w:fldChar w:fldCharType="begin"/>
          </w:r>
          <w:r>
            <w:rPr>
              <w:rStyle w:val="a5"/>
              <w:rFonts w:cs="Times New Roman"/>
            </w:rPr>
            <w:instrText xml:space="preserve"> PAGE   \* MERGEFORMAT </w:instrText>
          </w:r>
          <w:r>
            <w:rPr>
              <w:rStyle w:val="a5"/>
              <w:rFonts w:cs="Times New Roman"/>
            </w:rPr>
            <w:fldChar w:fldCharType="separate"/>
          </w:r>
          <w:r>
            <w:rPr>
              <w:rStyle w:val="a5"/>
              <w:rFonts w:cs="Times New Roman"/>
              <w:lang w:val="en-US"/>
            </w:rPr>
            <w:t>2</w:t>
          </w:r>
          <w:r>
            <w:rPr>
              <w:rStyle w:val="a5"/>
              <w:rFonts w:cs="Times New Roman"/>
            </w:rPr>
            <w:fldChar w:fldCharType="end"/>
          </w:r>
          <w:r>
            <w:rPr>
              <w:rStyle w:val="a5"/>
              <w:rFonts w:cs="Times New Roman"/>
            </w:rPr>
            <w:t xml:space="preserve"> -</w:t>
          </w:r>
        </w:p>
      </w:tc>
      <w:tc>
        <w:tcPr>
          <w:tcW w:w="3081" w:type="dxa"/>
        </w:tcPr>
        <w:p w14:paraId="61F44916" w14:textId="77777777" w:rsidR="00A05BC3" w:rsidRDefault="00A05BC3">
          <w:pPr>
            <w:pStyle w:val="FooterRight"/>
          </w:pPr>
        </w:p>
      </w:tc>
    </w:tr>
  </w:tbl>
  <w:p w14:paraId="13BB2B32" w14:textId="77777777" w:rsidR="00A05BC3" w:rsidRDefault="00A05BC3">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3D550" w14:textId="77777777" w:rsidR="000354D4" w:rsidRDefault="000354D4">
      <w:pPr>
        <w:rPr>
          <w:rFonts w:hint="eastAsia"/>
        </w:rPr>
      </w:pPr>
      <w:r>
        <w:separator/>
      </w:r>
    </w:p>
  </w:footnote>
  <w:footnote w:type="continuationSeparator" w:id="0">
    <w:p w14:paraId="5C747F2B" w14:textId="77777777" w:rsidR="000354D4" w:rsidRDefault="000354D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C3F0B"/>
    <w:multiLevelType w:val="hybridMultilevel"/>
    <w:tmpl w:val="F41219CC"/>
    <w:lvl w:ilvl="0" w:tplc="6D9ED9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3822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11"/>
    <w:rsid w:val="000354D4"/>
    <w:rsid w:val="00043DEF"/>
    <w:rsid w:val="000703A8"/>
    <w:rsid w:val="00082104"/>
    <w:rsid w:val="000948B4"/>
    <w:rsid w:val="000C7440"/>
    <w:rsid w:val="000F6CCB"/>
    <w:rsid w:val="001B3456"/>
    <w:rsid w:val="001D0198"/>
    <w:rsid w:val="00203EC2"/>
    <w:rsid w:val="002126B7"/>
    <w:rsid w:val="0022092E"/>
    <w:rsid w:val="00231BF4"/>
    <w:rsid w:val="00253CEE"/>
    <w:rsid w:val="00255135"/>
    <w:rsid w:val="00267155"/>
    <w:rsid w:val="00270FAF"/>
    <w:rsid w:val="002715E4"/>
    <w:rsid w:val="00282346"/>
    <w:rsid w:val="002A442A"/>
    <w:rsid w:val="002B0D90"/>
    <w:rsid w:val="002F40B7"/>
    <w:rsid w:val="003012DA"/>
    <w:rsid w:val="003326A7"/>
    <w:rsid w:val="003541C8"/>
    <w:rsid w:val="003636C6"/>
    <w:rsid w:val="003849AD"/>
    <w:rsid w:val="003A17EF"/>
    <w:rsid w:val="003A406F"/>
    <w:rsid w:val="003A6740"/>
    <w:rsid w:val="00410BD2"/>
    <w:rsid w:val="00413614"/>
    <w:rsid w:val="0042402D"/>
    <w:rsid w:val="004719F3"/>
    <w:rsid w:val="00474136"/>
    <w:rsid w:val="004C5BE4"/>
    <w:rsid w:val="00532893"/>
    <w:rsid w:val="00574226"/>
    <w:rsid w:val="00594223"/>
    <w:rsid w:val="005E12C1"/>
    <w:rsid w:val="005E6160"/>
    <w:rsid w:val="00601F3D"/>
    <w:rsid w:val="00657153"/>
    <w:rsid w:val="00667E8F"/>
    <w:rsid w:val="006800E5"/>
    <w:rsid w:val="006B433E"/>
    <w:rsid w:val="00700B4F"/>
    <w:rsid w:val="00730311"/>
    <w:rsid w:val="007474AF"/>
    <w:rsid w:val="00767C21"/>
    <w:rsid w:val="00783F31"/>
    <w:rsid w:val="00793DB5"/>
    <w:rsid w:val="007A17AC"/>
    <w:rsid w:val="007C701D"/>
    <w:rsid w:val="007C761D"/>
    <w:rsid w:val="00811F88"/>
    <w:rsid w:val="00860DD1"/>
    <w:rsid w:val="00890F88"/>
    <w:rsid w:val="008A132A"/>
    <w:rsid w:val="008E6678"/>
    <w:rsid w:val="008F12B9"/>
    <w:rsid w:val="008F31BD"/>
    <w:rsid w:val="008F6CC0"/>
    <w:rsid w:val="00903D10"/>
    <w:rsid w:val="00925456"/>
    <w:rsid w:val="009822D0"/>
    <w:rsid w:val="009A087E"/>
    <w:rsid w:val="009B6355"/>
    <w:rsid w:val="009C49F3"/>
    <w:rsid w:val="009C7BED"/>
    <w:rsid w:val="009D3C23"/>
    <w:rsid w:val="009F37C7"/>
    <w:rsid w:val="00A05BC3"/>
    <w:rsid w:val="00A1260D"/>
    <w:rsid w:val="00A15750"/>
    <w:rsid w:val="00A21589"/>
    <w:rsid w:val="00A27ED4"/>
    <w:rsid w:val="00A33B94"/>
    <w:rsid w:val="00A45856"/>
    <w:rsid w:val="00A5522B"/>
    <w:rsid w:val="00A60FD0"/>
    <w:rsid w:val="00A64070"/>
    <w:rsid w:val="00AE5C6C"/>
    <w:rsid w:val="00AF4EE7"/>
    <w:rsid w:val="00B405C2"/>
    <w:rsid w:val="00B71962"/>
    <w:rsid w:val="00BA266E"/>
    <w:rsid w:val="00BD27CA"/>
    <w:rsid w:val="00C1438F"/>
    <w:rsid w:val="00C309A4"/>
    <w:rsid w:val="00C36EAD"/>
    <w:rsid w:val="00C44A31"/>
    <w:rsid w:val="00C44DF2"/>
    <w:rsid w:val="00C47DF7"/>
    <w:rsid w:val="00C55BA8"/>
    <w:rsid w:val="00C82958"/>
    <w:rsid w:val="00C900CF"/>
    <w:rsid w:val="00CA17CA"/>
    <w:rsid w:val="00CB09CB"/>
    <w:rsid w:val="00CC7E8E"/>
    <w:rsid w:val="00CD09D2"/>
    <w:rsid w:val="00CD11A0"/>
    <w:rsid w:val="00CD7DE8"/>
    <w:rsid w:val="00CF26A7"/>
    <w:rsid w:val="00D31256"/>
    <w:rsid w:val="00D41C03"/>
    <w:rsid w:val="00D4344B"/>
    <w:rsid w:val="00D84231"/>
    <w:rsid w:val="00D84E65"/>
    <w:rsid w:val="00D9126A"/>
    <w:rsid w:val="00D93A05"/>
    <w:rsid w:val="00DB400F"/>
    <w:rsid w:val="00DB71DA"/>
    <w:rsid w:val="00DF05BF"/>
    <w:rsid w:val="00E0120B"/>
    <w:rsid w:val="00E52A3E"/>
    <w:rsid w:val="00E55360"/>
    <w:rsid w:val="00E7407B"/>
    <w:rsid w:val="00EB1D85"/>
    <w:rsid w:val="00EC0C21"/>
    <w:rsid w:val="00EC5458"/>
    <w:rsid w:val="00F071CA"/>
    <w:rsid w:val="00F33888"/>
    <w:rsid w:val="00F5034B"/>
    <w:rsid w:val="00F86B53"/>
    <w:rsid w:val="00FA354A"/>
    <w:rsid w:val="00FA3EA0"/>
    <w:rsid w:val="00FF0F29"/>
    <w:rsid w:val="00FF5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55F9B"/>
  <w15:chartTrackingRefBased/>
  <w15:docId w15:val="{D9BC129C-EF0E-496F-A5C2-6F45FC73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45856"/>
    <w:pPr>
      <w:tabs>
        <w:tab w:val="center" w:pos="4153"/>
        <w:tab w:val="right" w:pos="8306"/>
      </w:tabs>
      <w:snapToGrid w:val="0"/>
      <w:jc w:val="left"/>
    </w:pPr>
    <w:rPr>
      <w:sz w:val="18"/>
      <w:szCs w:val="18"/>
    </w:rPr>
  </w:style>
  <w:style w:type="character" w:customStyle="1" w:styleId="a4">
    <w:name w:val="页脚 字符"/>
    <w:basedOn w:val="a0"/>
    <w:link w:val="a3"/>
    <w:uiPriority w:val="99"/>
    <w:rsid w:val="00A45856"/>
    <w:rPr>
      <w:sz w:val="18"/>
      <w:szCs w:val="18"/>
    </w:rPr>
  </w:style>
  <w:style w:type="character" w:styleId="a5">
    <w:name w:val="page number"/>
    <w:rsid w:val="00A45856"/>
    <w:rPr>
      <w:rFonts w:ascii="Times New Roman" w:eastAsia="宋体" w:hAnsi="Times New Roman" w:cs="Simplified Arabic"/>
      <w:sz w:val="24"/>
      <w:szCs w:val="24"/>
      <w:lang w:val="en-GB" w:bidi="ar-AE"/>
    </w:rPr>
  </w:style>
  <w:style w:type="paragraph" w:customStyle="1" w:styleId="FooterRight">
    <w:name w:val="Footer Right"/>
    <w:basedOn w:val="a3"/>
    <w:rsid w:val="00A45856"/>
    <w:pPr>
      <w:widowControl/>
      <w:tabs>
        <w:tab w:val="clear" w:pos="4153"/>
        <w:tab w:val="clear" w:pos="8306"/>
      </w:tabs>
      <w:snapToGrid/>
      <w:jc w:val="right"/>
    </w:pPr>
    <w:rPr>
      <w:rFonts w:ascii="Times New Roman" w:eastAsia="宋体" w:hAnsi="Times New Roman" w:cs="Times New Roman"/>
      <w:kern w:val="0"/>
      <w:sz w:val="16"/>
      <w:szCs w:val="16"/>
      <w:lang w:val="en-GB" w:bidi="he-IL"/>
    </w:rPr>
  </w:style>
  <w:style w:type="paragraph" w:styleId="a6">
    <w:name w:val="Revision"/>
    <w:hidden/>
    <w:uiPriority w:val="99"/>
    <w:semiHidden/>
    <w:rsid w:val="00D4344B"/>
  </w:style>
  <w:style w:type="paragraph" w:styleId="a7">
    <w:name w:val="header"/>
    <w:basedOn w:val="a"/>
    <w:link w:val="a8"/>
    <w:uiPriority w:val="99"/>
    <w:unhideWhenUsed/>
    <w:rsid w:val="00D41C0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41C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13167">
      <w:bodyDiv w:val="1"/>
      <w:marLeft w:val="0"/>
      <w:marRight w:val="0"/>
      <w:marTop w:val="0"/>
      <w:marBottom w:val="0"/>
      <w:divBdr>
        <w:top w:val="none" w:sz="0" w:space="0" w:color="auto"/>
        <w:left w:val="none" w:sz="0" w:space="0" w:color="auto"/>
        <w:bottom w:val="none" w:sz="0" w:space="0" w:color="auto"/>
        <w:right w:val="none" w:sz="0" w:space="0" w:color="auto"/>
      </w:divBdr>
    </w:div>
    <w:div w:id="798033018">
      <w:bodyDiv w:val="1"/>
      <w:marLeft w:val="0"/>
      <w:marRight w:val="0"/>
      <w:marTop w:val="0"/>
      <w:marBottom w:val="0"/>
      <w:divBdr>
        <w:top w:val="none" w:sz="0" w:space="0" w:color="auto"/>
        <w:left w:val="none" w:sz="0" w:space="0" w:color="auto"/>
        <w:bottom w:val="none" w:sz="0" w:space="0" w:color="auto"/>
        <w:right w:val="none" w:sz="0" w:space="0" w:color="auto"/>
      </w:divBdr>
    </w:div>
    <w:div w:id="1010137945">
      <w:bodyDiv w:val="1"/>
      <w:marLeft w:val="0"/>
      <w:marRight w:val="0"/>
      <w:marTop w:val="0"/>
      <w:marBottom w:val="0"/>
      <w:divBdr>
        <w:top w:val="none" w:sz="0" w:space="0" w:color="auto"/>
        <w:left w:val="none" w:sz="0" w:space="0" w:color="auto"/>
        <w:bottom w:val="none" w:sz="0" w:space="0" w:color="auto"/>
        <w:right w:val="none" w:sz="0" w:space="0" w:color="auto"/>
      </w:divBdr>
    </w:div>
    <w:div w:id="1272976080">
      <w:bodyDiv w:val="1"/>
      <w:marLeft w:val="0"/>
      <w:marRight w:val="0"/>
      <w:marTop w:val="0"/>
      <w:marBottom w:val="0"/>
      <w:divBdr>
        <w:top w:val="none" w:sz="0" w:space="0" w:color="auto"/>
        <w:left w:val="none" w:sz="0" w:space="0" w:color="auto"/>
        <w:bottom w:val="none" w:sz="0" w:space="0" w:color="auto"/>
        <w:right w:val="none" w:sz="0" w:space="0" w:color="auto"/>
      </w:divBdr>
    </w:div>
    <w:div w:id="1889413315">
      <w:bodyDiv w:val="1"/>
      <w:marLeft w:val="0"/>
      <w:marRight w:val="0"/>
      <w:marTop w:val="0"/>
      <w:marBottom w:val="0"/>
      <w:divBdr>
        <w:top w:val="none" w:sz="0" w:space="0" w:color="auto"/>
        <w:left w:val="none" w:sz="0" w:space="0" w:color="auto"/>
        <w:bottom w:val="none" w:sz="0" w:space="0" w:color="auto"/>
        <w:right w:val="none" w:sz="0" w:space="0" w:color="auto"/>
      </w:divBdr>
    </w:div>
    <w:div w:id="212665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374</Words>
  <Characters>428</Characters>
  <Application>Microsoft Office Word</Application>
  <DocSecurity>0</DocSecurity>
  <Lines>61</Lines>
  <Paragraphs>61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Jingtian</cp:lastModifiedBy>
  <cp:revision>6</cp:revision>
  <dcterms:created xsi:type="dcterms:W3CDTF">2026-01-14T01:44:00Z</dcterms:created>
  <dcterms:modified xsi:type="dcterms:W3CDTF">2026-01-14T03:25:00Z</dcterms:modified>
</cp:coreProperties>
</file>