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上海</w:t>
      </w:r>
      <w:r>
        <w:rPr>
          <w:rFonts w:hint="eastAsia" w:ascii="黑体" w:hAnsi="宋体" w:eastAsia="黑体"/>
          <w:b/>
          <w:bCs/>
          <w:sz w:val="32"/>
          <w:szCs w:val="32"/>
        </w:rPr>
        <w:t>市市场监管局发布红领巾监督抽查情况</w:t>
      </w:r>
    </w:p>
    <w:p>
      <w:pPr>
        <w:ind w:firstLine="600" w:firstLineChars="200"/>
        <w:rPr>
          <w:rFonts w:eastAsia="仿宋_GB2312"/>
          <w:sz w:val="30"/>
        </w:rPr>
      </w:pP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针对消费者投诉、举报集中及质量问题较多的产品，近期，</w:t>
      </w:r>
      <w:r>
        <w:rPr>
          <w:rFonts w:hint="eastAsia" w:ascii="仿宋_GB2312" w:eastAsia="仿宋_GB2312"/>
          <w:bCs/>
          <w:sz w:val="30"/>
          <w:lang w:eastAsia="zh-CN"/>
        </w:rPr>
        <w:t>上海</w:t>
      </w:r>
      <w:r>
        <w:rPr>
          <w:rFonts w:hint="eastAsia" w:ascii="仿宋_GB2312" w:eastAsia="仿宋_GB2312"/>
          <w:bCs/>
          <w:sz w:val="30"/>
        </w:rPr>
        <w:t>市市场监管局集中组织力量对天猫、京东、抖音、拼多多4家网络平台</w:t>
      </w:r>
      <w:r>
        <w:rPr>
          <w:rFonts w:hint="eastAsia" w:ascii="仿宋_GB2312" w:eastAsia="仿宋_GB2312"/>
          <w:bCs/>
          <w:sz w:val="30"/>
          <w:lang w:eastAsia="zh-CN"/>
        </w:rPr>
        <w:t>以及</w:t>
      </w:r>
      <w:r>
        <w:rPr>
          <w:rFonts w:hint="eastAsia" w:ascii="仿宋_GB2312" w:eastAsia="仿宋_GB2312"/>
          <w:bCs/>
          <w:sz w:val="30"/>
        </w:rPr>
        <w:t>静安、浦东、杨浦、虹口和黄浦5个区域32家企业销售的45批次红领巾进行了监督抽查。经检测，有9批次不合格，不合格检出率为20%。检测项目包括甲醛含量、色牢度、断裂强力、外观疵点</w:t>
      </w:r>
      <w:r>
        <w:rPr>
          <w:rFonts w:hint="eastAsia" w:ascii="仿宋_GB2312" w:eastAsia="仿宋_GB2312"/>
          <w:bCs/>
          <w:sz w:val="30"/>
          <w:lang w:eastAsia="zh-CN"/>
        </w:rPr>
        <w:t>等</w:t>
      </w:r>
      <w:r>
        <w:rPr>
          <w:rFonts w:hint="eastAsia" w:ascii="仿宋_GB2312" w:eastAsia="仿宋_GB2312"/>
          <w:bCs/>
          <w:sz w:val="30"/>
        </w:rPr>
        <w:t>13项。</w:t>
      </w:r>
      <w:r>
        <w:rPr>
          <w:rFonts w:hint="eastAsia" w:ascii="仿宋_GB2312" w:eastAsia="仿宋_GB2312"/>
          <w:bCs/>
          <w:sz w:val="30"/>
          <w:lang w:eastAsia="zh-CN"/>
        </w:rPr>
        <w:t>本次抽查</w:t>
      </w:r>
      <w:r>
        <w:rPr>
          <w:rFonts w:hint="eastAsia" w:ascii="仿宋_GB2312" w:eastAsia="仿宋_GB2312"/>
          <w:bCs/>
          <w:sz w:val="30"/>
        </w:rPr>
        <w:t>不合格项目</w:t>
      </w:r>
      <w:r>
        <w:rPr>
          <w:rFonts w:hint="eastAsia" w:ascii="仿宋_GB2312" w:eastAsia="仿宋_GB2312"/>
          <w:bCs/>
          <w:sz w:val="30"/>
          <w:lang w:eastAsia="zh-CN"/>
        </w:rPr>
        <w:t>是</w:t>
      </w:r>
      <w:r>
        <w:rPr>
          <w:rFonts w:hint="eastAsia" w:ascii="仿宋_GB2312" w:eastAsia="仿宋_GB2312"/>
          <w:bCs/>
          <w:sz w:val="30"/>
        </w:rPr>
        <w:t>pH值、可分解芳香胺染料、耐湿摩擦色牢度、裁剪及缝制、尺寸、纤维含量6</w:t>
      </w:r>
      <w:r>
        <w:rPr>
          <w:rFonts w:hint="eastAsia" w:ascii="仿宋_GB2312" w:eastAsia="仿宋_GB2312"/>
          <w:bCs/>
          <w:sz w:val="30"/>
          <w:lang w:eastAsia="zh-CN"/>
        </w:rPr>
        <w:t>项</w:t>
      </w:r>
      <w:bookmarkStart w:id="2" w:name="_GoBack"/>
      <w:bookmarkEnd w:id="2"/>
      <w:r>
        <w:rPr>
          <w:rFonts w:hint="eastAsia" w:ascii="仿宋_GB2312" w:eastAsia="仿宋_GB2312"/>
          <w:bCs/>
          <w:sz w:val="30"/>
        </w:rPr>
        <w:t>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一是pH值</w:t>
      </w:r>
      <w:r>
        <w:rPr>
          <w:rFonts w:hint="eastAsia" w:ascii="仿宋_GB2312" w:eastAsia="仿宋_GB2312"/>
          <w:bCs/>
          <w:sz w:val="30"/>
          <w:lang w:eastAsia="zh-CN"/>
        </w:rPr>
        <w:t>不合格，有</w:t>
      </w:r>
      <w:r>
        <w:rPr>
          <w:rFonts w:hint="eastAsia" w:ascii="仿宋_GB2312" w:eastAsia="仿宋_GB2312"/>
          <w:bCs/>
          <w:sz w:val="30"/>
          <w:lang w:val="en-US" w:eastAsia="zh-CN"/>
        </w:rPr>
        <w:t>1批次；</w:t>
      </w:r>
      <w:r>
        <w:rPr>
          <w:rFonts w:hint="eastAsia" w:ascii="仿宋_GB2312" w:eastAsia="仿宋_GB2312"/>
          <w:bCs/>
          <w:sz w:val="30"/>
        </w:rPr>
        <w:t>可分解芳香胺染料不合格，有1批次。永康市聚谦工贸有限公司在拼多多销售的标称由</w:t>
      </w:r>
      <w:r>
        <w:rPr>
          <w:rFonts w:hint="eastAsia" w:ascii="仿宋_GB2312" w:eastAsia="仿宋_GB2312"/>
          <w:bCs/>
          <w:sz w:val="30"/>
          <w:lang w:eastAsia="zh-CN"/>
        </w:rPr>
        <w:t>其生产（或供货）</w:t>
      </w:r>
      <w:r>
        <w:rPr>
          <w:rFonts w:hint="eastAsia" w:ascii="仿宋_GB2312" w:eastAsia="仿宋_GB2312"/>
          <w:bCs/>
          <w:sz w:val="30"/>
        </w:rPr>
        <w:t>的“</w:t>
      </w:r>
      <w:r>
        <w:rPr>
          <w:rFonts w:hint="eastAsia" w:ascii="仿宋_GB2312" w:eastAsia="仿宋_GB2312"/>
          <w:bCs/>
          <w:sz w:val="30"/>
        </w:rPr>
        <w:drawing>
          <wp:inline distT="0" distB="0" distL="0" distR="0">
            <wp:extent cx="571500" cy="541655"/>
            <wp:effectExtent l="0" t="0" r="0" b="0"/>
            <wp:docPr id="191399322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93222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44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sz w:val="30"/>
        </w:rPr>
        <w:t>”牌纯棉红领巾（规格型号：1米），pH值实测为9.5（标准值应为4.0～8.5）</w:t>
      </w:r>
      <w:r>
        <w:rPr>
          <w:rFonts w:hint="eastAsia" w:ascii="仿宋_GB2312" w:eastAsia="仿宋_GB2312"/>
          <w:bCs/>
          <w:sz w:val="30"/>
          <w:lang w:eastAsia="zh-CN"/>
        </w:rPr>
        <w:t>；</w:t>
      </w:r>
      <w:r>
        <w:rPr>
          <w:rFonts w:hint="eastAsia" w:ascii="仿宋_GB2312" w:eastAsia="仿宋_GB2312"/>
          <w:bCs/>
          <w:sz w:val="30"/>
        </w:rPr>
        <w:t>可分解芳香胺染料</w:t>
      </w:r>
      <w:r>
        <w:rPr>
          <w:rFonts w:hint="eastAsia" w:ascii="仿宋_GB2312" w:eastAsia="仿宋_GB2312"/>
          <w:bCs/>
          <w:sz w:val="30"/>
          <w:lang w:eastAsia="zh-CN"/>
        </w:rPr>
        <w:t>中的</w:t>
      </w:r>
      <w:r>
        <w:rPr>
          <w:rFonts w:hint="eastAsia" w:ascii="仿宋_GB2312" w:eastAsia="仿宋_GB2312"/>
          <w:bCs/>
          <w:sz w:val="30"/>
        </w:rPr>
        <w:t>2,4-二氨基甲苯</w:t>
      </w:r>
      <w:r>
        <w:rPr>
          <w:rFonts w:hint="eastAsia" w:ascii="仿宋_GB2312" w:eastAsia="仿宋_GB2312"/>
          <w:bCs/>
          <w:sz w:val="30"/>
          <w:lang w:eastAsia="zh-CN"/>
        </w:rPr>
        <w:t>实测</w:t>
      </w:r>
      <w:r>
        <w:rPr>
          <w:rFonts w:hint="eastAsia" w:ascii="仿宋_GB2312" w:eastAsia="仿宋_GB2312"/>
          <w:bCs/>
          <w:sz w:val="30"/>
        </w:rPr>
        <w:t>为1326 mg/kg（标准值应≤20mg/kg），均与国家强制性标准要求不符。pH值不合格，容易引起</w:t>
      </w:r>
      <w:r>
        <w:rPr>
          <w:rFonts w:hint="eastAsia" w:ascii="仿宋_GB2312" w:eastAsia="仿宋_GB2312"/>
          <w:bCs/>
          <w:sz w:val="30"/>
          <w:lang w:eastAsia="zh-CN"/>
        </w:rPr>
        <w:t>皮肤</w:t>
      </w:r>
      <w:r>
        <w:rPr>
          <w:rFonts w:hint="eastAsia" w:ascii="仿宋_GB2312" w:eastAsia="仿宋_GB2312"/>
          <w:bCs/>
          <w:sz w:val="30"/>
        </w:rPr>
        <w:t>过敏</w:t>
      </w:r>
      <w:r>
        <w:rPr>
          <w:rFonts w:hint="eastAsia" w:ascii="仿宋_GB2312" w:eastAsia="仿宋_GB2312"/>
          <w:bCs/>
          <w:sz w:val="30"/>
          <w:lang w:eastAsia="zh-CN"/>
        </w:rPr>
        <w:t>等</w:t>
      </w:r>
      <w:r>
        <w:rPr>
          <w:rFonts w:hint="eastAsia" w:ascii="仿宋_GB2312" w:eastAsia="仿宋_GB2312"/>
          <w:bCs/>
          <w:sz w:val="30"/>
        </w:rPr>
        <w:t>症状</w:t>
      </w:r>
      <w:r>
        <w:rPr>
          <w:rFonts w:hint="eastAsia" w:ascii="仿宋_GB2312" w:eastAsia="仿宋_GB2312"/>
          <w:bCs/>
          <w:sz w:val="30"/>
          <w:lang w:eastAsia="zh-CN"/>
        </w:rPr>
        <w:t>；</w:t>
      </w:r>
      <w:r>
        <w:rPr>
          <w:rFonts w:hint="eastAsia" w:ascii="仿宋_GB2312" w:eastAsia="仿宋_GB2312"/>
          <w:bCs/>
          <w:sz w:val="30"/>
        </w:rPr>
        <w:t>可分解芳香胺染料不合格</w:t>
      </w:r>
      <w:r>
        <w:rPr>
          <w:rFonts w:hint="eastAsia" w:ascii="仿宋_GB2312" w:eastAsia="仿宋_GB2312"/>
          <w:bCs/>
          <w:sz w:val="30"/>
          <w:lang w:eastAsia="zh-CN"/>
        </w:rPr>
        <w:t>，危害人体健康</w:t>
      </w:r>
      <w:r>
        <w:rPr>
          <w:rFonts w:hint="eastAsia" w:ascii="仿宋_GB2312" w:eastAsia="仿宋_GB2312"/>
          <w:bCs/>
          <w:sz w:val="30"/>
        </w:rPr>
        <w:t>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  <w:lang w:eastAsia="zh-CN"/>
        </w:rPr>
        <w:t>二</w:t>
      </w:r>
      <w:r>
        <w:rPr>
          <w:rFonts w:hint="eastAsia" w:ascii="仿宋_GB2312" w:eastAsia="仿宋_GB2312"/>
          <w:bCs/>
          <w:sz w:val="30"/>
        </w:rPr>
        <w:t>是裁剪及缝制</w:t>
      </w:r>
      <w:r>
        <w:rPr>
          <w:rFonts w:hint="eastAsia" w:ascii="仿宋_GB2312" w:eastAsia="仿宋_GB2312"/>
          <w:bCs/>
          <w:sz w:val="30"/>
          <w:lang w:eastAsia="zh-CN"/>
        </w:rPr>
        <w:t>不合格</w:t>
      </w:r>
      <w:r>
        <w:rPr>
          <w:rFonts w:hint="eastAsia" w:ascii="仿宋_GB2312" w:eastAsia="仿宋_GB2312"/>
          <w:bCs/>
          <w:sz w:val="30"/>
        </w:rPr>
        <w:t>，有4批次。如上海联泽文具有限公司在</w:t>
      </w:r>
      <w:r>
        <w:rPr>
          <w:rFonts w:hint="eastAsia" w:ascii="仿宋_GB2312" w:eastAsia="仿宋_GB2312"/>
          <w:bCs/>
          <w:sz w:val="30"/>
          <w:lang w:eastAsia="zh-CN"/>
        </w:rPr>
        <w:t>天猫</w:t>
      </w:r>
      <w:r>
        <w:rPr>
          <w:rFonts w:hint="eastAsia" w:ascii="仿宋_GB2312" w:eastAsia="仿宋_GB2312"/>
          <w:bCs/>
          <w:sz w:val="30"/>
        </w:rPr>
        <w:t>销售的标称由上海华阳文化用品总汇生产（或供货）的“</w:t>
      </w:r>
      <w:r>
        <w:rPr>
          <w:rFonts w:hint="eastAsia" w:ascii="仿宋_GB2312" w:eastAsia="仿宋_GB2312"/>
          <w:bCs/>
          <w:sz w:val="30"/>
        </w:rPr>
        <w:drawing>
          <wp:inline distT="0" distB="0" distL="0" distR="0">
            <wp:extent cx="657225" cy="427990"/>
            <wp:effectExtent l="0" t="0" r="0" b="0"/>
            <wp:docPr id="8" name="图片 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/>
                    <pic:cNvPicPr>
                      <a:picLocks noChangeAspect="true" noChangeArrowheads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354" cy="43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sz w:val="30"/>
        </w:rPr>
        <w:t>”立阳</w:t>
      </w:r>
      <w:r>
        <w:rPr>
          <w:rFonts w:hint="eastAsia" w:ascii="仿宋_GB2312" w:eastAsia="仿宋_GB2312"/>
          <w:bCs/>
          <w:sz w:val="30"/>
          <w:lang w:eastAsia="zh-CN"/>
        </w:rPr>
        <w:t>牌</w:t>
      </w:r>
      <w:r>
        <w:rPr>
          <w:rFonts w:hint="eastAsia" w:ascii="仿宋_GB2312" w:eastAsia="仿宋_GB2312"/>
          <w:bCs/>
          <w:sz w:val="30"/>
        </w:rPr>
        <w:t>红领巾（规格型号：1米100×60×60cm，款号：NO.9</w:t>
      </w:r>
      <w:r>
        <w:rPr>
          <w:rFonts w:hint="eastAsia" w:ascii="仿宋_GB2312" w:eastAsia="仿宋_GB2312"/>
          <w:bCs/>
          <w:sz w:val="30"/>
          <w:lang w:val="en-US" w:eastAsia="zh-CN"/>
        </w:rPr>
        <w:t>789</w:t>
      </w:r>
      <w:r>
        <w:rPr>
          <w:rFonts w:hint="eastAsia" w:ascii="仿宋_GB2312" w:eastAsia="仿宋_GB2312"/>
          <w:bCs/>
          <w:sz w:val="30"/>
        </w:rPr>
        <w:t>），</w:t>
      </w:r>
      <w:r>
        <w:rPr>
          <w:rFonts w:hint="eastAsia" w:ascii="仿宋_GB2312" w:eastAsia="仿宋_GB2312"/>
          <w:bCs/>
          <w:sz w:val="30"/>
          <w:lang w:eastAsia="zh-CN"/>
        </w:rPr>
        <w:t>红领巾针距密度为</w:t>
      </w:r>
      <w:r>
        <w:rPr>
          <w:rFonts w:hint="eastAsia" w:ascii="仿宋_GB2312" w:eastAsia="仿宋_GB2312"/>
          <w:bCs/>
          <w:sz w:val="30"/>
          <w:lang w:val="en-US" w:eastAsia="zh-CN"/>
        </w:rPr>
        <w:t>7针/3cm</w:t>
      </w:r>
      <w:r>
        <w:rPr>
          <w:rFonts w:hint="eastAsia" w:ascii="仿宋_GB2312" w:eastAsia="仿宋_GB2312"/>
          <w:bCs/>
          <w:sz w:val="30"/>
          <w:lang w:eastAsia="zh-CN"/>
        </w:rPr>
        <w:t>（标准值应</w:t>
      </w:r>
      <w:r>
        <w:rPr>
          <w:rFonts w:hint="eastAsia" w:ascii="仿宋_GB2312" w:eastAsia="仿宋_GB2312"/>
          <w:bCs/>
          <w:sz w:val="28"/>
          <w:szCs w:val="28"/>
        </w:rPr>
        <w:t>≥</w:t>
      </w:r>
      <w:r>
        <w:rPr>
          <w:rFonts w:hint="eastAsia" w:ascii="仿宋_GB2312" w:eastAsia="仿宋_GB2312"/>
          <w:bCs/>
          <w:sz w:val="30"/>
          <w:lang w:val="en-US" w:eastAsia="zh-CN"/>
        </w:rPr>
        <w:t>10针/3cm</w:t>
      </w:r>
      <w:r>
        <w:rPr>
          <w:rFonts w:hint="eastAsia" w:ascii="仿宋_GB2312" w:eastAsia="仿宋_GB2312"/>
          <w:bCs/>
          <w:sz w:val="30"/>
          <w:lang w:eastAsia="zh-CN"/>
        </w:rPr>
        <w:t>）</w:t>
      </w:r>
      <w:r>
        <w:rPr>
          <w:rFonts w:hint="eastAsia" w:ascii="仿宋_GB2312" w:eastAsia="仿宋_GB2312"/>
          <w:bCs/>
          <w:sz w:val="30"/>
          <w:lang w:val="en-US" w:eastAsia="zh-CN"/>
        </w:rPr>
        <w:t>，</w:t>
      </w:r>
      <w:r>
        <w:rPr>
          <w:rFonts w:hint="eastAsia" w:ascii="仿宋_GB2312" w:eastAsia="仿宋_GB2312"/>
          <w:bCs/>
          <w:sz w:val="30"/>
          <w:lang w:eastAsia="zh-CN"/>
        </w:rPr>
        <w:t>与</w:t>
      </w:r>
      <w:r>
        <w:rPr>
          <w:rFonts w:hint="eastAsia" w:ascii="仿宋_GB2312" w:eastAsia="仿宋_GB2312"/>
          <w:bCs/>
          <w:sz w:val="30"/>
        </w:rPr>
        <w:t>标准要求</w:t>
      </w:r>
      <w:r>
        <w:rPr>
          <w:rFonts w:hint="eastAsia" w:ascii="仿宋_GB2312" w:eastAsia="仿宋_GB2312"/>
          <w:bCs/>
          <w:sz w:val="30"/>
          <w:lang w:eastAsia="zh-CN"/>
        </w:rPr>
        <w:t>不符</w:t>
      </w:r>
      <w:r>
        <w:rPr>
          <w:rFonts w:hint="eastAsia" w:ascii="仿宋_GB2312" w:eastAsia="仿宋_GB2312"/>
          <w:bCs/>
          <w:sz w:val="30"/>
        </w:rPr>
        <w:t>。该项目不合格，容易造成红领巾卷边、脱线，影响红领巾的美观及耐用性。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  <w:lang w:eastAsia="zh-CN"/>
        </w:rPr>
        <w:t>三</w:t>
      </w:r>
      <w:r>
        <w:rPr>
          <w:rFonts w:hint="eastAsia" w:ascii="仿宋_GB2312" w:eastAsia="仿宋_GB2312"/>
          <w:bCs/>
          <w:sz w:val="30"/>
        </w:rPr>
        <w:t>是尺寸</w:t>
      </w:r>
      <w:r>
        <w:rPr>
          <w:rFonts w:hint="eastAsia" w:ascii="仿宋_GB2312" w:eastAsia="仿宋_GB2312"/>
          <w:bCs/>
          <w:sz w:val="30"/>
          <w:lang w:eastAsia="zh-CN"/>
        </w:rPr>
        <w:t>不合格</w:t>
      </w:r>
      <w:r>
        <w:rPr>
          <w:rFonts w:hint="eastAsia" w:ascii="仿宋_GB2312" w:eastAsia="仿宋_GB2312"/>
          <w:bCs/>
          <w:sz w:val="30"/>
        </w:rPr>
        <w:t>，有7批次。如上海泰珊贸易有限公司在</w:t>
      </w:r>
      <w:r>
        <w:rPr>
          <w:rFonts w:hint="eastAsia" w:ascii="仿宋_GB2312" w:eastAsia="仿宋_GB2312"/>
          <w:bCs/>
          <w:sz w:val="30"/>
          <w:lang w:eastAsia="zh-CN"/>
        </w:rPr>
        <w:t>京东</w:t>
      </w:r>
      <w:r>
        <w:rPr>
          <w:rFonts w:hint="eastAsia" w:ascii="仿宋_GB2312" w:eastAsia="仿宋_GB2312"/>
          <w:bCs/>
          <w:sz w:val="30"/>
        </w:rPr>
        <w:t>销售的标称由南浔书珊文化用品厂生产（或供货）的“</w:t>
      </w:r>
      <w:r>
        <w:drawing>
          <wp:inline distT="0" distB="0" distL="114300" distR="114300">
            <wp:extent cx="1285875" cy="390525"/>
            <wp:effectExtent l="0" t="0" r="9525" b="9525"/>
            <wp:docPr id="25076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76" name="图片 1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sz w:val="30"/>
        </w:rPr>
        <w:t>”牌真丝（1米）红领巾（规格型号：100×60×60cm</w:t>
      </w:r>
      <w:r>
        <w:rPr>
          <w:rFonts w:hint="eastAsia" w:ascii="仿宋_GB2312" w:eastAsia="仿宋_GB2312"/>
          <w:bCs/>
          <w:sz w:val="30"/>
          <w:lang w:eastAsia="zh-CN"/>
        </w:rPr>
        <w:t>；商品编号：10032134138299</w:t>
      </w:r>
      <w:r>
        <w:rPr>
          <w:rFonts w:hint="eastAsia" w:ascii="仿宋_GB2312" w:eastAsia="仿宋_GB2312"/>
          <w:bCs/>
          <w:sz w:val="30"/>
        </w:rPr>
        <w:t>），</w:t>
      </w:r>
      <w:r>
        <w:rPr>
          <w:rFonts w:hint="eastAsia" w:ascii="仿宋_GB2312" w:eastAsia="仿宋_GB2312"/>
          <w:bCs/>
          <w:sz w:val="30"/>
          <w:lang w:eastAsia="zh-CN"/>
        </w:rPr>
        <w:t>腰边长尺寸偏差</w:t>
      </w:r>
      <w:r>
        <w:rPr>
          <w:rFonts w:hint="eastAsia" w:ascii="仿宋_GB2312" w:eastAsia="仿宋_GB2312"/>
          <w:bCs/>
          <w:sz w:val="30"/>
        </w:rPr>
        <w:t>实测为</w:t>
      </w:r>
      <w:r>
        <w:rPr>
          <w:rFonts w:hint="eastAsia" w:ascii="仿宋_GB2312" w:eastAsia="仿宋_GB2312"/>
          <w:bCs/>
          <w:sz w:val="30"/>
          <w:lang w:val="en-US" w:eastAsia="zh-CN"/>
        </w:rPr>
        <w:t>+0.2cm、+1.7cm</w:t>
      </w:r>
      <w:r>
        <w:rPr>
          <w:rFonts w:hint="eastAsia" w:ascii="仿宋_GB2312" w:eastAsia="仿宋_GB2312"/>
          <w:bCs/>
          <w:sz w:val="30"/>
        </w:rPr>
        <w:t>（标准</w:t>
      </w:r>
      <w:r>
        <w:rPr>
          <w:rFonts w:hint="eastAsia" w:ascii="仿宋_GB2312" w:eastAsia="仿宋_GB2312"/>
          <w:bCs/>
          <w:sz w:val="30"/>
          <w:lang w:eastAsia="zh-CN"/>
        </w:rPr>
        <w:t>值应为</w:t>
      </w:r>
      <w:r>
        <w:rPr>
          <w:rFonts w:hint="eastAsia" w:ascii="仿宋_GB2312" w:eastAsia="仿宋_GB2312"/>
          <w:bCs/>
          <w:sz w:val="30"/>
        </w:rPr>
        <w:t>-</w:t>
      </w:r>
      <w:r>
        <w:rPr>
          <w:rFonts w:hint="eastAsia" w:ascii="仿宋_GB2312" w:eastAsia="仿宋_GB2312"/>
          <w:bCs/>
          <w:sz w:val="30"/>
          <w:lang w:val="en-US" w:eastAsia="zh-CN"/>
        </w:rPr>
        <w:t>0.5</w:t>
      </w:r>
      <w:r>
        <w:rPr>
          <w:rFonts w:hint="eastAsia" w:ascii="仿宋_GB2312" w:eastAsia="仿宋_GB2312"/>
          <w:bCs/>
          <w:sz w:val="30"/>
        </w:rPr>
        <w:t>cm～+</w:t>
      </w:r>
      <w:r>
        <w:rPr>
          <w:rFonts w:hint="eastAsia" w:ascii="仿宋_GB2312" w:eastAsia="仿宋_GB2312"/>
          <w:bCs/>
          <w:sz w:val="30"/>
          <w:lang w:val="en-US" w:eastAsia="zh-CN"/>
        </w:rPr>
        <w:t>1</w:t>
      </w:r>
      <w:r>
        <w:rPr>
          <w:rFonts w:hint="eastAsia" w:ascii="仿宋_GB2312" w:eastAsia="仿宋_GB2312"/>
          <w:bCs/>
          <w:sz w:val="30"/>
        </w:rPr>
        <w:t>.0cm）,与标准要求</w:t>
      </w:r>
      <w:r>
        <w:rPr>
          <w:rFonts w:hint="eastAsia" w:ascii="仿宋_GB2312" w:eastAsia="仿宋_GB2312"/>
          <w:bCs/>
          <w:sz w:val="30"/>
          <w:lang w:eastAsia="zh-CN"/>
        </w:rPr>
        <w:t>允差范围</w:t>
      </w:r>
      <w:r>
        <w:rPr>
          <w:rFonts w:hint="eastAsia" w:ascii="仿宋_GB2312" w:eastAsia="仿宋_GB2312"/>
          <w:bCs/>
          <w:sz w:val="30"/>
        </w:rPr>
        <w:t>不符。该项目不合格，</w:t>
      </w:r>
      <w:r>
        <w:rPr>
          <w:rFonts w:hint="eastAsia" w:ascii="仿宋_GB2312" w:eastAsia="仿宋_GB2312"/>
          <w:bCs/>
          <w:sz w:val="30"/>
          <w:lang w:eastAsia="zh-CN"/>
        </w:rPr>
        <w:t>左右不对称，</w:t>
      </w:r>
      <w:r>
        <w:rPr>
          <w:rFonts w:hint="eastAsia" w:ascii="仿宋_GB2312" w:eastAsia="仿宋_GB2312"/>
          <w:bCs/>
          <w:sz w:val="30"/>
        </w:rPr>
        <w:t>影响红领巾的美观和庄严性。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  <w:lang w:eastAsia="zh-CN"/>
        </w:rPr>
        <w:t>四</w:t>
      </w:r>
      <w:r>
        <w:rPr>
          <w:rFonts w:hint="eastAsia" w:ascii="仿宋_GB2312" w:eastAsia="仿宋_GB2312"/>
          <w:bCs/>
          <w:sz w:val="30"/>
        </w:rPr>
        <w:t>是纤维含量不合格，有5批次。如上海懿仝办公用品有限公司在</w:t>
      </w:r>
      <w:r>
        <w:rPr>
          <w:rFonts w:hint="eastAsia" w:ascii="仿宋_GB2312" w:eastAsia="仿宋_GB2312"/>
          <w:bCs/>
          <w:sz w:val="30"/>
          <w:lang w:eastAsia="zh-CN"/>
        </w:rPr>
        <w:t>天猫</w:t>
      </w:r>
      <w:r>
        <w:rPr>
          <w:rFonts w:hint="eastAsia" w:ascii="仿宋_GB2312" w:eastAsia="仿宋_GB2312"/>
          <w:bCs/>
          <w:sz w:val="30"/>
        </w:rPr>
        <w:t>销售的“</w:t>
      </w:r>
      <w:r>
        <w:drawing>
          <wp:inline distT="0" distB="0" distL="114300" distR="114300">
            <wp:extent cx="1057910" cy="837565"/>
            <wp:effectExtent l="0" t="0" r="8890" b="635"/>
            <wp:docPr id="25078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78" name="图片 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sz w:val="30"/>
        </w:rPr>
        <w:t>”牌涤棉1.2米红领巾（规格型号：</w:t>
      </w:r>
      <w:r>
        <w:rPr>
          <w:rFonts w:hint="eastAsia" w:ascii="仿宋_GB2312" w:eastAsia="仿宋_GB2312"/>
          <w:bCs/>
          <w:sz w:val="30"/>
          <w:lang w:val="en-US" w:eastAsia="zh-CN"/>
        </w:rPr>
        <w:t>1.2米；货号：HL068</w:t>
      </w:r>
      <w:r>
        <w:rPr>
          <w:rFonts w:hint="eastAsia" w:ascii="仿宋_GB2312" w:eastAsia="仿宋_GB2312"/>
          <w:bCs/>
          <w:sz w:val="30"/>
        </w:rPr>
        <w:t>）</w:t>
      </w:r>
      <w:r>
        <w:rPr>
          <w:rFonts w:hint="eastAsia" w:ascii="仿宋_GB2312" w:eastAsia="仿宋_GB2312"/>
          <w:bCs/>
          <w:sz w:val="30"/>
          <w:lang w:eastAsia="zh-CN"/>
        </w:rPr>
        <w:t>（生产企业未标注）</w:t>
      </w:r>
      <w:r>
        <w:rPr>
          <w:rFonts w:hint="eastAsia" w:ascii="仿宋_GB2312" w:eastAsia="仿宋_GB2312"/>
          <w:bCs/>
          <w:sz w:val="30"/>
        </w:rPr>
        <w:t>，企业明示为</w:t>
      </w:r>
      <w:r>
        <w:rPr>
          <w:rFonts w:hint="eastAsia" w:ascii="仿宋_GB2312" w:eastAsia="仿宋_GB2312"/>
          <w:bCs/>
          <w:sz w:val="30"/>
          <w:lang w:eastAsia="zh-CN"/>
        </w:rPr>
        <w:t>涤棉</w:t>
      </w:r>
      <w:r>
        <w:rPr>
          <w:rFonts w:hint="eastAsia" w:ascii="仿宋_GB2312" w:eastAsia="仿宋_GB2312"/>
          <w:bCs/>
          <w:sz w:val="30"/>
        </w:rPr>
        <w:t>，</w:t>
      </w:r>
      <w:r>
        <w:rPr>
          <w:rFonts w:hint="eastAsia" w:ascii="仿宋_GB2312" w:eastAsia="仿宋_GB2312"/>
          <w:bCs/>
          <w:sz w:val="30"/>
          <w:lang w:eastAsia="zh-CN"/>
        </w:rPr>
        <w:t>纤维含量</w:t>
      </w:r>
      <w:r>
        <w:rPr>
          <w:rFonts w:hint="eastAsia" w:ascii="仿宋_GB2312" w:eastAsia="仿宋_GB2312"/>
          <w:bCs/>
          <w:sz w:val="30"/>
        </w:rPr>
        <w:t>实测为聚酯纤维100%，企业明示与实测不符。纤维含量涉及纺织品是否货真价实，历来是消费者最为关注的问题之一。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根据抽查结果，</w:t>
      </w:r>
      <w:bookmarkStart w:id="0" w:name="OLE_LINK13"/>
      <w:bookmarkStart w:id="1" w:name="OLE_LINK14"/>
      <w:r>
        <w:rPr>
          <w:rFonts w:hint="eastAsia" w:ascii="仿宋_GB2312" w:eastAsia="仿宋_GB2312"/>
          <w:bCs/>
          <w:sz w:val="30"/>
        </w:rPr>
        <w:t>市场监管部门</w:t>
      </w:r>
      <w:bookmarkEnd w:id="0"/>
      <w:bookmarkEnd w:id="1"/>
      <w:r>
        <w:rPr>
          <w:rFonts w:hint="eastAsia" w:ascii="仿宋_GB2312" w:eastAsia="仿宋_GB2312"/>
          <w:bCs/>
          <w:sz w:val="30"/>
        </w:rPr>
        <w:t>已责令相关经营者立即停止销售不合格产品，对库存产品、在售产品进行全面清理，按照相关法律法规要求主动采取措施，保护消费者合法权益，并对生产、销售不合格产品的经营者移送所在地市场监管部门依法调查处理。同时，</w:t>
      </w:r>
      <w:r>
        <w:rPr>
          <w:rFonts w:hint="eastAsia" w:ascii="仿宋_GB2312" w:eastAsia="仿宋_GB2312"/>
          <w:bCs/>
          <w:sz w:val="30"/>
          <w:lang w:eastAsia="zh-CN"/>
        </w:rPr>
        <w:t>上海</w:t>
      </w:r>
      <w:r>
        <w:rPr>
          <w:rFonts w:hint="eastAsia" w:ascii="仿宋_GB2312" w:eastAsia="仿宋_GB2312"/>
          <w:bCs/>
          <w:sz w:val="30"/>
        </w:rPr>
        <w:t>市场监管部门提醒消费者在选购红领巾时，应注意以下几点：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一</w:t>
      </w:r>
      <w:r>
        <w:rPr>
          <w:rFonts w:hint="eastAsia" w:ascii="仿宋_GB2312" w:eastAsia="仿宋_GB2312"/>
          <w:bCs/>
          <w:sz w:val="30"/>
          <w:lang w:eastAsia="zh-CN"/>
        </w:rPr>
        <w:t>是应</w:t>
      </w:r>
      <w:r>
        <w:rPr>
          <w:rFonts w:hint="eastAsia" w:ascii="仿宋_GB2312" w:eastAsia="仿宋_GB2312"/>
          <w:bCs/>
          <w:sz w:val="30"/>
        </w:rPr>
        <w:t>查看标识是否齐全。</w:t>
      </w:r>
      <w:r>
        <w:rPr>
          <w:rFonts w:hint="eastAsia" w:ascii="仿宋_GB2312" w:eastAsia="仿宋_GB2312"/>
          <w:bCs/>
          <w:sz w:val="30"/>
          <w:lang w:eastAsia="zh-CN"/>
        </w:rPr>
        <w:t>红领巾</w:t>
      </w:r>
      <w:r>
        <w:rPr>
          <w:rFonts w:hint="eastAsia" w:ascii="仿宋_GB2312" w:eastAsia="仿宋_GB2312"/>
          <w:bCs/>
          <w:sz w:val="30"/>
        </w:rPr>
        <w:t>最小包装单元上应注明产品名称、规格、安全类别、纤维含量、洗涤方法、执行标准编号、制造者的名称和地址</w:t>
      </w:r>
      <w:r>
        <w:rPr>
          <w:rFonts w:hint="eastAsia" w:ascii="仿宋_GB2312" w:eastAsia="仿宋_GB2312"/>
          <w:bCs/>
          <w:sz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</w:rPr>
        <w:t>红领巾上不应有耐久性标签、商标标志等。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二</w:t>
      </w:r>
      <w:r>
        <w:rPr>
          <w:rFonts w:hint="eastAsia" w:ascii="仿宋_GB2312" w:eastAsia="仿宋_GB2312"/>
          <w:bCs/>
          <w:sz w:val="30"/>
          <w:lang w:eastAsia="zh-CN"/>
        </w:rPr>
        <w:t>是应</w:t>
      </w:r>
      <w:r>
        <w:rPr>
          <w:rFonts w:hint="eastAsia" w:ascii="仿宋_GB2312" w:eastAsia="仿宋_GB2312"/>
          <w:bCs/>
          <w:sz w:val="30"/>
        </w:rPr>
        <w:t>查看</w:t>
      </w:r>
      <w:r>
        <w:rPr>
          <w:rFonts w:hint="eastAsia" w:ascii="仿宋_GB2312" w:eastAsia="仿宋_GB2312"/>
          <w:bCs/>
          <w:sz w:val="30"/>
          <w:lang w:eastAsia="zh-CN"/>
        </w:rPr>
        <w:t>红领巾</w:t>
      </w:r>
      <w:r>
        <w:rPr>
          <w:rFonts w:hint="eastAsia" w:ascii="仿宋_GB2312" w:eastAsia="仿宋_GB2312"/>
          <w:bCs/>
          <w:sz w:val="30"/>
        </w:rPr>
        <w:t>是否左右对称、缝制平整，观察有无明显织疵和色差、有无明显油污渍和线头。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三</w:t>
      </w:r>
      <w:r>
        <w:rPr>
          <w:rFonts w:hint="eastAsia" w:ascii="仿宋_GB2312" w:eastAsia="仿宋_GB2312"/>
          <w:bCs/>
          <w:sz w:val="30"/>
          <w:lang w:eastAsia="zh-CN"/>
        </w:rPr>
        <w:t>是应查看红领巾</w:t>
      </w:r>
      <w:r>
        <w:rPr>
          <w:rFonts w:hint="eastAsia" w:ascii="仿宋_GB2312" w:eastAsia="仿宋_GB2312"/>
          <w:bCs/>
          <w:sz w:val="30"/>
        </w:rPr>
        <w:t>面料</w:t>
      </w:r>
      <w:r>
        <w:rPr>
          <w:rFonts w:hint="eastAsia" w:ascii="仿宋_GB2312" w:eastAsia="仿宋_GB2312"/>
          <w:bCs/>
          <w:sz w:val="30"/>
          <w:lang w:eastAsia="zh-CN"/>
        </w:rPr>
        <w:t>是否</w:t>
      </w:r>
      <w:r>
        <w:rPr>
          <w:rFonts w:hint="eastAsia" w:ascii="仿宋_GB2312" w:eastAsia="仿宋_GB2312"/>
          <w:bCs/>
          <w:sz w:val="30"/>
        </w:rPr>
        <w:t>厚实，纱线纹路</w:t>
      </w:r>
      <w:r>
        <w:rPr>
          <w:rFonts w:hint="eastAsia" w:ascii="仿宋_GB2312" w:eastAsia="仿宋_GB2312"/>
          <w:bCs/>
          <w:sz w:val="30"/>
          <w:lang w:eastAsia="zh-CN"/>
        </w:rPr>
        <w:t>是否</w:t>
      </w:r>
      <w:r>
        <w:rPr>
          <w:rFonts w:hint="eastAsia" w:ascii="仿宋_GB2312" w:eastAsia="仿宋_GB2312"/>
          <w:bCs/>
          <w:sz w:val="30"/>
        </w:rPr>
        <w:t>清晰，手感</w:t>
      </w:r>
      <w:r>
        <w:rPr>
          <w:rFonts w:hint="eastAsia" w:ascii="仿宋_GB2312" w:eastAsia="仿宋_GB2312"/>
          <w:bCs/>
          <w:sz w:val="30"/>
          <w:lang w:eastAsia="zh-CN"/>
        </w:rPr>
        <w:t>是否</w:t>
      </w:r>
      <w:r>
        <w:rPr>
          <w:rFonts w:hint="eastAsia" w:ascii="仿宋_GB2312" w:eastAsia="仿宋_GB2312"/>
          <w:bCs/>
          <w:sz w:val="30"/>
        </w:rPr>
        <w:t>蓬松有一定弹性，颜色</w:t>
      </w:r>
      <w:r>
        <w:rPr>
          <w:rFonts w:hint="eastAsia" w:ascii="仿宋_GB2312" w:eastAsia="仿宋_GB2312"/>
          <w:bCs/>
          <w:sz w:val="30"/>
          <w:lang w:eastAsia="zh-CN"/>
        </w:rPr>
        <w:t>应</w:t>
      </w:r>
      <w:r>
        <w:rPr>
          <w:rFonts w:hint="eastAsia" w:ascii="仿宋_GB2312" w:eastAsia="仿宋_GB2312"/>
          <w:bCs/>
          <w:sz w:val="30"/>
        </w:rPr>
        <w:t>是鲜艳的大红</w:t>
      </w:r>
      <w:r>
        <w:rPr>
          <w:rFonts w:hint="eastAsia" w:ascii="仿宋_GB2312" w:eastAsia="仿宋_GB2312"/>
          <w:bCs/>
          <w:sz w:val="30"/>
          <w:lang w:eastAsia="zh-CN"/>
        </w:rPr>
        <w:t>色</w:t>
      </w:r>
      <w:r>
        <w:rPr>
          <w:rFonts w:hint="eastAsia" w:ascii="仿宋_GB2312" w:eastAsia="仿宋_GB2312"/>
          <w:bCs/>
          <w:sz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YTUxNDU4NmJmZjUwYzk3YjIxNGQ3Mjk2MGI0YzMifQ=="/>
  </w:docVars>
  <w:rsids>
    <w:rsidRoot w:val="00D8689E"/>
    <w:rsid w:val="00000E96"/>
    <w:rsid w:val="00002BE1"/>
    <w:rsid w:val="00003177"/>
    <w:rsid w:val="0000329E"/>
    <w:rsid w:val="00011FBB"/>
    <w:rsid w:val="000151A5"/>
    <w:rsid w:val="000165C6"/>
    <w:rsid w:val="000223EA"/>
    <w:rsid w:val="00027A0E"/>
    <w:rsid w:val="00027E09"/>
    <w:rsid w:val="000305D9"/>
    <w:rsid w:val="0004576D"/>
    <w:rsid w:val="00045CBD"/>
    <w:rsid w:val="00046103"/>
    <w:rsid w:val="00046E17"/>
    <w:rsid w:val="00052945"/>
    <w:rsid w:val="00054110"/>
    <w:rsid w:val="000571DE"/>
    <w:rsid w:val="00060BA1"/>
    <w:rsid w:val="0006212C"/>
    <w:rsid w:val="000659F2"/>
    <w:rsid w:val="00073F74"/>
    <w:rsid w:val="00086E7C"/>
    <w:rsid w:val="00086F42"/>
    <w:rsid w:val="00091683"/>
    <w:rsid w:val="00091807"/>
    <w:rsid w:val="00091CAA"/>
    <w:rsid w:val="00095BEE"/>
    <w:rsid w:val="00095C46"/>
    <w:rsid w:val="000965B8"/>
    <w:rsid w:val="000A021F"/>
    <w:rsid w:val="000A08C5"/>
    <w:rsid w:val="000A1330"/>
    <w:rsid w:val="000A33C2"/>
    <w:rsid w:val="000A575C"/>
    <w:rsid w:val="000B0C62"/>
    <w:rsid w:val="000B0CEB"/>
    <w:rsid w:val="000B2388"/>
    <w:rsid w:val="000B37B4"/>
    <w:rsid w:val="000B429E"/>
    <w:rsid w:val="000B4790"/>
    <w:rsid w:val="000B7C56"/>
    <w:rsid w:val="000C2119"/>
    <w:rsid w:val="000C2858"/>
    <w:rsid w:val="000C6D16"/>
    <w:rsid w:val="000C6E7D"/>
    <w:rsid w:val="000C716F"/>
    <w:rsid w:val="000C7848"/>
    <w:rsid w:val="000D03BE"/>
    <w:rsid w:val="000D08FA"/>
    <w:rsid w:val="000D0A49"/>
    <w:rsid w:val="000D3D31"/>
    <w:rsid w:val="000D6AAB"/>
    <w:rsid w:val="000D785E"/>
    <w:rsid w:val="000E1767"/>
    <w:rsid w:val="000E3745"/>
    <w:rsid w:val="000E4F25"/>
    <w:rsid w:val="000E6753"/>
    <w:rsid w:val="000E6792"/>
    <w:rsid w:val="000F06B0"/>
    <w:rsid w:val="000F09AC"/>
    <w:rsid w:val="000F1FB8"/>
    <w:rsid w:val="000F7734"/>
    <w:rsid w:val="00101B0B"/>
    <w:rsid w:val="00104F8B"/>
    <w:rsid w:val="001050B3"/>
    <w:rsid w:val="00105DC2"/>
    <w:rsid w:val="00107B84"/>
    <w:rsid w:val="00111056"/>
    <w:rsid w:val="0011468D"/>
    <w:rsid w:val="00114CF1"/>
    <w:rsid w:val="0011569A"/>
    <w:rsid w:val="001176CD"/>
    <w:rsid w:val="0011777D"/>
    <w:rsid w:val="00121A7F"/>
    <w:rsid w:val="00121F8E"/>
    <w:rsid w:val="00122D8D"/>
    <w:rsid w:val="00131B84"/>
    <w:rsid w:val="001337AA"/>
    <w:rsid w:val="00135AD8"/>
    <w:rsid w:val="00136718"/>
    <w:rsid w:val="00137AD5"/>
    <w:rsid w:val="00140562"/>
    <w:rsid w:val="00141B55"/>
    <w:rsid w:val="00142D27"/>
    <w:rsid w:val="001431ED"/>
    <w:rsid w:val="00143F4B"/>
    <w:rsid w:val="001453E7"/>
    <w:rsid w:val="00146309"/>
    <w:rsid w:val="00154144"/>
    <w:rsid w:val="001576C9"/>
    <w:rsid w:val="001617E5"/>
    <w:rsid w:val="0016316D"/>
    <w:rsid w:val="001649F8"/>
    <w:rsid w:val="00166C8B"/>
    <w:rsid w:val="001721AF"/>
    <w:rsid w:val="00191509"/>
    <w:rsid w:val="001916CA"/>
    <w:rsid w:val="00191B15"/>
    <w:rsid w:val="001935B1"/>
    <w:rsid w:val="00194F39"/>
    <w:rsid w:val="001A1B27"/>
    <w:rsid w:val="001A2283"/>
    <w:rsid w:val="001A37A7"/>
    <w:rsid w:val="001A4063"/>
    <w:rsid w:val="001A44D0"/>
    <w:rsid w:val="001A5CA7"/>
    <w:rsid w:val="001A6CAF"/>
    <w:rsid w:val="001A725E"/>
    <w:rsid w:val="001B50FC"/>
    <w:rsid w:val="001B5AD8"/>
    <w:rsid w:val="001C3E41"/>
    <w:rsid w:val="001C5171"/>
    <w:rsid w:val="001D202F"/>
    <w:rsid w:val="001D42D8"/>
    <w:rsid w:val="001E3E3A"/>
    <w:rsid w:val="001F0FB9"/>
    <w:rsid w:val="001F2293"/>
    <w:rsid w:val="001F611A"/>
    <w:rsid w:val="001F6571"/>
    <w:rsid w:val="001F7A5A"/>
    <w:rsid w:val="002027E9"/>
    <w:rsid w:val="00203BDC"/>
    <w:rsid w:val="00206DED"/>
    <w:rsid w:val="0021140A"/>
    <w:rsid w:val="002119EB"/>
    <w:rsid w:val="00214197"/>
    <w:rsid w:val="00214E17"/>
    <w:rsid w:val="002218C9"/>
    <w:rsid w:val="00225E66"/>
    <w:rsid w:val="002260CE"/>
    <w:rsid w:val="0023028E"/>
    <w:rsid w:val="002332A5"/>
    <w:rsid w:val="002336D6"/>
    <w:rsid w:val="00237A83"/>
    <w:rsid w:val="00237C57"/>
    <w:rsid w:val="00240E99"/>
    <w:rsid w:val="002471BA"/>
    <w:rsid w:val="00247D41"/>
    <w:rsid w:val="00257F4E"/>
    <w:rsid w:val="00260426"/>
    <w:rsid w:val="00262BC9"/>
    <w:rsid w:val="00263281"/>
    <w:rsid w:val="00266F09"/>
    <w:rsid w:val="00270CD6"/>
    <w:rsid w:val="00270D5F"/>
    <w:rsid w:val="002732BC"/>
    <w:rsid w:val="0027458F"/>
    <w:rsid w:val="00274F91"/>
    <w:rsid w:val="00276DD0"/>
    <w:rsid w:val="00283662"/>
    <w:rsid w:val="002867A6"/>
    <w:rsid w:val="00286A83"/>
    <w:rsid w:val="00286D4F"/>
    <w:rsid w:val="002953A8"/>
    <w:rsid w:val="00296BD4"/>
    <w:rsid w:val="002A4478"/>
    <w:rsid w:val="002A49A0"/>
    <w:rsid w:val="002A5DD2"/>
    <w:rsid w:val="002B40F7"/>
    <w:rsid w:val="002B5A0A"/>
    <w:rsid w:val="002B622D"/>
    <w:rsid w:val="002C0B8B"/>
    <w:rsid w:val="002C24FE"/>
    <w:rsid w:val="002C428F"/>
    <w:rsid w:val="002C790A"/>
    <w:rsid w:val="002D16A1"/>
    <w:rsid w:val="002D54D9"/>
    <w:rsid w:val="002E5391"/>
    <w:rsid w:val="002E5FAE"/>
    <w:rsid w:val="002F107C"/>
    <w:rsid w:val="002F231D"/>
    <w:rsid w:val="002F25E5"/>
    <w:rsid w:val="002F2983"/>
    <w:rsid w:val="002F469F"/>
    <w:rsid w:val="002F4A9D"/>
    <w:rsid w:val="00300D77"/>
    <w:rsid w:val="003031F5"/>
    <w:rsid w:val="003104DB"/>
    <w:rsid w:val="003112B8"/>
    <w:rsid w:val="0031148C"/>
    <w:rsid w:val="00311D63"/>
    <w:rsid w:val="003120E1"/>
    <w:rsid w:val="003162EF"/>
    <w:rsid w:val="00316E27"/>
    <w:rsid w:val="00316FE2"/>
    <w:rsid w:val="00321553"/>
    <w:rsid w:val="00322CB9"/>
    <w:rsid w:val="003254D0"/>
    <w:rsid w:val="0032649F"/>
    <w:rsid w:val="003277E6"/>
    <w:rsid w:val="00327AFD"/>
    <w:rsid w:val="003325EA"/>
    <w:rsid w:val="0033487C"/>
    <w:rsid w:val="003359AD"/>
    <w:rsid w:val="003430CC"/>
    <w:rsid w:val="003431B4"/>
    <w:rsid w:val="003448BC"/>
    <w:rsid w:val="00344BE1"/>
    <w:rsid w:val="00345ACE"/>
    <w:rsid w:val="00345DA0"/>
    <w:rsid w:val="00346F2B"/>
    <w:rsid w:val="00347F45"/>
    <w:rsid w:val="00354240"/>
    <w:rsid w:val="003548D2"/>
    <w:rsid w:val="00357879"/>
    <w:rsid w:val="003762E1"/>
    <w:rsid w:val="003765CA"/>
    <w:rsid w:val="00377798"/>
    <w:rsid w:val="00381703"/>
    <w:rsid w:val="00383593"/>
    <w:rsid w:val="00393E15"/>
    <w:rsid w:val="00395832"/>
    <w:rsid w:val="00396644"/>
    <w:rsid w:val="003A1D11"/>
    <w:rsid w:val="003A3A8C"/>
    <w:rsid w:val="003A4B9C"/>
    <w:rsid w:val="003A5460"/>
    <w:rsid w:val="003A5AFB"/>
    <w:rsid w:val="003A712A"/>
    <w:rsid w:val="003B0373"/>
    <w:rsid w:val="003B1B76"/>
    <w:rsid w:val="003B31A4"/>
    <w:rsid w:val="003B6097"/>
    <w:rsid w:val="003B6BB6"/>
    <w:rsid w:val="003C024C"/>
    <w:rsid w:val="003C73BB"/>
    <w:rsid w:val="003D0BB3"/>
    <w:rsid w:val="003D0C54"/>
    <w:rsid w:val="003D4406"/>
    <w:rsid w:val="003D4FDF"/>
    <w:rsid w:val="003D5DA7"/>
    <w:rsid w:val="003E0B90"/>
    <w:rsid w:val="003E21DA"/>
    <w:rsid w:val="003E22B1"/>
    <w:rsid w:val="003E2CAA"/>
    <w:rsid w:val="003E5F34"/>
    <w:rsid w:val="003E785B"/>
    <w:rsid w:val="003E7D9D"/>
    <w:rsid w:val="003F221E"/>
    <w:rsid w:val="003F5965"/>
    <w:rsid w:val="003F6DDF"/>
    <w:rsid w:val="003F769C"/>
    <w:rsid w:val="00402069"/>
    <w:rsid w:val="00404358"/>
    <w:rsid w:val="00406076"/>
    <w:rsid w:val="00406C84"/>
    <w:rsid w:val="004111F5"/>
    <w:rsid w:val="00411FBC"/>
    <w:rsid w:val="004276F4"/>
    <w:rsid w:val="00430C29"/>
    <w:rsid w:val="00431CE2"/>
    <w:rsid w:val="00434656"/>
    <w:rsid w:val="00437DB5"/>
    <w:rsid w:val="00442BF2"/>
    <w:rsid w:val="00447209"/>
    <w:rsid w:val="00452146"/>
    <w:rsid w:val="00453958"/>
    <w:rsid w:val="00453EE2"/>
    <w:rsid w:val="0045662C"/>
    <w:rsid w:val="00457356"/>
    <w:rsid w:val="00460E82"/>
    <w:rsid w:val="004618F9"/>
    <w:rsid w:val="004629F3"/>
    <w:rsid w:val="004648C7"/>
    <w:rsid w:val="00466066"/>
    <w:rsid w:val="004710B8"/>
    <w:rsid w:val="00471365"/>
    <w:rsid w:val="00475206"/>
    <w:rsid w:val="004808D7"/>
    <w:rsid w:val="0048227C"/>
    <w:rsid w:val="00490562"/>
    <w:rsid w:val="00491B53"/>
    <w:rsid w:val="004A020B"/>
    <w:rsid w:val="004A0C84"/>
    <w:rsid w:val="004A0D03"/>
    <w:rsid w:val="004A3319"/>
    <w:rsid w:val="004A5655"/>
    <w:rsid w:val="004B1110"/>
    <w:rsid w:val="004B271F"/>
    <w:rsid w:val="004B5482"/>
    <w:rsid w:val="004C28BD"/>
    <w:rsid w:val="004C2BF3"/>
    <w:rsid w:val="004D119C"/>
    <w:rsid w:val="004D162A"/>
    <w:rsid w:val="004D624D"/>
    <w:rsid w:val="004E1B73"/>
    <w:rsid w:val="004E29D0"/>
    <w:rsid w:val="004E6E16"/>
    <w:rsid w:val="004E6E62"/>
    <w:rsid w:val="004F250E"/>
    <w:rsid w:val="004F2ADB"/>
    <w:rsid w:val="004F3292"/>
    <w:rsid w:val="004F4520"/>
    <w:rsid w:val="005029D4"/>
    <w:rsid w:val="005032B7"/>
    <w:rsid w:val="005069BE"/>
    <w:rsid w:val="0050715D"/>
    <w:rsid w:val="00507E9B"/>
    <w:rsid w:val="00511F74"/>
    <w:rsid w:val="005120F5"/>
    <w:rsid w:val="00513A20"/>
    <w:rsid w:val="005151F6"/>
    <w:rsid w:val="00517033"/>
    <w:rsid w:val="00517EE7"/>
    <w:rsid w:val="00522024"/>
    <w:rsid w:val="0052400C"/>
    <w:rsid w:val="005266CB"/>
    <w:rsid w:val="00526E68"/>
    <w:rsid w:val="0052766E"/>
    <w:rsid w:val="00531B62"/>
    <w:rsid w:val="00536906"/>
    <w:rsid w:val="00537781"/>
    <w:rsid w:val="005410D6"/>
    <w:rsid w:val="00544089"/>
    <w:rsid w:val="0054581B"/>
    <w:rsid w:val="00546E3B"/>
    <w:rsid w:val="0055080C"/>
    <w:rsid w:val="00551C07"/>
    <w:rsid w:val="00552B03"/>
    <w:rsid w:val="00554FDE"/>
    <w:rsid w:val="0055586C"/>
    <w:rsid w:val="005573A7"/>
    <w:rsid w:val="00561324"/>
    <w:rsid w:val="005618E9"/>
    <w:rsid w:val="00561B5C"/>
    <w:rsid w:val="005667DC"/>
    <w:rsid w:val="00567E6E"/>
    <w:rsid w:val="0057187A"/>
    <w:rsid w:val="00571D3F"/>
    <w:rsid w:val="00574385"/>
    <w:rsid w:val="00574B87"/>
    <w:rsid w:val="00576978"/>
    <w:rsid w:val="00581441"/>
    <w:rsid w:val="00586F56"/>
    <w:rsid w:val="005A5E1C"/>
    <w:rsid w:val="005A6F86"/>
    <w:rsid w:val="005A71DD"/>
    <w:rsid w:val="005B1CA7"/>
    <w:rsid w:val="005B261C"/>
    <w:rsid w:val="005C2689"/>
    <w:rsid w:val="005C478E"/>
    <w:rsid w:val="005C4A73"/>
    <w:rsid w:val="005C5482"/>
    <w:rsid w:val="005C5669"/>
    <w:rsid w:val="005D291A"/>
    <w:rsid w:val="005D6F3B"/>
    <w:rsid w:val="005F27BA"/>
    <w:rsid w:val="005F7B36"/>
    <w:rsid w:val="0060023D"/>
    <w:rsid w:val="00607E6C"/>
    <w:rsid w:val="00611C49"/>
    <w:rsid w:val="00612399"/>
    <w:rsid w:val="00614775"/>
    <w:rsid w:val="006148C9"/>
    <w:rsid w:val="006168F2"/>
    <w:rsid w:val="00622098"/>
    <w:rsid w:val="00622738"/>
    <w:rsid w:val="00625C54"/>
    <w:rsid w:val="006276DB"/>
    <w:rsid w:val="00630006"/>
    <w:rsid w:val="006301E9"/>
    <w:rsid w:val="006303EA"/>
    <w:rsid w:val="006326AB"/>
    <w:rsid w:val="00632771"/>
    <w:rsid w:val="00637B12"/>
    <w:rsid w:val="006411E1"/>
    <w:rsid w:val="00642A92"/>
    <w:rsid w:val="00643DFD"/>
    <w:rsid w:val="006443BD"/>
    <w:rsid w:val="006511D6"/>
    <w:rsid w:val="0065136D"/>
    <w:rsid w:val="00651B8A"/>
    <w:rsid w:val="00652719"/>
    <w:rsid w:val="006530A0"/>
    <w:rsid w:val="00655A51"/>
    <w:rsid w:val="00655F98"/>
    <w:rsid w:val="00664E5F"/>
    <w:rsid w:val="0067067D"/>
    <w:rsid w:val="0067143D"/>
    <w:rsid w:val="0067219F"/>
    <w:rsid w:val="006725BB"/>
    <w:rsid w:val="00677B90"/>
    <w:rsid w:val="00677FC7"/>
    <w:rsid w:val="00680542"/>
    <w:rsid w:val="00681080"/>
    <w:rsid w:val="00685563"/>
    <w:rsid w:val="00685BA5"/>
    <w:rsid w:val="00686D1D"/>
    <w:rsid w:val="00690DEC"/>
    <w:rsid w:val="0069187C"/>
    <w:rsid w:val="00696313"/>
    <w:rsid w:val="006965BD"/>
    <w:rsid w:val="006966D6"/>
    <w:rsid w:val="00696B11"/>
    <w:rsid w:val="00697B3D"/>
    <w:rsid w:val="00697D47"/>
    <w:rsid w:val="006A0B6C"/>
    <w:rsid w:val="006A223A"/>
    <w:rsid w:val="006A3D97"/>
    <w:rsid w:val="006A4DEA"/>
    <w:rsid w:val="006A564A"/>
    <w:rsid w:val="006A6031"/>
    <w:rsid w:val="006A7478"/>
    <w:rsid w:val="006B059F"/>
    <w:rsid w:val="006B24FB"/>
    <w:rsid w:val="006B2600"/>
    <w:rsid w:val="006B39B2"/>
    <w:rsid w:val="006B4141"/>
    <w:rsid w:val="006B4155"/>
    <w:rsid w:val="006B6625"/>
    <w:rsid w:val="006C2780"/>
    <w:rsid w:val="006D1522"/>
    <w:rsid w:val="006D301A"/>
    <w:rsid w:val="006D3DC1"/>
    <w:rsid w:val="006D4341"/>
    <w:rsid w:val="006D739D"/>
    <w:rsid w:val="006E217D"/>
    <w:rsid w:val="006E6A2F"/>
    <w:rsid w:val="006F0327"/>
    <w:rsid w:val="006F0F16"/>
    <w:rsid w:val="006F10EC"/>
    <w:rsid w:val="0070021C"/>
    <w:rsid w:val="007035FE"/>
    <w:rsid w:val="00706D58"/>
    <w:rsid w:val="00711637"/>
    <w:rsid w:val="007132BE"/>
    <w:rsid w:val="007147F6"/>
    <w:rsid w:val="00715970"/>
    <w:rsid w:val="00724E88"/>
    <w:rsid w:val="0072608D"/>
    <w:rsid w:val="007279A4"/>
    <w:rsid w:val="0073045A"/>
    <w:rsid w:val="007314FF"/>
    <w:rsid w:val="0073183E"/>
    <w:rsid w:val="00731912"/>
    <w:rsid w:val="00732E25"/>
    <w:rsid w:val="00735DD2"/>
    <w:rsid w:val="00736A52"/>
    <w:rsid w:val="00742599"/>
    <w:rsid w:val="00743881"/>
    <w:rsid w:val="00744C3E"/>
    <w:rsid w:val="00744D94"/>
    <w:rsid w:val="0074678E"/>
    <w:rsid w:val="00747999"/>
    <w:rsid w:val="007516F8"/>
    <w:rsid w:val="00753D6C"/>
    <w:rsid w:val="00755B6C"/>
    <w:rsid w:val="00764A2F"/>
    <w:rsid w:val="00767066"/>
    <w:rsid w:val="0077050F"/>
    <w:rsid w:val="0077528D"/>
    <w:rsid w:val="0077616D"/>
    <w:rsid w:val="007835FC"/>
    <w:rsid w:val="00783FB7"/>
    <w:rsid w:val="00793942"/>
    <w:rsid w:val="00794698"/>
    <w:rsid w:val="007A29DE"/>
    <w:rsid w:val="007A5B61"/>
    <w:rsid w:val="007A614A"/>
    <w:rsid w:val="007A7A61"/>
    <w:rsid w:val="007B1AF8"/>
    <w:rsid w:val="007C3780"/>
    <w:rsid w:val="007C6479"/>
    <w:rsid w:val="007D0DAD"/>
    <w:rsid w:val="007D2137"/>
    <w:rsid w:val="007D37AC"/>
    <w:rsid w:val="007D3C55"/>
    <w:rsid w:val="007E183D"/>
    <w:rsid w:val="007E2138"/>
    <w:rsid w:val="007E5180"/>
    <w:rsid w:val="007E5F8A"/>
    <w:rsid w:val="007E75E9"/>
    <w:rsid w:val="007F1CF1"/>
    <w:rsid w:val="007F5BEA"/>
    <w:rsid w:val="007F6AE4"/>
    <w:rsid w:val="007F72D8"/>
    <w:rsid w:val="00800C22"/>
    <w:rsid w:val="008024CC"/>
    <w:rsid w:val="00804A12"/>
    <w:rsid w:val="0080546E"/>
    <w:rsid w:val="00807779"/>
    <w:rsid w:val="008123E1"/>
    <w:rsid w:val="00814187"/>
    <w:rsid w:val="00820DF1"/>
    <w:rsid w:val="008220D9"/>
    <w:rsid w:val="0082460A"/>
    <w:rsid w:val="00832602"/>
    <w:rsid w:val="00832DCC"/>
    <w:rsid w:val="00833750"/>
    <w:rsid w:val="00841C1A"/>
    <w:rsid w:val="00841D7C"/>
    <w:rsid w:val="00843EEA"/>
    <w:rsid w:val="00844B5B"/>
    <w:rsid w:val="00846EAD"/>
    <w:rsid w:val="00853296"/>
    <w:rsid w:val="008532B1"/>
    <w:rsid w:val="00857F04"/>
    <w:rsid w:val="00860663"/>
    <w:rsid w:val="00861135"/>
    <w:rsid w:val="00862A27"/>
    <w:rsid w:val="00862E63"/>
    <w:rsid w:val="0086533A"/>
    <w:rsid w:val="00866898"/>
    <w:rsid w:val="00866C4C"/>
    <w:rsid w:val="008716AB"/>
    <w:rsid w:val="0087180C"/>
    <w:rsid w:val="00874C44"/>
    <w:rsid w:val="008772FA"/>
    <w:rsid w:val="00880027"/>
    <w:rsid w:val="00880F4F"/>
    <w:rsid w:val="00891134"/>
    <w:rsid w:val="0089429C"/>
    <w:rsid w:val="008A2936"/>
    <w:rsid w:val="008B327B"/>
    <w:rsid w:val="008B4B0D"/>
    <w:rsid w:val="008B4E71"/>
    <w:rsid w:val="008B5A7B"/>
    <w:rsid w:val="008B7A06"/>
    <w:rsid w:val="008C21AA"/>
    <w:rsid w:val="008C29C7"/>
    <w:rsid w:val="008C4158"/>
    <w:rsid w:val="008C7BFB"/>
    <w:rsid w:val="008D2DBE"/>
    <w:rsid w:val="008D313A"/>
    <w:rsid w:val="008D31CF"/>
    <w:rsid w:val="008D5B53"/>
    <w:rsid w:val="008D7A41"/>
    <w:rsid w:val="008E2DE1"/>
    <w:rsid w:val="008E59CA"/>
    <w:rsid w:val="008F2036"/>
    <w:rsid w:val="008F3D76"/>
    <w:rsid w:val="008F6496"/>
    <w:rsid w:val="0090006B"/>
    <w:rsid w:val="00906FD6"/>
    <w:rsid w:val="0091205C"/>
    <w:rsid w:val="009155DC"/>
    <w:rsid w:val="009203C6"/>
    <w:rsid w:val="00920D50"/>
    <w:rsid w:val="009210C0"/>
    <w:rsid w:val="0092399F"/>
    <w:rsid w:val="00923E5E"/>
    <w:rsid w:val="009300AD"/>
    <w:rsid w:val="0093022B"/>
    <w:rsid w:val="0093230A"/>
    <w:rsid w:val="00933FBE"/>
    <w:rsid w:val="00941F37"/>
    <w:rsid w:val="00942044"/>
    <w:rsid w:val="0094359D"/>
    <w:rsid w:val="00946160"/>
    <w:rsid w:val="00946186"/>
    <w:rsid w:val="00951F74"/>
    <w:rsid w:val="00952637"/>
    <w:rsid w:val="0095264E"/>
    <w:rsid w:val="00963BA1"/>
    <w:rsid w:val="009701FF"/>
    <w:rsid w:val="00971F24"/>
    <w:rsid w:val="00973C99"/>
    <w:rsid w:val="00975249"/>
    <w:rsid w:val="0097524A"/>
    <w:rsid w:val="00975E7C"/>
    <w:rsid w:val="0097772A"/>
    <w:rsid w:val="00981E41"/>
    <w:rsid w:val="00982FAF"/>
    <w:rsid w:val="00985290"/>
    <w:rsid w:val="00990430"/>
    <w:rsid w:val="00994A65"/>
    <w:rsid w:val="00996E3B"/>
    <w:rsid w:val="009A05F0"/>
    <w:rsid w:val="009A2F83"/>
    <w:rsid w:val="009A35D6"/>
    <w:rsid w:val="009A6120"/>
    <w:rsid w:val="009B117F"/>
    <w:rsid w:val="009B12EE"/>
    <w:rsid w:val="009B183C"/>
    <w:rsid w:val="009B2EDB"/>
    <w:rsid w:val="009B575D"/>
    <w:rsid w:val="009B60A5"/>
    <w:rsid w:val="009C374E"/>
    <w:rsid w:val="009C5472"/>
    <w:rsid w:val="009D0737"/>
    <w:rsid w:val="009D5E0A"/>
    <w:rsid w:val="009D7E70"/>
    <w:rsid w:val="009E2A57"/>
    <w:rsid w:val="009E319A"/>
    <w:rsid w:val="009E335B"/>
    <w:rsid w:val="009E3AC7"/>
    <w:rsid w:val="009E496D"/>
    <w:rsid w:val="009E5123"/>
    <w:rsid w:val="009E7B49"/>
    <w:rsid w:val="009F1767"/>
    <w:rsid w:val="009F2B07"/>
    <w:rsid w:val="009F366F"/>
    <w:rsid w:val="009F54F3"/>
    <w:rsid w:val="00A03391"/>
    <w:rsid w:val="00A03DE2"/>
    <w:rsid w:val="00A04D83"/>
    <w:rsid w:val="00A144C4"/>
    <w:rsid w:val="00A20F09"/>
    <w:rsid w:val="00A23976"/>
    <w:rsid w:val="00A322EC"/>
    <w:rsid w:val="00A35BE9"/>
    <w:rsid w:val="00A35E95"/>
    <w:rsid w:val="00A40BB6"/>
    <w:rsid w:val="00A40F23"/>
    <w:rsid w:val="00A40FA8"/>
    <w:rsid w:val="00A4115D"/>
    <w:rsid w:val="00A41BF8"/>
    <w:rsid w:val="00A42C47"/>
    <w:rsid w:val="00A432D3"/>
    <w:rsid w:val="00A45E2E"/>
    <w:rsid w:val="00A47C23"/>
    <w:rsid w:val="00A53794"/>
    <w:rsid w:val="00A543E4"/>
    <w:rsid w:val="00A57227"/>
    <w:rsid w:val="00A60348"/>
    <w:rsid w:val="00A64CA0"/>
    <w:rsid w:val="00A6755D"/>
    <w:rsid w:val="00A67DFB"/>
    <w:rsid w:val="00A72897"/>
    <w:rsid w:val="00A73285"/>
    <w:rsid w:val="00A732B9"/>
    <w:rsid w:val="00A8747E"/>
    <w:rsid w:val="00A9024E"/>
    <w:rsid w:val="00A90EE1"/>
    <w:rsid w:val="00A9238E"/>
    <w:rsid w:val="00A95272"/>
    <w:rsid w:val="00A959E2"/>
    <w:rsid w:val="00A96C06"/>
    <w:rsid w:val="00AA0EC6"/>
    <w:rsid w:val="00AA32E8"/>
    <w:rsid w:val="00AB07A5"/>
    <w:rsid w:val="00AB22D2"/>
    <w:rsid w:val="00AB3106"/>
    <w:rsid w:val="00AB3131"/>
    <w:rsid w:val="00AC148D"/>
    <w:rsid w:val="00AC3221"/>
    <w:rsid w:val="00AC35A5"/>
    <w:rsid w:val="00AC68B1"/>
    <w:rsid w:val="00AC725E"/>
    <w:rsid w:val="00AD2871"/>
    <w:rsid w:val="00AD3436"/>
    <w:rsid w:val="00AF2731"/>
    <w:rsid w:val="00AF7B8A"/>
    <w:rsid w:val="00B01B5F"/>
    <w:rsid w:val="00B033EE"/>
    <w:rsid w:val="00B06CCA"/>
    <w:rsid w:val="00B07238"/>
    <w:rsid w:val="00B105A7"/>
    <w:rsid w:val="00B20FA2"/>
    <w:rsid w:val="00B216A9"/>
    <w:rsid w:val="00B2358A"/>
    <w:rsid w:val="00B24DFB"/>
    <w:rsid w:val="00B25CC9"/>
    <w:rsid w:val="00B2627B"/>
    <w:rsid w:val="00B26BFA"/>
    <w:rsid w:val="00B27860"/>
    <w:rsid w:val="00B31519"/>
    <w:rsid w:val="00B324D9"/>
    <w:rsid w:val="00B40F56"/>
    <w:rsid w:val="00B414DB"/>
    <w:rsid w:val="00B42E1A"/>
    <w:rsid w:val="00B4397D"/>
    <w:rsid w:val="00B45CAF"/>
    <w:rsid w:val="00B47311"/>
    <w:rsid w:val="00B4743D"/>
    <w:rsid w:val="00B51C64"/>
    <w:rsid w:val="00B52510"/>
    <w:rsid w:val="00B528AF"/>
    <w:rsid w:val="00B528C4"/>
    <w:rsid w:val="00B5420B"/>
    <w:rsid w:val="00B57BEB"/>
    <w:rsid w:val="00B61F0C"/>
    <w:rsid w:val="00B640A0"/>
    <w:rsid w:val="00B640D0"/>
    <w:rsid w:val="00B6415C"/>
    <w:rsid w:val="00B7648D"/>
    <w:rsid w:val="00B76D49"/>
    <w:rsid w:val="00B86D3C"/>
    <w:rsid w:val="00B87164"/>
    <w:rsid w:val="00B8765B"/>
    <w:rsid w:val="00B90084"/>
    <w:rsid w:val="00B90C9F"/>
    <w:rsid w:val="00B91594"/>
    <w:rsid w:val="00B91C64"/>
    <w:rsid w:val="00B925B9"/>
    <w:rsid w:val="00B93A2D"/>
    <w:rsid w:val="00B979AD"/>
    <w:rsid w:val="00BA0E5A"/>
    <w:rsid w:val="00BA0FD3"/>
    <w:rsid w:val="00BA14F0"/>
    <w:rsid w:val="00BA1D36"/>
    <w:rsid w:val="00BA3DDE"/>
    <w:rsid w:val="00BB5E65"/>
    <w:rsid w:val="00BB706A"/>
    <w:rsid w:val="00BB77BE"/>
    <w:rsid w:val="00BB7DBD"/>
    <w:rsid w:val="00BC08D2"/>
    <w:rsid w:val="00BC4DCE"/>
    <w:rsid w:val="00BD2195"/>
    <w:rsid w:val="00BD42D8"/>
    <w:rsid w:val="00BD50C1"/>
    <w:rsid w:val="00BD663B"/>
    <w:rsid w:val="00BD6A99"/>
    <w:rsid w:val="00BE0779"/>
    <w:rsid w:val="00BF3E89"/>
    <w:rsid w:val="00C051AB"/>
    <w:rsid w:val="00C05ABD"/>
    <w:rsid w:val="00C05FEC"/>
    <w:rsid w:val="00C06276"/>
    <w:rsid w:val="00C1004C"/>
    <w:rsid w:val="00C10630"/>
    <w:rsid w:val="00C10DA9"/>
    <w:rsid w:val="00C11CB0"/>
    <w:rsid w:val="00C122C2"/>
    <w:rsid w:val="00C12509"/>
    <w:rsid w:val="00C172AA"/>
    <w:rsid w:val="00C2064C"/>
    <w:rsid w:val="00C258AB"/>
    <w:rsid w:val="00C30191"/>
    <w:rsid w:val="00C302A7"/>
    <w:rsid w:val="00C30F84"/>
    <w:rsid w:val="00C360D9"/>
    <w:rsid w:val="00C40FDB"/>
    <w:rsid w:val="00C410DB"/>
    <w:rsid w:val="00C46573"/>
    <w:rsid w:val="00C51EE0"/>
    <w:rsid w:val="00C53830"/>
    <w:rsid w:val="00C55941"/>
    <w:rsid w:val="00C614C8"/>
    <w:rsid w:val="00C62DA6"/>
    <w:rsid w:val="00C64FD0"/>
    <w:rsid w:val="00C6556A"/>
    <w:rsid w:val="00C70D7B"/>
    <w:rsid w:val="00C72463"/>
    <w:rsid w:val="00C73EEE"/>
    <w:rsid w:val="00C7435F"/>
    <w:rsid w:val="00C76689"/>
    <w:rsid w:val="00C7724E"/>
    <w:rsid w:val="00C83705"/>
    <w:rsid w:val="00C84F8A"/>
    <w:rsid w:val="00C85C7D"/>
    <w:rsid w:val="00C90A32"/>
    <w:rsid w:val="00C91C42"/>
    <w:rsid w:val="00C92D1F"/>
    <w:rsid w:val="00C93951"/>
    <w:rsid w:val="00C94197"/>
    <w:rsid w:val="00C94686"/>
    <w:rsid w:val="00C95FC7"/>
    <w:rsid w:val="00CA09A6"/>
    <w:rsid w:val="00CA2242"/>
    <w:rsid w:val="00CB3452"/>
    <w:rsid w:val="00CB35A4"/>
    <w:rsid w:val="00CB3A62"/>
    <w:rsid w:val="00CB46A2"/>
    <w:rsid w:val="00CB477C"/>
    <w:rsid w:val="00CB48E9"/>
    <w:rsid w:val="00CB550F"/>
    <w:rsid w:val="00CB597A"/>
    <w:rsid w:val="00CC4E4A"/>
    <w:rsid w:val="00CC6589"/>
    <w:rsid w:val="00CD0C0A"/>
    <w:rsid w:val="00CD5914"/>
    <w:rsid w:val="00CE237D"/>
    <w:rsid w:val="00CE453D"/>
    <w:rsid w:val="00CE5E4C"/>
    <w:rsid w:val="00CF3667"/>
    <w:rsid w:val="00CF676F"/>
    <w:rsid w:val="00CF70C6"/>
    <w:rsid w:val="00CF7ADF"/>
    <w:rsid w:val="00CF7CED"/>
    <w:rsid w:val="00D03EBD"/>
    <w:rsid w:val="00D04C4C"/>
    <w:rsid w:val="00D07F4A"/>
    <w:rsid w:val="00D10371"/>
    <w:rsid w:val="00D13BCB"/>
    <w:rsid w:val="00D142D8"/>
    <w:rsid w:val="00D14ACC"/>
    <w:rsid w:val="00D17323"/>
    <w:rsid w:val="00D22F1D"/>
    <w:rsid w:val="00D230FA"/>
    <w:rsid w:val="00D26D15"/>
    <w:rsid w:val="00D30ECB"/>
    <w:rsid w:val="00D33EB1"/>
    <w:rsid w:val="00D3716E"/>
    <w:rsid w:val="00D376E7"/>
    <w:rsid w:val="00D42DD0"/>
    <w:rsid w:val="00D43AE3"/>
    <w:rsid w:val="00D45342"/>
    <w:rsid w:val="00D507A8"/>
    <w:rsid w:val="00D507EB"/>
    <w:rsid w:val="00D52014"/>
    <w:rsid w:val="00D5461B"/>
    <w:rsid w:val="00D60598"/>
    <w:rsid w:val="00D64987"/>
    <w:rsid w:val="00D655E7"/>
    <w:rsid w:val="00D67013"/>
    <w:rsid w:val="00D6745E"/>
    <w:rsid w:val="00D67A31"/>
    <w:rsid w:val="00D70B4E"/>
    <w:rsid w:val="00D758B0"/>
    <w:rsid w:val="00D80E5F"/>
    <w:rsid w:val="00D829DD"/>
    <w:rsid w:val="00D845DA"/>
    <w:rsid w:val="00D8689E"/>
    <w:rsid w:val="00D871D5"/>
    <w:rsid w:val="00D90ADB"/>
    <w:rsid w:val="00D915CD"/>
    <w:rsid w:val="00D931EA"/>
    <w:rsid w:val="00D95998"/>
    <w:rsid w:val="00DA4EEF"/>
    <w:rsid w:val="00DA51C1"/>
    <w:rsid w:val="00DA53BB"/>
    <w:rsid w:val="00DA5691"/>
    <w:rsid w:val="00DB072A"/>
    <w:rsid w:val="00DB0D7C"/>
    <w:rsid w:val="00DB21DD"/>
    <w:rsid w:val="00DB2686"/>
    <w:rsid w:val="00DC2E25"/>
    <w:rsid w:val="00DD03F9"/>
    <w:rsid w:val="00DD10D0"/>
    <w:rsid w:val="00DD67DB"/>
    <w:rsid w:val="00DE1F77"/>
    <w:rsid w:val="00DE3B32"/>
    <w:rsid w:val="00DE4CE1"/>
    <w:rsid w:val="00DE7C18"/>
    <w:rsid w:val="00DE7FF7"/>
    <w:rsid w:val="00DF495B"/>
    <w:rsid w:val="00DF5FA0"/>
    <w:rsid w:val="00DF5FE1"/>
    <w:rsid w:val="00DF6849"/>
    <w:rsid w:val="00DF72EC"/>
    <w:rsid w:val="00DF7D20"/>
    <w:rsid w:val="00E01325"/>
    <w:rsid w:val="00E01434"/>
    <w:rsid w:val="00E02279"/>
    <w:rsid w:val="00E03107"/>
    <w:rsid w:val="00E06B33"/>
    <w:rsid w:val="00E1296F"/>
    <w:rsid w:val="00E138B6"/>
    <w:rsid w:val="00E138E6"/>
    <w:rsid w:val="00E139F3"/>
    <w:rsid w:val="00E13CBF"/>
    <w:rsid w:val="00E17094"/>
    <w:rsid w:val="00E20BA2"/>
    <w:rsid w:val="00E20FAA"/>
    <w:rsid w:val="00E2179D"/>
    <w:rsid w:val="00E21CF3"/>
    <w:rsid w:val="00E22351"/>
    <w:rsid w:val="00E22FBC"/>
    <w:rsid w:val="00E2399A"/>
    <w:rsid w:val="00E24B4C"/>
    <w:rsid w:val="00E25219"/>
    <w:rsid w:val="00E269EE"/>
    <w:rsid w:val="00E27220"/>
    <w:rsid w:val="00E30D3C"/>
    <w:rsid w:val="00E3158E"/>
    <w:rsid w:val="00E31602"/>
    <w:rsid w:val="00E32C11"/>
    <w:rsid w:val="00E33A77"/>
    <w:rsid w:val="00E34179"/>
    <w:rsid w:val="00E35A6A"/>
    <w:rsid w:val="00E37026"/>
    <w:rsid w:val="00E41D63"/>
    <w:rsid w:val="00E505E7"/>
    <w:rsid w:val="00E50743"/>
    <w:rsid w:val="00E514CF"/>
    <w:rsid w:val="00E523AD"/>
    <w:rsid w:val="00E52A34"/>
    <w:rsid w:val="00E539AC"/>
    <w:rsid w:val="00E5441E"/>
    <w:rsid w:val="00E55DD4"/>
    <w:rsid w:val="00E61627"/>
    <w:rsid w:val="00E63322"/>
    <w:rsid w:val="00E675F0"/>
    <w:rsid w:val="00E73144"/>
    <w:rsid w:val="00E75259"/>
    <w:rsid w:val="00E76DA2"/>
    <w:rsid w:val="00E77CAA"/>
    <w:rsid w:val="00E81C4F"/>
    <w:rsid w:val="00E82390"/>
    <w:rsid w:val="00E867FD"/>
    <w:rsid w:val="00E86861"/>
    <w:rsid w:val="00E90088"/>
    <w:rsid w:val="00E90B25"/>
    <w:rsid w:val="00E925D1"/>
    <w:rsid w:val="00E92C17"/>
    <w:rsid w:val="00E95F06"/>
    <w:rsid w:val="00EA1437"/>
    <w:rsid w:val="00EA4E74"/>
    <w:rsid w:val="00EA66E8"/>
    <w:rsid w:val="00EB10EE"/>
    <w:rsid w:val="00EB239E"/>
    <w:rsid w:val="00EB56D0"/>
    <w:rsid w:val="00EB632D"/>
    <w:rsid w:val="00EC1215"/>
    <w:rsid w:val="00EC1FCC"/>
    <w:rsid w:val="00EC4D98"/>
    <w:rsid w:val="00EC548C"/>
    <w:rsid w:val="00ED0A28"/>
    <w:rsid w:val="00ED6CA3"/>
    <w:rsid w:val="00EE3193"/>
    <w:rsid w:val="00EF18F0"/>
    <w:rsid w:val="00EF2293"/>
    <w:rsid w:val="00EF6488"/>
    <w:rsid w:val="00F019B6"/>
    <w:rsid w:val="00F02D42"/>
    <w:rsid w:val="00F05277"/>
    <w:rsid w:val="00F062D1"/>
    <w:rsid w:val="00F11CB4"/>
    <w:rsid w:val="00F13EC0"/>
    <w:rsid w:val="00F1504F"/>
    <w:rsid w:val="00F15BDA"/>
    <w:rsid w:val="00F1697F"/>
    <w:rsid w:val="00F16E90"/>
    <w:rsid w:val="00F17433"/>
    <w:rsid w:val="00F247D2"/>
    <w:rsid w:val="00F26A8C"/>
    <w:rsid w:val="00F30C92"/>
    <w:rsid w:val="00F30F2B"/>
    <w:rsid w:val="00F316C3"/>
    <w:rsid w:val="00F322DB"/>
    <w:rsid w:val="00F32AAB"/>
    <w:rsid w:val="00F351D1"/>
    <w:rsid w:val="00F355A6"/>
    <w:rsid w:val="00F36D48"/>
    <w:rsid w:val="00F3711A"/>
    <w:rsid w:val="00F409D6"/>
    <w:rsid w:val="00F41975"/>
    <w:rsid w:val="00F43111"/>
    <w:rsid w:val="00F4400D"/>
    <w:rsid w:val="00F4522C"/>
    <w:rsid w:val="00F52136"/>
    <w:rsid w:val="00F546E7"/>
    <w:rsid w:val="00F55FB2"/>
    <w:rsid w:val="00F60104"/>
    <w:rsid w:val="00F64BF5"/>
    <w:rsid w:val="00F64D0F"/>
    <w:rsid w:val="00F66172"/>
    <w:rsid w:val="00F6725F"/>
    <w:rsid w:val="00F67F59"/>
    <w:rsid w:val="00F7258A"/>
    <w:rsid w:val="00F73E84"/>
    <w:rsid w:val="00F75348"/>
    <w:rsid w:val="00F80A8A"/>
    <w:rsid w:val="00F82265"/>
    <w:rsid w:val="00F83AB2"/>
    <w:rsid w:val="00F86C5D"/>
    <w:rsid w:val="00F92E73"/>
    <w:rsid w:val="00F9758D"/>
    <w:rsid w:val="00F97767"/>
    <w:rsid w:val="00FA0FB4"/>
    <w:rsid w:val="00FA146F"/>
    <w:rsid w:val="00FA2743"/>
    <w:rsid w:val="00FA2EAE"/>
    <w:rsid w:val="00FA6645"/>
    <w:rsid w:val="00FB00B9"/>
    <w:rsid w:val="00FB2194"/>
    <w:rsid w:val="00FB27A4"/>
    <w:rsid w:val="00FB4A71"/>
    <w:rsid w:val="00FB4B9A"/>
    <w:rsid w:val="00FB5E2F"/>
    <w:rsid w:val="00FB685F"/>
    <w:rsid w:val="00FC3503"/>
    <w:rsid w:val="00FC37F4"/>
    <w:rsid w:val="00FC3FAB"/>
    <w:rsid w:val="00FC4E3B"/>
    <w:rsid w:val="00FC63B2"/>
    <w:rsid w:val="00FD0578"/>
    <w:rsid w:val="00FE1ED1"/>
    <w:rsid w:val="00FE1FE5"/>
    <w:rsid w:val="00FE481A"/>
    <w:rsid w:val="00FE53BD"/>
    <w:rsid w:val="00FE6252"/>
    <w:rsid w:val="00FF3B36"/>
    <w:rsid w:val="00FF607C"/>
    <w:rsid w:val="00FF7F42"/>
    <w:rsid w:val="119E7CC6"/>
    <w:rsid w:val="3BB7993D"/>
    <w:rsid w:val="3FB9D0E7"/>
    <w:rsid w:val="55F609ED"/>
    <w:rsid w:val="5BE7116B"/>
    <w:rsid w:val="5F7EF6FB"/>
    <w:rsid w:val="5FDE1B40"/>
    <w:rsid w:val="68537919"/>
    <w:rsid w:val="6D6E153C"/>
    <w:rsid w:val="6FD7ABB2"/>
    <w:rsid w:val="736FBA13"/>
    <w:rsid w:val="79F7C8B6"/>
    <w:rsid w:val="7BDE2678"/>
    <w:rsid w:val="7BEB889B"/>
    <w:rsid w:val="7D5D06AC"/>
    <w:rsid w:val="7F6FAB85"/>
    <w:rsid w:val="7F803F6F"/>
    <w:rsid w:val="7FE1E9C8"/>
    <w:rsid w:val="7FEE39B8"/>
    <w:rsid w:val="927F02A4"/>
    <w:rsid w:val="971F3EAE"/>
    <w:rsid w:val="9EDF8F3A"/>
    <w:rsid w:val="BDDB7CDF"/>
    <w:rsid w:val="BFCF41B3"/>
    <w:rsid w:val="DACD61C1"/>
    <w:rsid w:val="DBEF9831"/>
    <w:rsid w:val="DEBD2EFE"/>
    <w:rsid w:val="DFFB5412"/>
    <w:rsid w:val="DFFE4C5E"/>
    <w:rsid w:val="DFFF3F5D"/>
    <w:rsid w:val="E9FEF4A5"/>
    <w:rsid w:val="EF2BBE02"/>
    <w:rsid w:val="F53F6B53"/>
    <w:rsid w:val="FADB272E"/>
    <w:rsid w:val="FAEA8E29"/>
    <w:rsid w:val="FFFD35B4"/>
    <w:rsid w:val="FFF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236</Words>
  <Characters>1350</Characters>
  <Lines>11</Lines>
  <Paragraphs>3</Paragraphs>
  <TotalTime>1</TotalTime>
  <ScaleCrop>false</ScaleCrop>
  <LinksUpToDate>false</LinksUpToDate>
  <CharactersWithSpaces>1583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2023-08-09T10:08:00Z</dcterms:created>
  <dc:creator>金格科技</dc:creator>
  <cp:lastModifiedBy>scjuser</cp:lastModifiedBy>
  <cp:lastPrinted>2023-07-30T01:57:00Z</cp:lastPrinted>
  <dcterms:modified xsi:type="dcterms:W3CDTF">2023-10-11T09:34:05Z</dcterms:modified>
  <dc:title>上海市工商局流通领域羊绒羊毛制品及服装质量监测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3BC1D6A9F18942C6A3603636BA316BDE</vt:lpwstr>
  </property>
</Properties>
</file>