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D0D904B" w14:textId="05431CE2" w:rsidR="002B5BAA" w:rsidRPr="00B774D5" w:rsidRDefault="00A656CB" w:rsidP="00B71D1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 w:rsidRPr="00B774D5">
        <w:rPr>
          <w:rFonts w:ascii="仿宋_GB2312" w:eastAsia="仿宋_GB2312" w:hAnsi="Calibri" w:cs="Calibri" w:hint="eastAsia"/>
          <w:color w:val="000000"/>
          <w:sz w:val="28"/>
          <w:szCs w:val="28"/>
        </w:rPr>
        <w:t>编号：SHSSXZ0</w:t>
      </w:r>
      <w:r w:rsidR="004D1401">
        <w:rPr>
          <w:rFonts w:ascii="仿宋_GB2312" w:eastAsia="仿宋_GB2312" w:hAnsi="Calibri" w:cs="Calibri"/>
          <w:color w:val="000000"/>
          <w:sz w:val="28"/>
          <w:szCs w:val="28"/>
        </w:rPr>
        <w:t>232</w:t>
      </w:r>
      <w:bookmarkStart w:id="0" w:name="_GoBack"/>
      <w:bookmarkEnd w:id="0"/>
      <w:r w:rsidRPr="00B774D5">
        <w:rPr>
          <w:rFonts w:ascii="仿宋_GB2312" w:eastAsia="仿宋_GB2312" w:hAnsi="Calibri" w:cs="Calibri" w:hint="eastAsia"/>
          <w:color w:val="000000"/>
          <w:sz w:val="28"/>
          <w:szCs w:val="28"/>
        </w:rPr>
        <w:t>-202</w:t>
      </w:r>
      <w:r w:rsidR="00D72B66">
        <w:rPr>
          <w:rFonts w:ascii="仿宋_GB2312" w:eastAsia="仿宋_GB2312" w:hAnsi="Calibri" w:cs="Calibri"/>
          <w:color w:val="000000"/>
          <w:sz w:val="28"/>
          <w:szCs w:val="28"/>
        </w:rPr>
        <w:t>5</w:t>
      </w:r>
    </w:p>
    <w:p w14:paraId="7C656A4E" w14:textId="77777777" w:rsidR="00052216" w:rsidRPr="00B774D5" w:rsidRDefault="00052216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 w:rsidRPr="00B774D5"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3BCB8485" w14:textId="56BB1F4D" w:rsidR="00B525EF" w:rsidRPr="00464867" w:rsidRDefault="00F13BBE" w:rsidP="00464867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 w:rsidRPr="00F13BBE">
        <w:rPr>
          <w:rFonts w:ascii="楷体" w:eastAsia="楷体" w:hAnsi="楷体" w:cs="微软雅黑" w:hint="eastAsia"/>
          <w:color w:val="000000"/>
          <w:sz w:val="32"/>
          <w:szCs w:val="32"/>
        </w:rPr>
        <w:t>洗衣</w:t>
      </w:r>
      <w:r w:rsidR="00EC3FC2">
        <w:rPr>
          <w:rFonts w:ascii="楷体" w:eastAsia="楷体" w:hAnsi="楷体" w:cs="微软雅黑" w:hint="eastAsia"/>
          <w:color w:val="000000"/>
          <w:sz w:val="32"/>
          <w:szCs w:val="32"/>
        </w:rPr>
        <w:t>粉</w:t>
      </w:r>
      <w:r w:rsidR="00287C7A" w:rsidRPr="00B774D5"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</w:p>
    <w:p w14:paraId="09A7C7A0" w14:textId="77777777" w:rsidR="00B525EF" w:rsidRPr="00B774D5" w:rsidRDefault="00AB0483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 w:rsidRPr="00B774D5"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04A1E86C" w14:textId="77777777" w:rsidR="00B525EF" w:rsidRPr="00B774D5" w:rsidRDefault="00287C7A" w:rsidP="00912469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 w:rsidRPr="00B774D5"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4A7B46C6" w14:textId="7A424FBC" w:rsidR="007733F4" w:rsidRPr="00BC3886" w:rsidRDefault="000259A2" w:rsidP="00BC3886">
      <w:pPr>
        <w:snapToGrid w:val="0"/>
        <w:spacing w:line="440" w:lineRule="exact"/>
        <w:ind w:firstLineChars="200" w:firstLine="480"/>
        <w:rPr>
          <w:sz w:val="24"/>
          <w:szCs w:val="21"/>
        </w:rPr>
      </w:pPr>
      <w:r w:rsidRPr="004E715E">
        <w:rPr>
          <w:sz w:val="24"/>
          <w:szCs w:val="21"/>
        </w:rPr>
        <w:t>每批次样品抽取</w:t>
      </w:r>
      <w:r w:rsidRPr="004E715E">
        <w:rPr>
          <w:sz w:val="24"/>
          <w:szCs w:val="21"/>
        </w:rPr>
        <w:t>200g</w:t>
      </w:r>
      <w:r w:rsidRPr="004E715E">
        <w:rPr>
          <w:sz w:val="24"/>
          <w:szCs w:val="21"/>
        </w:rPr>
        <w:t>，其中</w:t>
      </w:r>
      <w:r w:rsidRPr="004E715E">
        <w:rPr>
          <w:sz w:val="24"/>
          <w:szCs w:val="21"/>
        </w:rPr>
        <w:t>100g</w:t>
      </w:r>
      <w:r w:rsidRPr="004E715E">
        <w:rPr>
          <w:sz w:val="24"/>
          <w:szCs w:val="21"/>
        </w:rPr>
        <w:t>作为检验样品，</w:t>
      </w:r>
      <w:r w:rsidRPr="004E715E">
        <w:rPr>
          <w:sz w:val="24"/>
          <w:szCs w:val="21"/>
        </w:rPr>
        <w:t>100g</w:t>
      </w:r>
      <w:r w:rsidRPr="004E715E">
        <w:rPr>
          <w:sz w:val="24"/>
          <w:szCs w:val="21"/>
        </w:rPr>
        <w:t>作为备用样品。抽取检验样品或备用样品不足最小销售包装的整数倍时，抽取最小销售包装的整数倍，不破坏最小销售包装。</w:t>
      </w:r>
    </w:p>
    <w:p w14:paraId="4E19BACF" w14:textId="77777777" w:rsidR="00287C7A" w:rsidRPr="00B774D5" w:rsidRDefault="00287C7A" w:rsidP="00287C7A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 w:rsidRPr="00B774D5"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 w:rsidR="00074373" w:rsidRPr="00B774D5"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4C2082B9" w14:textId="5FDC766B" w:rsidR="00B525EF" w:rsidRPr="00B774D5" w:rsidRDefault="00AB0483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B774D5">
        <w:rPr>
          <w:rFonts w:ascii="宋体" w:hAnsi="宋体" w:hint="eastAsia"/>
          <w:color w:val="000000"/>
          <w:sz w:val="24"/>
          <w:szCs w:val="21"/>
        </w:rPr>
        <w:t>表</w:t>
      </w:r>
      <w:r w:rsidR="00D43073" w:rsidRPr="00D43073">
        <w:rPr>
          <w:rFonts w:ascii="宋体" w:hAnsi="宋体" w:hint="eastAsia"/>
          <w:color w:val="000000"/>
          <w:sz w:val="24"/>
          <w:szCs w:val="21"/>
        </w:rPr>
        <w:t>1</w:t>
      </w:r>
      <w:r w:rsidR="00074373" w:rsidRPr="00D43073">
        <w:rPr>
          <w:rFonts w:ascii="宋体" w:hAnsi="宋体" w:hint="eastAsia"/>
          <w:color w:val="000000"/>
          <w:sz w:val="24"/>
          <w:szCs w:val="21"/>
        </w:rPr>
        <w:t xml:space="preserve"> </w:t>
      </w:r>
      <w:r w:rsidR="00D43073" w:rsidRPr="00D43073">
        <w:rPr>
          <w:rFonts w:ascii="宋体" w:hAnsi="宋体" w:hint="eastAsia"/>
          <w:color w:val="000000"/>
          <w:sz w:val="24"/>
          <w:szCs w:val="21"/>
        </w:rPr>
        <w:t>洗衣</w:t>
      </w:r>
      <w:r w:rsidR="00EC3FC2">
        <w:rPr>
          <w:rFonts w:ascii="宋体" w:hAnsi="宋体" w:hint="eastAsia"/>
          <w:color w:val="000000"/>
          <w:sz w:val="24"/>
          <w:szCs w:val="21"/>
        </w:rPr>
        <w:t>粉</w:t>
      </w:r>
      <w:r w:rsidR="00287C7A" w:rsidRPr="00B774D5">
        <w:rPr>
          <w:rFonts w:ascii="宋体" w:hAnsi="宋体" w:hint="eastAsia"/>
          <w:color w:val="000000"/>
          <w:sz w:val="24"/>
          <w:szCs w:val="21"/>
        </w:rPr>
        <w:t>产品</w:t>
      </w:r>
      <w:r w:rsidR="00074373" w:rsidRPr="00B774D5">
        <w:rPr>
          <w:rFonts w:ascii="宋体" w:hAnsi="宋体" w:hint="eastAsia"/>
          <w:color w:val="000000"/>
          <w:sz w:val="24"/>
          <w:szCs w:val="21"/>
        </w:rPr>
        <w:t>检验</w:t>
      </w:r>
      <w:r w:rsidRPr="00B774D5">
        <w:rPr>
          <w:rFonts w:ascii="宋体" w:hAnsi="宋体" w:hint="eastAsia"/>
          <w:color w:val="000000"/>
          <w:sz w:val="24"/>
          <w:szCs w:val="21"/>
        </w:rPr>
        <w:t>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2110"/>
        <w:gridCol w:w="2253"/>
        <w:gridCol w:w="1715"/>
        <w:gridCol w:w="2401"/>
      </w:tblGrid>
      <w:tr w:rsidR="00C53409" w:rsidRPr="00AC301A" w14:paraId="202956AD" w14:textId="77777777" w:rsidTr="00694B99">
        <w:trPr>
          <w:trHeight w:val="397"/>
        </w:trPr>
        <w:tc>
          <w:tcPr>
            <w:tcW w:w="378" w:type="pct"/>
            <w:vAlign w:val="center"/>
          </w:tcPr>
          <w:p w14:paraId="1643BFC9" w14:textId="709D949A" w:rsidR="00C53409" w:rsidRPr="00AC301A" w:rsidRDefault="00C53409" w:rsidP="00AC301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C301A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150" w:type="pct"/>
            <w:vAlign w:val="center"/>
          </w:tcPr>
          <w:p w14:paraId="40214DEC" w14:textId="77777777" w:rsidR="00C53409" w:rsidRPr="00AC301A" w:rsidRDefault="00C53409" w:rsidP="00AC301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C301A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AC301A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AC301A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228" w:type="pct"/>
            <w:vAlign w:val="center"/>
          </w:tcPr>
          <w:p w14:paraId="58B730A6" w14:textId="77777777" w:rsidR="00C53409" w:rsidRPr="00AC301A" w:rsidRDefault="00C53409" w:rsidP="00AC301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C301A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935" w:type="pct"/>
            <w:vAlign w:val="center"/>
          </w:tcPr>
          <w:p w14:paraId="06D228F3" w14:textId="77777777" w:rsidR="00C53409" w:rsidRPr="00AC301A" w:rsidRDefault="00C53409" w:rsidP="00AC301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C301A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309" w:type="pct"/>
            <w:vAlign w:val="center"/>
          </w:tcPr>
          <w:p w14:paraId="4779A12F" w14:textId="77777777" w:rsidR="00C53409" w:rsidRPr="00AC301A" w:rsidRDefault="00C53409" w:rsidP="00AC301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C301A">
              <w:rPr>
                <w:rFonts w:ascii="宋体" w:hAnsi="宋体" w:cs="Calibri" w:hint="eastAsia"/>
                <w:color w:val="000000"/>
                <w:szCs w:val="21"/>
              </w:rPr>
              <w:t>推荐性质量要求</w:t>
            </w:r>
          </w:p>
        </w:tc>
      </w:tr>
      <w:tr w:rsidR="00D43073" w:rsidRPr="00AC301A" w14:paraId="09B6F2C0" w14:textId="77777777" w:rsidTr="00694B99">
        <w:trPr>
          <w:trHeight w:val="397"/>
        </w:trPr>
        <w:tc>
          <w:tcPr>
            <w:tcW w:w="378" w:type="pct"/>
            <w:vAlign w:val="center"/>
          </w:tcPr>
          <w:p w14:paraId="3CFDF082" w14:textId="04835F3F" w:rsidR="00D43073" w:rsidRPr="00AC301A" w:rsidRDefault="00591494" w:rsidP="00AC301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AC301A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50" w:type="pct"/>
            <w:vAlign w:val="center"/>
          </w:tcPr>
          <w:p w14:paraId="75007152" w14:textId="5A38A086" w:rsidR="00D43073" w:rsidRPr="00AC301A" w:rsidRDefault="00C849CF" w:rsidP="00AC30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C301A">
              <w:rPr>
                <w:rFonts w:ascii="宋体" w:hAnsi="宋体" w:hint="eastAsia"/>
                <w:color w:val="000000"/>
                <w:szCs w:val="21"/>
              </w:rPr>
              <w:t>表面张力</w:t>
            </w:r>
          </w:p>
        </w:tc>
        <w:tc>
          <w:tcPr>
            <w:tcW w:w="1228" w:type="pct"/>
            <w:vAlign w:val="center"/>
          </w:tcPr>
          <w:p w14:paraId="2D0840E4" w14:textId="357A7923" w:rsidR="00D43073" w:rsidRPr="00AC301A" w:rsidRDefault="00C849CF" w:rsidP="00AC30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C301A">
              <w:rPr>
                <w:rFonts w:ascii="宋体" w:hAnsi="宋体"/>
                <w:szCs w:val="21"/>
              </w:rPr>
              <w:t>GB/T 13171.2</w:t>
            </w:r>
            <w:r w:rsidR="00C0237C" w:rsidRPr="00AC301A">
              <w:rPr>
                <w:rFonts w:ascii="宋体" w:hAnsi="宋体" w:hint="eastAsia"/>
                <w:szCs w:val="21"/>
              </w:rPr>
              <w:t>-</w:t>
            </w:r>
            <w:r w:rsidRPr="00AC301A">
              <w:rPr>
                <w:rFonts w:ascii="宋体" w:hAnsi="宋体"/>
                <w:szCs w:val="21"/>
              </w:rPr>
              <w:t>2022/4.8</w:t>
            </w:r>
          </w:p>
        </w:tc>
        <w:tc>
          <w:tcPr>
            <w:tcW w:w="935" w:type="pct"/>
            <w:vAlign w:val="center"/>
          </w:tcPr>
          <w:p w14:paraId="30AE2619" w14:textId="77777777" w:rsidR="00D43073" w:rsidRPr="00AC301A" w:rsidRDefault="00D43073" w:rsidP="00AC30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C301A"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23F85A8F" w14:textId="36860CF5" w:rsidR="00D43073" w:rsidRPr="00AC301A" w:rsidRDefault="00EC3FC2" w:rsidP="00AC30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C301A">
              <w:rPr>
                <w:rFonts w:ascii="宋体" w:hAnsi="宋体"/>
                <w:szCs w:val="21"/>
              </w:rPr>
              <w:t>GB/T 13171.1</w:t>
            </w:r>
            <w:r w:rsidR="00C0237C" w:rsidRPr="00AC301A">
              <w:rPr>
                <w:rFonts w:ascii="宋体" w:hAnsi="宋体" w:hint="eastAsia"/>
                <w:szCs w:val="21"/>
              </w:rPr>
              <w:t>-</w:t>
            </w:r>
            <w:r w:rsidRPr="00AC301A">
              <w:rPr>
                <w:rFonts w:ascii="宋体" w:hAnsi="宋体"/>
                <w:szCs w:val="21"/>
              </w:rPr>
              <w:t>2022</w:t>
            </w:r>
            <w:r w:rsidR="000259A2" w:rsidRPr="00AC301A">
              <w:rPr>
                <w:rFonts w:ascii="宋体" w:hAnsi="宋体"/>
                <w:szCs w:val="21"/>
              </w:rPr>
              <w:t>/5.2</w:t>
            </w:r>
          </w:p>
        </w:tc>
      </w:tr>
      <w:tr w:rsidR="00C849CF" w:rsidRPr="00AC301A" w14:paraId="55F8FE74" w14:textId="77777777" w:rsidTr="00694B99">
        <w:trPr>
          <w:trHeight w:val="397"/>
        </w:trPr>
        <w:tc>
          <w:tcPr>
            <w:tcW w:w="378" w:type="pct"/>
            <w:vAlign w:val="center"/>
          </w:tcPr>
          <w:p w14:paraId="4A8B5836" w14:textId="458D673D" w:rsidR="00C849CF" w:rsidRPr="00AC301A" w:rsidRDefault="00C849CF" w:rsidP="00AC301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AC301A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150" w:type="pct"/>
            <w:vAlign w:val="center"/>
          </w:tcPr>
          <w:p w14:paraId="5EC3ECC0" w14:textId="7BE0CB44" w:rsidR="00C849CF" w:rsidRPr="00AC301A" w:rsidRDefault="00C849CF" w:rsidP="00AC30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C301A">
              <w:rPr>
                <w:rFonts w:ascii="宋体" w:hAnsi="宋体" w:cs="宋体" w:hint="eastAsia"/>
                <w:szCs w:val="21"/>
              </w:rPr>
              <w:t>总活性物</w:t>
            </w:r>
          </w:p>
        </w:tc>
        <w:tc>
          <w:tcPr>
            <w:tcW w:w="1228" w:type="pct"/>
            <w:vAlign w:val="center"/>
          </w:tcPr>
          <w:p w14:paraId="1D5E797D" w14:textId="4FABD34B" w:rsidR="00C849CF" w:rsidRPr="00AC301A" w:rsidRDefault="00C849CF" w:rsidP="00AC30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C301A">
              <w:rPr>
                <w:rFonts w:ascii="宋体" w:hAnsi="宋体"/>
                <w:szCs w:val="21"/>
              </w:rPr>
              <w:t>GB/T 13171.2</w:t>
            </w:r>
            <w:r w:rsidR="00C0237C" w:rsidRPr="00AC301A">
              <w:rPr>
                <w:rFonts w:ascii="宋体" w:hAnsi="宋体" w:hint="eastAsia"/>
                <w:szCs w:val="21"/>
              </w:rPr>
              <w:t>-</w:t>
            </w:r>
            <w:r w:rsidRPr="00AC301A">
              <w:rPr>
                <w:rFonts w:ascii="宋体" w:hAnsi="宋体"/>
                <w:szCs w:val="21"/>
              </w:rPr>
              <w:t>2022/4.4</w:t>
            </w:r>
          </w:p>
        </w:tc>
        <w:tc>
          <w:tcPr>
            <w:tcW w:w="935" w:type="pct"/>
            <w:vAlign w:val="center"/>
          </w:tcPr>
          <w:p w14:paraId="4C676DED" w14:textId="680EC5C8" w:rsidR="00C849CF" w:rsidRPr="00AC301A" w:rsidRDefault="00C849CF" w:rsidP="00AC30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C301A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36F0FBCF" w14:textId="0DD5B83E" w:rsidR="00C849CF" w:rsidRPr="00AC301A" w:rsidRDefault="00C849CF" w:rsidP="00AC301A">
            <w:pPr>
              <w:jc w:val="center"/>
              <w:rPr>
                <w:rFonts w:ascii="宋体" w:hAnsi="宋体"/>
              </w:rPr>
            </w:pPr>
            <w:r w:rsidRPr="00AC301A">
              <w:rPr>
                <w:rFonts w:ascii="宋体" w:hAnsi="宋体"/>
                <w:szCs w:val="21"/>
              </w:rPr>
              <w:t>GB/T 13171.1</w:t>
            </w:r>
            <w:r w:rsidR="00C0237C" w:rsidRPr="00AC301A">
              <w:rPr>
                <w:rFonts w:ascii="宋体" w:hAnsi="宋体" w:hint="eastAsia"/>
                <w:szCs w:val="21"/>
              </w:rPr>
              <w:t>-</w:t>
            </w:r>
            <w:r w:rsidRPr="00AC301A">
              <w:rPr>
                <w:rFonts w:ascii="宋体" w:hAnsi="宋体"/>
                <w:szCs w:val="21"/>
              </w:rPr>
              <w:t>2022</w:t>
            </w:r>
            <w:r w:rsidR="000259A2" w:rsidRPr="00AC301A">
              <w:rPr>
                <w:rFonts w:ascii="宋体" w:hAnsi="宋体"/>
                <w:szCs w:val="21"/>
              </w:rPr>
              <w:t>/5.2</w:t>
            </w:r>
          </w:p>
        </w:tc>
      </w:tr>
      <w:tr w:rsidR="00C849CF" w:rsidRPr="00AC301A" w14:paraId="42F1F7F4" w14:textId="77777777" w:rsidTr="00694B99">
        <w:trPr>
          <w:trHeight w:val="397"/>
        </w:trPr>
        <w:tc>
          <w:tcPr>
            <w:tcW w:w="378" w:type="pct"/>
            <w:vAlign w:val="center"/>
          </w:tcPr>
          <w:p w14:paraId="2B29A026" w14:textId="51FFA6B1" w:rsidR="00C849CF" w:rsidRPr="00AC301A" w:rsidRDefault="00C849CF" w:rsidP="00AC301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AC301A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150" w:type="pct"/>
            <w:vAlign w:val="center"/>
          </w:tcPr>
          <w:p w14:paraId="76F1A20D" w14:textId="5291ED22" w:rsidR="00C849CF" w:rsidRPr="00AC301A" w:rsidRDefault="00C849CF" w:rsidP="00AC301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AC301A">
              <w:rPr>
                <w:rFonts w:ascii="宋体" w:hAnsi="宋体" w:cs="宋体" w:hint="eastAsia"/>
                <w:szCs w:val="21"/>
              </w:rPr>
              <w:t>非离子表面活性剂</w:t>
            </w:r>
          </w:p>
        </w:tc>
        <w:tc>
          <w:tcPr>
            <w:tcW w:w="1228" w:type="pct"/>
            <w:vAlign w:val="center"/>
          </w:tcPr>
          <w:p w14:paraId="2EE2BB2B" w14:textId="5B09EDC0" w:rsidR="00C849CF" w:rsidRPr="00AC301A" w:rsidRDefault="00C849CF" w:rsidP="00AC301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AC301A">
              <w:rPr>
                <w:rFonts w:ascii="宋体" w:hAnsi="宋体"/>
                <w:szCs w:val="21"/>
              </w:rPr>
              <w:t>GB/T 13173</w:t>
            </w:r>
            <w:r w:rsidR="00C0237C" w:rsidRPr="00AC301A">
              <w:rPr>
                <w:rFonts w:ascii="宋体" w:hAnsi="宋体" w:hint="eastAsia"/>
                <w:szCs w:val="21"/>
              </w:rPr>
              <w:t>-</w:t>
            </w:r>
            <w:r w:rsidRPr="00AC301A">
              <w:rPr>
                <w:rFonts w:ascii="宋体" w:hAnsi="宋体"/>
                <w:szCs w:val="21"/>
              </w:rPr>
              <w:t>2021/8</w:t>
            </w:r>
          </w:p>
        </w:tc>
        <w:tc>
          <w:tcPr>
            <w:tcW w:w="935" w:type="pct"/>
            <w:vAlign w:val="center"/>
          </w:tcPr>
          <w:p w14:paraId="4B333092" w14:textId="336C0191" w:rsidR="00C849CF" w:rsidRPr="00AC301A" w:rsidRDefault="00C849CF" w:rsidP="00AC30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C301A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05DB239D" w14:textId="26F2C6AD" w:rsidR="00C849CF" w:rsidRPr="00AC301A" w:rsidRDefault="00C849CF" w:rsidP="00AC301A">
            <w:pPr>
              <w:jc w:val="center"/>
              <w:rPr>
                <w:rFonts w:ascii="宋体" w:hAnsi="宋体"/>
                <w:szCs w:val="21"/>
              </w:rPr>
            </w:pPr>
            <w:r w:rsidRPr="00AC301A">
              <w:rPr>
                <w:rFonts w:ascii="宋体" w:hAnsi="宋体"/>
                <w:szCs w:val="21"/>
              </w:rPr>
              <w:t>GB/T 13171.1</w:t>
            </w:r>
            <w:r w:rsidR="00C0237C" w:rsidRPr="00AC301A">
              <w:rPr>
                <w:rFonts w:ascii="宋体" w:hAnsi="宋体" w:hint="eastAsia"/>
                <w:szCs w:val="21"/>
              </w:rPr>
              <w:t>-</w:t>
            </w:r>
            <w:r w:rsidRPr="00AC301A">
              <w:rPr>
                <w:rFonts w:ascii="宋体" w:hAnsi="宋体"/>
                <w:szCs w:val="21"/>
              </w:rPr>
              <w:t>2022</w:t>
            </w:r>
            <w:r w:rsidR="000259A2" w:rsidRPr="00AC301A">
              <w:rPr>
                <w:rFonts w:ascii="宋体" w:hAnsi="宋体"/>
                <w:szCs w:val="21"/>
              </w:rPr>
              <w:t>/5.2</w:t>
            </w:r>
          </w:p>
        </w:tc>
      </w:tr>
      <w:tr w:rsidR="00C849CF" w:rsidRPr="00AC301A" w14:paraId="7EFFF1D1" w14:textId="77777777" w:rsidTr="00694B99">
        <w:trPr>
          <w:trHeight w:val="397"/>
        </w:trPr>
        <w:tc>
          <w:tcPr>
            <w:tcW w:w="378" w:type="pct"/>
            <w:vAlign w:val="center"/>
          </w:tcPr>
          <w:p w14:paraId="25C6AF6B" w14:textId="51CEC142" w:rsidR="00C849CF" w:rsidRPr="00AC301A" w:rsidRDefault="00C849CF" w:rsidP="00AC301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AC301A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150" w:type="pct"/>
            <w:vAlign w:val="center"/>
          </w:tcPr>
          <w:p w14:paraId="52445484" w14:textId="71CE5F67" w:rsidR="00C849CF" w:rsidRPr="00AC301A" w:rsidRDefault="00C849CF" w:rsidP="00AC301A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 w:rsidRPr="00AC301A">
              <w:rPr>
                <w:rFonts w:ascii="宋体" w:hAnsi="宋体"/>
                <w:szCs w:val="21"/>
              </w:rPr>
              <w:t>总五氧化二磷</w:t>
            </w:r>
          </w:p>
        </w:tc>
        <w:tc>
          <w:tcPr>
            <w:tcW w:w="1228" w:type="pct"/>
            <w:vAlign w:val="center"/>
          </w:tcPr>
          <w:p w14:paraId="226B3215" w14:textId="4ABCB237" w:rsidR="00C849CF" w:rsidRPr="00AC301A" w:rsidRDefault="00C849CF" w:rsidP="00AC301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AC301A">
              <w:rPr>
                <w:rFonts w:ascii="宋体" w:hAnsi="宋体"/>
                <w:szCs w:val="21"/>
              </w:rPr>
              <w:t>GB/T 13171.2</w:t>
            </w:r>
            <w:r w:rsidR="00C0237C" w:rsidRPr="00AC301A">
              <w:rPr>
                <w:rFonts w:ascii="宋体" w:hAnsi="宋体" w:hint="eastAsia"/>
                <w:szCs w:val="21"/>
              </w:rPr>
              <w:t>-</w:t>
            </w:r>
            <w:r w:rsidRPr="00AC301A">
              <w:rPr>
                <w:rFonts w:ascii="宋体" w:hAnsi="宋体"/>
                <w:szCs w:val="21"/>
              </w:rPr>
              <w:t>2022/4.5</w:t>
            </w:r>
          </w:p>
        </w:tc>
        <w:tc>
          <w:tcPr>
            <w:tcW w:w="935" w:type="pct"/>
            <w:vAlign w:val="center"/>
          </w:tcPr>
          <w:p w14:paraId="056D1936" w14:textId="742884FB" w:rsidR="00C849CF" w:rsidRPr="00AC301A" w:rsidRDefault="00C849CF" w:rsidP="00AC30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C301A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456CEE54" w14:textId="440DB9E1" w:rsidR="00C849CF" w:rsidRPr="00AC301A" w:rsidRDefault="00C849CF" w:rsidP="00AC301A">
            <w:pPr>
              <w:jc w:val="center"/>
              <w:rPr>
                <w:rFonts w:ascii="宋体" w:hAnsi="宋体"/>
                <w:szCs w:val="21"/>
              </w:rPr>
            </w:pPr>
            <w:r w:rsidRPr="00AC301A">
              <w:rPr>
                <w:rFonts w:ascii="宋体" w:hAnsi="宋体"/>
                <w:szCs w:val="21"/>
              </w:rPr>
              <w:t>GB/T 13171.1</w:t>
            </w:r>
            <w:r w:rsidR="00C0237C" w:rsidRPr="00AC301A">
              <w:rPr>
                <w:rFonts w:ascii="宋体" w:hAnsi="宋体" w:hint="eastAsia"/>
                <w:szCs w:val="21"/>
              </w:rPr>
              <w:t>-</w:t>
            </w:r>
            <w:r w:rsidRPr="00AC301A">
              <w:rPr>
                <w:rFonts w:ascii="宋体" w:hAnsi="宋体"/>
                <w:szCs w:val="21"/>
              </w:rPr>
              <w:t>2022</w:t>
            </w:r>
            <w:r w:rsidR="000259A2" w:rsidRPr="00AC301A">
              <w:rPr>
                <w:rFonts w:ascii="宋体" w:hAnsi="宋体"/>
                <w:szCs w:val="21"/>
              </w:rPr>
              <w:t>/5.2</w:t>
            </w:r>
          </w:p>
        </w:tc>
      </w:tr>
      <w:tr w:rsidR="00C849CF" w:rsidRPr="00AC301A" w14:paraId="2F33DA4F" w14:textId="77777777" w:rsidTr="00694B99">
        <w:trPr>
          <w:trHeight w:val="397"/>
        </w:trPr>
        <w:tc>
          <w:tcPr>
            <w:tcW w:w="378" w:type="pct"/>
            <w:vAlign w:val="center"/>
          </w:tcPr>
          <w:p w14:paraId="4C2FBA08" w14:textId="4A350086" w:rsidR="00C849CF" w:rsidRPr="00AC301A" w:rsidRDefault="00C849CF" w:rsidP="00AC301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AC301A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150" w:type="pct"/>
            <w:vAlign w:val="center"/>
          </w:tcPr>
          <w:p w14:paraId="5E00A45D" w14:textId="3EA73476" w:rsidR="00C849CF" w:rsidRPr="00AC301A" w:rsidRDefault="00C849CF" w:rsidP="00AC301A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 w:rsidRPr="00AC301A">
              <w:rPr>
                <w:rFonts w:ascii="宋体" w:hAnsi="宋体" w:hint="eastAsia"/>
                <w:color w:val="000000"/>
                <w:szCs w:val="21"/>
              </w:rPr>
              <w:t>游离碱</w:t>
            </w:r>
          </w:p>
        </w:tc>
        <w:tc>
          <w:tcPr>
            <w:tcW w:w="1228" w:type="pct"/>
            <w:vAlign w:val="center"/>
          </w:tcPr>
          <w:p w14:paraId="59AE6D5C" w14:textId="5DA0B4AB" w:rsidR="00C849CF" w:rsidRPr="00AC301A" w:rsidRDefault="00C849CF" w:rsidP="00AC301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AC301A">
              <w:rPr>
                <w:rFonts w:ascii="宋体" w:hAnsi="宋体"/>
                <w:szCs w:val="21"/>
              </w:rPr>
              <w:t>GB/T 13173</w:t>
            </w:r>
            <w:r w:rsidR="00C0237C" w:rsidRPr="00AC301A">
              <w:rPr>
                <w:rFonts w:ascii="宋体" w:hAnsi="宋体" w:hint="eastAsia"/>
                <w:szCs w:val="21"/>
              </w:rPr>
              <w:t>-</w:t>
            </w:r>
            <w:r w:rsidRPr="00AC301A">
              <w:rPr>
                <w:rFonts w:ascii="宋体" w:hAnsi="宋体"/>
                <w:szCs w:val="21"/>
              </w:rPr>
              <w:t>2021/20</w:t>
            </w:r>
          </w:p>
        </w:tc>
        <w:tc>
          <w:tcPr>
            <w:tcW w:w="935" w:type="pct"/>
            <w:vAlign w:val="center"/>
          </w:tcPr>
          <w:p w14:paraId="13A639A4" w14:textId="06B3C209" w:rsidR="00C849CF" w:rsidRPr="00AC301A" w:rsidRDefault="00C849CF" w:rsidP="00AC30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C301A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6AFE0C89" w14:textId="793FEC58" w:rsidR="00C849CF" w:rsidRPr="00AC301A" w:rsidRDefault="00C849CF" w:rsidP="00AC301A">
            <w:pPr>
              <w:jc w:val="center"/>
              <w:rPr>
                <w:rFonts w:ascii="宋体" w:hAnsi="宋体"/>
                <w:szCs w:val="21"/>
              </w:rPr>
            </w:pPr>
            <w:r w:rsidRPr="00AC301A">
              <w:rPr>
                <w:rFonts w:ascii="宋体" w:hAnsi="宋体"/>
                <w:szCs w:val="21"/>
              </w:rPr>
              <w:t>GB/T 13171.1</w:t>
            </w:r>
            <w:r w:rsidR="00C0237C" w:rsidRPr="00AC301A">
              <w:rPr>
                <w:rFonts w:ascii="宋体" w:hAnsi="宋体" w:hint="eastAsia"/>
                <w:szCs w:val="21"/>
              </w:rPr>
              <w:t>-</w:t>
            </w:r>
            <w:r w:rsidRPr="00AC301A">
              <w:rPr>
                <w:rFonts w:ascii="宋体" w:hAnsi="宋体"/>
                <w:szCs w:val="21"/>
              </w:rPr>
              <w:t>2022</w:t>
            </w:r>
            <w:r w:rsidR="000259A2" w:rsidRPr="00AC301A">
              <w:rPr>
                <w:rFonts w:ascii="宋体" w:hAnsi="宋体"/>
                <w:szCs w:val="21"/>
              </w:rPr>
              <w:t>/5.2</w:t>
            </w:r>
          </w:p>
        </w:tc>
      </w:tr>
      <w:tr w:rsidR="00C849CF" w:rsidRPr="00AC301A" w14:paraId="2EE646F8" w14:textId="77777777" w:rsidTr="00694B99">
        <w:trPr>
          <w:trHeight w:val="397"/>
        </w:trPr>
        <w:tc>
          <w:tcPr>
            <w:tcW w:w="378" w:type="pct"/>
            <w:vAlign w:val="center"/>
          </w:tcPr>
          <w:p w14:paraId="4C468234" w14:textId="6B93532B" w:rsidR="00C849CF" w:rsidRPr="00AC301A" w:rsidRDefault="00C849CF" w:rsidP="00AC301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AC301A"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150" w:type="pct"/>
            <w:vAlign w:val="center"/>
          </w:tcPr>
          <w:p w14:paraId="47FDEB78" w14:textId="444E88B0" w:rsidR="00C849CF" w:rsidRPr="00AC301A" w:rsidRDefault="00C849CF" w:rsidP="00AC30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C301A">
              <w:rPr>
                <w:rFonts w:ascii="宋体" w:hAnsi="宋体"/>
                <w:szCs w:val="21"/>
              </w:rPr>
              <w:t>pH</w:t>
            </w:r>
          </w:p>
        </w:tc>
        <w:tc>
          <w:tcPr>
            <w:tcW w:w="1228" w:type="pct"/>
            <w:vAlign w:val="center"/>
          </w:tcPr>
          <w:p w14:paraId="733F279E" w14:textId="245ADF36" w:rsidR="00C849CF" w:rsidRPr="00AC301A" w:rsidRDefault="00C849CF" w:rsidP="00AC30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C301A">
              <w:rPr>
                <w:rFonts w:ascii="宋体" w:hAnsi="宋体"/>
                <w:szCs w:val="21"/>
              </w:rPr>
              <w:t>GB/T 13171.2</w:t>
            </w:r>
            <w:r w:rsidR="00C0237C" w:rsidRPr="00AC301A">
              <w:rPr>
                <w:rFonts w:ascii="宋体" w:hAnsi="宋体" w:hint="eastAsia"/>
                <w:szCs w:val="21"/>
              </w:rPr>
              <w:t>-</w:t>
            </w:r>
            <w:r w:rsidRPr="00AC301A">
              <w:rPr>
                <w:rFonts w:ascii="宋体" w:hAnsi="宋体"/>
                <w:szCs w:val="21"/>
              </w:rPr>
              <w:t>2022/4.7</w:t>
            </w:r>
          </w:p>
        </w:tc>
        <w:tc>
          <w:tcPr>
            <w:tcW w:w="935" w:type="pct"/>
            <w:vAlign w:val="center"/>
          </w:tcPr>
          <w:p w14:paraId="58DFCE1C" w14:textId="00AA6185" w:rsidR="00C849CF" w:rsidRPr="00AC301A" w:rsidRDefault="00C849CF" w:rsidP="00AC30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C301A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1CF2EFCD" w14:textId="4D31DC2E" w:rsidR="00C849CF" w:rsidRPr="00AC301A" w:rsidRDefault="00C849CF" w:rsidP="00AC301A">
            <w:pPr>
              <w:jc w:val="center"/>
              <w:rPr>
                <w:rFonts w:ascii="宋体" w:hAnsi="宋体"/>
              </w:rPr>
            </w:pPr>
            <w:r w:rsidRPr="00AC301A">
              <w:rPr>
                <w:rFonts w:ascii="宋体" w:hAnsi="宋体"/>
                <w:szCs w:val="21"/>
              </w:rPr>
              <w:t>GB/T 13171.1</w:t>
            </w:r>
            <w:r w:rsidR="00C0237C" w:rsidRPr="00AC301A">
              <w:rPr>
                <w:rFonts w:ascii="宋体" w:hAnsi="宋体" w:hint="eastAsia"/>
                <w:szCs w:val="21"/>
              </w:rPr>
              <w:t>-</w:t>
            </w:r>
            <w:r w:rsidRPr="00AC301A">
              <w:rPr>
                <w:rFonts w:ascii="宋体" w:hAnsi="宋体"/>
                <w:szCs w:val="21"/>
              </w:rPr>
              <w:t>2022</w:t>
            </w:r>
            <w:r w:rsidR="000259A2" w:rsidRPr="00AC301A">
              <w:rPr>
                <w:rFonts w:ascii="宋体" w:hAnsi="宋体"/>
                <w:szCs w:val="21"/>
              </w:rPr>
              <w:t>/5.2</w:t>
            </w:r>
          </w:p>
        </w:tc>
      </w:tr>
      <w:tr w:rsidR="00C849CF" w:rsidRPr="00AC301A" w14:paraId="701DFED9" w14:textId="77777777" w:rsidTr="00694B99">
        <w:trPr>
          <w:trHeight w:val="397"/>
        </w:trPr>
        <w:tc>
          <w:tcPr>
            <w:tcW w:w="378" w:type="pct"/>
            <w:vAlign w:val="center"/>
          </w:tcPr>
          <w:p w14:paraId="616AAB89" w14:textId="74ED292A" w:rsidR="00C849CF" w:rsidRPr="00AC301A" w:rsidRDefault="00C849CF" w:rsidP="00AC301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AC301A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150" w:type="pct"/>
            <w:vAlign w:val="center"/>
          </w:tcPr>
          <w:p w14:paraId="544395E3" w14:textId="422BD606" w:rsidR="00C849CF" w:rsidRPr="00AC301A" w:rsidRDefault="00C849CF" w:rsidP="00AC301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AC301A">
              <w:rPr>
                <w:rFonts w:ascii="宋体" w:hAnsi="宋体"/>
                <w:szCs w:val="21"/>
              </w:rPr>
              <w:t>规定污布的去污力</w:t>
            </w:r>
          </w:p>
        </w:tc>
        <w:tc>
          <w:tcPr>
            <w:tcW w:w="1228" w:type="pct"/>
            <w:vAlign w:val="center"/>
          </w:tcPr>
          <w:p w14:paraId="3FDA0D9E" w14:textId="0CD8A815" w:rsidR="00C849CF" w:rsidRPr="00AC301A" w:rsidRDefault="00C849CF" w:rsidP="00AC301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AC301A">
              <w:rPr>
                <w:rFonts w:ascii="宋体" w:hAnsi="宋体"/>
                <w:szCs w:val="21"/>
              </w:rPr>
              <w:t>GB/T 13171.2</w:t>
            </w:r>
            <w:r w:rsidR="00C0237C" w:rsidRPr="00AC301A">
              <w:rPr>
                <w:rFonts w:ascii="宋体" w:hAnsi="宋体" w:hint="eastAsia"/>
                <w:szCs w:val="21"/>
              </w:rPr>
              <w:t>-</w:t>
            </w:r>
            <w:r w:rsidRPr="00AC301A">
              <w:rPr>
                <w:rFonts w:ascii="宋体" w:hAnsi="宋体"/>
                <w:szCs w:val="21"/>
              </w:rPr>
              <w:t>2022/4.9</w:t>
            </w:r>
          </w:p>
        </w:tc>
        <w:tc>
          <w:tcPr>
            <w:tcW w:w="935" w:type="pct"/>
            <w:vAlign w:val="center"/>
          </w:tcPr>
          <w:p w14:paraId="2B492C4F" w14:textId="739CD8E3" w:rsidR="00C849CF" w:rsidRPr="00AC301A" w:rsidRDefault="00C849CF" w:rsidP="00AC30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C301A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3135983C" w14:textId="6EB4D929" w:rsidR="00C849CF" w:rsidRPr="00AC301A" w:rsidRDefault="00C849CF" w:rsidP="00AC301A">
            <w:pPr>
              <w:jc w:val="center"/>
              <w:rPr>
                <w:rFonts w:ascii="宋体" w:hAnsi="宋体"/>
                <w:szCs w:val="21"/>
              </w:rPr>
            </w:pPr>
            <w:r w:rsidRPr="00AC301A">
              <w:rPr>
                <w:rFonts w:ascii="宋体" w:hAnsi="宋体"/>
                <w:szCs w:val="21"/>
              </w:rPr>
              <w:t>GB/T 13171.1</w:t>
            </w:r>
            <w:r w:rsidR="00C0237C" w:rsidRPr="00AC301A">
              <w:rPr>
                <w:rFonts w:ascii="宋体" w:hAnsi="宋体" w:hint="eastAsia"/>
                <w:szCs w:val="21"/>
              </w:rPr>
              <w:t>-</w:t>
            </w:r>
            <w:r w:rsidRPr="00AC301A">
              <w:rPr>
                <w:rFonts w:ascii="宋体" w:hAnsi="宋体"/>
                <w:szCs w:val="21"/>
              </w:rPr>
              <w:t>2022</w:t>
            </w:r>
            <w:r w:rsidR="000259A2" w:rsidRPr="00AC301A">
              <w:rPr>
                <w:rFonts w:ascii="宋体" w:hAnsi="宋体"/>
                <w:szCs w:val="21"/>
              </w:rPr>
              <w:t>/5.3</w:t>
            </w:r>
          </w:p>
        </w:tc>
      </w:tr>
    </w:tbl>
    <w:p w14:paraId="6AB50D7F" w14:textId="77777777" w:rsidR="00B71D10" w:rsidRPr="00B774D5" w:rsidRDefault="00B71D10" w:rsidP="002B5BAA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3ED3A2C5" w14:textId="467A817C" w:rsidR="002B5BAA" w:rsidRPr="00B774D5" w:rsidRDefault="002B5BAA" w:rsidP="002B5BAA">
      <w:pPr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黑体" w:eastAsia="黑体" w:hAnsi="黑体" w:cs="Calibri" w:hint="eastAsia"/>
          <w:color w:val="000000"/>
          <w:sz w:val="24"/>
        </w:rPr>
        <w:t>3</w:t>
      </w:r>
      <w:r w:rsidR="007D671C">
        <w:rPr>
          <w:rFonts w:ascii="黑体" w:eastAsia="黑体" w:hAnsi="黑体" w:cs="Calibri"/>
          <w:color w:val="000000"/>
          <w:sz w:val="24"/>
        </w:rPr>
        <w:t xml:space="preserve"> </w:t>
      </w:r>
      <w:r w:rsidRPr="00B774D5"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58182D0B" w14:textId="64C65540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/>
          <w:color w:val="000000"/>
          <w:sz w:val="24"/>
        </w:rPr>
        <w:t>3.</w:t>
      </w:r>
      <w:r w:rsidRPr="00B774D5">
        <w:rPr>
          <w:rFonts w:ascii="宋体" w:hAnsi="宋体" w:cs="Calibri" w:hint="eastAsia"/>
          <w:color w:val="000000"/>
          <w:sz w:val="24"/>
        </w:rPr>
        <w:t>1</w:t>
      </w:r>
      <w:r w:rsidR="007D671C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/>
          <w:color w:val="000000"/>
          <w:sz w:val="24"/>
        </w:rPr>
        <w:t>判定</w:t>
      </w:r>
      <w:r w:rsidRPr="00B774D5">
        <w:rPr>
          <w:rFonts w:ascii="宋体" w:hAnsi="宋体" w:cs="Calibri" w:hint="eastAsia"/>
          <w:color w:val="000000"/>
          <w:sz w:val="24"/>
        </w:rPr>
        <w:t>规则</w:t>
      </w:r>
    </w:p>
    <w:p w14:paraId="3284D1CB" w14:textId="0603DFB2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.1.</w:t>
      </w:r>
      <w:r w:rsidRPr="00B774D5">
        <w:rPr>
          <w:rFonts w:ascii="宋体" w:hAnsi="宋体" w:cs="Calibri" w:hint="eastAsia"/>
          <w:color w:val="000000"/>
          <w:sz w:val="24"/>
        </w:rPr>
        <w:t>1</w:t>
      </w:r>
      <w:r w:rsidRPr="00B774D5">
        <w:rPr>
          <w:rFonts w:ascii="宋体" w:hAnsi="宋体" w:cs="Calibri"/>
          <w:color w:val="000000"/>
          <w:sz w:val="24"/>
        </w:rPr>
        <w:t xml:space="preserve"> 若被</w:t>
      </w:r>
      <w:r w:rsidRPr="00B774D5">
        <w:rPr>
          <w:rFonts w:ascii="宋体" w:hAnsi="宋体" w:cs="Calibri" w:hint="eastAsia"/>
          <w:color w:val="000000"/>
          <w:sz w:val="24"/>
        </w:rPr>
        <w:t>抽查</w:t>
      </w:r>
      <w:r w:rsidRPr="00B774D5">
        <w:rPr>
          <w:rFonts w:ascii="宋体" w:hAnsi="宋体" w:cs="Calibri"/>
          <w:color w:val="000000"/>
          <w:sz w:val="24"/>
        </w:rPr>
        <w:t>产品明示质量</w:t>
      </w:r>
      <w:r w:rsidR="000B2D0E" w:rsidRPr="00B774D5">
        <w:rPr>
          <w:rFonts w:ascii="宋体" w:hAnsi="宋体" w:cs="Calibri" w:hint="eastAsia"/>
          <w:color w:val="000000"/>
          <w:sz w:val="24"/>
        </w:rPr>
        <w:t>状况</w:t>
      </w:r>
      <w:r w:rsidRPr="00B774D5">
        <w:rPr>
          <w:rFonts w:ascii="宋体" w:hAnsi="宋体" w:cs="Calibri"/>
          <w:color w:val="000000"/>
          <w:sz w:val="24"/>
        </w:rPr>
        <w:t>高于本细则中</w:t>
      </w:r>
      <w:r w:rsidRPr="00B774D5">
        <w:rPr>
          <w:rFonts w:ascii="宋体" w:hAnsi="宋体" w:cs="Calibri" w:hint="eastAsia"/>
          <w:color w:val="000000"/>
          <w:sz w:val="24"/>
        </w:rPr>
        <w:t>检验</w:t>
      </w:r>
      <w:r w:rsidRPr="00B774D5">
        <w:rPr>
          <w:rFonts w:ascii="宋体" w:hAnsi="宋体" w:cs="Calibri"/>
          <w:color w:val="000000"/>
          <w:sz w:val="24"/>
        </w:rPr>
        <w:t>项目</w:t>
      </w:r>
      <w:r w:rsidRPr="00B774D5">
        <w:rPr>
          <w:rFonts w:ascii="宋体" w:hAnsi="宋体" w:cs="Calibri" w:hint="eastAsia"/>
          <w:color w:val="000000"/>
          <w:sz w:val="24"/>
        </w:rPr>
        <w:t>对应的质量</w:t>
      </w:r>
      <w:r w:rsidRPr="00B774D5">
        <w:rPr>
          <w:rFonts w:ascii="宋体" w:hAnsi="宋体" w:cs="Calibri"/>
          <w:color w:val="000000"/>
          <w:sz w:val="24"/>
        </w:rPr>
        <w:t>要求时，</w:t>
      </w:r>
      <w:r w:rsidRPr="00B774D5">
        <w:rPr>
          <w:rFonts w:ascii="宋体" w:hAnsi="宋体" w:cs="Calibri" w:hint="eastAsia"/>
          <w:color w:val="000000"/>
          <w:sz w:val="24"/>
        </w:rPr>
        <w:t>按照</w:t>
      </w:r>
      <w:r w:rsidRPr="00B774D5">
        <w:rPr>
          <w:rFonts w:ascii="宋体" w:hAnsi="宋体" w:cs="Calibri"/>
          <w:color w:val="000000"/>
          <w:sz w:val="24"/>
        </w:rPr>
        <w:t>被</w:t>
      </w:r>
      <w:r w:rsidRPr="00B774D5">
        <w:rPr>
          <w:rFonts w:ascii="宋体" w:hAnsi="宋体" w:cs="Calibri" w:hint="eastAsia"/>
          <w:color w:val="000000"/>
          <w:sz w:val="24"/>
        </w:rPr>
        <w:t>抽查</w:t>
      </w:r>
      <w:r w:rsidRPr="00B774D5">
        <w:rPr>
          <w:rFonts w:ascii="宋体" w:hAnsi="宋体" w:cs="Calibri"/>
          <w:color w:val="000000"/>
          <w:sz w:val="24"/>
        </w:rPr>
        <w:t>产品明示的质量要求判定。</w:t>
      </w:r>
    </w:p>
    <w:p w14:paraId="2C712792" w14:textId="35061C5A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.1.</w:t>
      </w:r>
      <w:r w:rsidRPr="00B774D5">
        <w:rPr>
          <w:rFonts w:ascii="宋体" w:hAnsi="宋体" w:cs="Calibri" w:hint="eastAsia"/>
          <w:color w:val="000000"/>
          <w:sz w:val="24"/>
        </w:rPr>
        <w:t>2</w:t>
      </w:r>
      <w:r w:rsidR="007D671C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/>
          <w:color w:val="000000"/>
          <w:sz w:val="24"/>
        </w:rPr>
        <w:t>若被</w:t>
      </w:r>
      <w:r w:rsidRPr="00B774D5">
        <w:rPr>
          <w:rFonts w:ascii="宋体" w:hAnsi="宋体" w:cs="Calibri" w:hint="eastAsia"/>
          <w:color w:val="000000"/>
          <w:sz w:val="24"/>
        </w:rPr>
        <w:t>抽查</w:t>
      </w:r>
      <w:r w:rsidRPr="00B774D5">
        <w:rPr>
          <w:rFonts w:ascii="宋体" w:hAnsi="宋体" w:cs="Calibri"/>
          <w:color w:val="000000"/>
          <w:sz w:val="24"/>
        </w:rPr>
        <w:t>产品明示质量</w:t>
      </w:r>
      <w:r w:rsidR="000B2D0E" w:rsidRPr="00B774D5">
        <w:rPr>
          <w:rFonts w:ascii="宋体" w:hAnsi="宋体" w:cs="Calibri" w:hint="eastAsia"/>
          <w:color w:val="000000"/>
          <w:sz w:val="24"/>
        </w:rPr>
        <w:t>状况</w:t>
      </w:r>
      <w:r w:rsidRPr="00B774D5">
        <w:rPr>
          <w:rFonts w:ascii="宋体" w:hAnsi="宋体" w:cs="Calibri" w:hint="eastAsia"/>
          <w:color w:val="000000"/>
          <w:sz w:val="24"/>
        </w:rPr>
        <w:t>缺少、低于或包含</w:t>
      </w:r>
      <w:r w:rsidRPr="00B774D5">
        <w:rPr>
          <w:rFonts w:ascii="宋体" w:hAnsi="宋体" w:cs="Calibri"/>
          <w:color w:val="000000"/>
          <w:sz w:val="24"/>
        </w:rPr>
        <w:t>本细则中</w:t>
      </w:r>
      <w:r w:rsidRPr="00B774D5">
        <w:rPr>
          <w:rFonts w:ascii="宋体" w:hAnsi="宋体" w:cs="Calibri" w:hint="eastAsia"/>
          <w:color w:val="000000"/>
          <w:sz w:val="24"/>
        </w:rPr>
        <w:t>检验</w:t>
      </w:r>
      <w:r w:rsidRPr="00B774D5">
        <w:rPr>
          <w:rFonts w:ascii="宋体" w:hAnsi="宋体" w:cs="Calibri"/>
          <w:color w:val="000000"/>
          <w:sz w:val="24"/>
        </w:rPr>
        <w:t>项目</w:t>
      </w:r>
      <w:r w:rsidRPr="00B774D5">
        <w:rPr>
          <w:rFonts w:ascii="宋体" w:hAnsi="宋体" w:cs="Calibri" w:hint="eastAsia"/>
          <w:color w:val="000000"/>
          <w:sz w:val="24"/>
        </w:rPr>
        <w:t>对应</w:t>
      </w:r>
      <w:r w:rsidRPr="00B774D5">
        <w:rPr>
          <w:rFonts w:ascii="宋体" w:hAnsi="宋体" w:cs="Calibri"/>
          <w:color w:val="000000"/>
          <w:sz w:val="24"/>
        </w:rPr>
        <w:t>的强制性</w:t>
      </w:r>
      <w:r w:rsidRPr="00B774D5">
        <w:rPr>
          <w:rFonts w:ascii="宋体" w:hAnsi="宋体" w:cs="Calibri" w:hint="eastAsia"/>
          <w:color w:val="000000"/>
          <w:sz w:val="24"/>
        </w:rPr>
        <w:t>质量</w:t>
      </w:r>
      <w:r w:rsidRPr="00B774D5">
        <w:rPr>
          <w:rFonts w:ascii="宋体" w:hAnsi="宋体" w:cs="Calibri"/>
          <w:color w:val="000000"/>
          <w:sz w:val="24"/>
        </w:rPr>
        <w:t>要求时，按照强制性</w:t>
      </w:r>
      <w:r w:rsidRPr="00B774D5">
        <w:rPr>
          <w:rFonts w:ascii="宋体" w:hAnsi="宋体" w:cs="Calibri" w:hint="eastAsia"/>
          <w:color w:val="000000"/>
          <w:sz w:val="24"/>
        </w:rPr>
        <w:t>质量</w:t>
      </w:r>
      <w:r w:rsidRPr="00B774D5">
        <w:rPr>
          <w:rFonts w:ascii="宋体" w:hAnsi="宋体" w:cs="Calibri"/>
          <w:color w:val="000000"/>
          <w:sz w:val="24"/>
        </w:rPr>
        <w:t>要求判定。</w:t>
      </w:r>
    </w:p>
    <w:p w14:paraId="0C07E92E" w14:textId="77777777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bookmarkStart w:id="1" w:name="_Hlk128561076"/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.1.</w:t>
      </w: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若被</w:t>
      </w:r>
      <w:r w:rsidRPr="00B774D5">
        <w:rPr>
          <w:rFonts w:ascii="宋体" w:hAnsi="宋体" w:cs="Calibri" w:hint="eastAsia"/>
          <w:color w:val="000000"/>
          <w:sz w:val="24"/>
        </w:rPr>
        <w:t>抽查</w:t>
      </w:r>
      <w:r w:rsidRPr="00B774D5">
        <w:rPr>
          <w:rFonts w:ascii="宋体" w:hAnsi="宋体" w:cs="Calibri"/>
          <w:color w:val="000000"/>
          <w:sz w:val="24"/>
        </w:rPr>
        <w:t>产品明示质量</w:t>
      </w:r>
      <w:r w:rsidR="000B2D0E" w:rsidRPr="00B774D5">
        <w:rPr>
          <w:rFonts w:ascii="宋体" w:hAnsi="宋体" w:cs="Calibri" w:hint="eastAsia"/>
          <w:color w:val="000000"/>
          <w:sz w:val="24"/>
        </w:rPr>
        <w:t>状况</w:t>
      </w:r>
      <w:r w:rsidRPr="00B774D5">
        <w:rPr>
          <w:rFonts w:ascii="宋体" w:hAnsi="宋体" w:cs="Calibri" w:hint="eastAsia"/>
          <w:color w:val="000000"/>
          <w:sz w:val="24"/>
        </w:rPr>
        <w:t>低于或包含</w:t>
      </w:r>
      <w:r w:rsidRPr="00B774D5">
        <w:rPr>
          <w:rFonts w:ascii="宋体" w:hAnsi="宋体" w:cs="Calibri"/>
          <w:color w:val="000000"/>
          <w:sz w:val="24"/>
        </w:rPr>
        <w:t>本细则中</w:t>
      </w:r>
      <w:r w:rsidRPr="00B774D5">
        <w:rPr>
          <w:rFonts w:ascii="宋体" w:hAnsi="宋体" w:cs="Calibri" w:hint="eastAsia"/>
          <w:color w:val="000000"/>
          <w:sz w:val="24"/>
        </w:rPr>
        <w:t>检验</w:t>
      </w:r>
      <w:r w:rsidRPr="00B774D5">
        <w:rPr>
          <w:rFonts w:ascii="宋体" w:hAnsi="宋体" w:cs="Calibri"/>
          <w:color w:val="000000"/>
          <w:sz w:val="24"/>
        </w:rPr>
        <w:t>项目</w:t>
      </w:r>
      <w:r w:rsidRPr="00B774D5">
        <w:rPr>
          <w:rFonts w:ascii="宋体" w:hAnsi="宋体" w:cs="Calibri" w:hint="eastAsia"/>
          <w:color w:val="000000"/>
          <w:sz w:val="24"/>
        </w:rPr>
        <w:t>对应</w:t>
      </w:r>
      <w:r w:rsidRPr="00B774D5">
        <w:rPr>
          <w:rFonts w:ascii="宋体" w:hAnsi="宋体" w:cs="Calibri"/>
          <w:color w:val="000000"/>
          <w:sz w:val="24"/>
        </w:rPr>
        <w:t>的</w:t>
      </w:r>
      <w:r w:rsidRPr="00B774D5">
        <w:rPr>
          <w:rFonts w:ascii="宋体" w:hAnsi="宋体" w:cs="Calibri" w:hint="eastAsia"/>
          <w:color w:val="000000"/>
          <w:sz w:val="24"/>
        </w:rPr>
        <w:t>推荐性质量</w:t>
      </w:r>
      <w:r w:rsidRPr="00B774D5">
        <w:rPr>
          <w:rFonts w:ascii="宋体" w:hAnsi="宋体" w:cs="Calibri"/>
          <w:color w:val="000000"/>
          <w:sz w:val="24"/>
        </w:rPr>
        <w:t>要求时</w:t>
      </w:r>
      <w:r w:rsidRPr="00B774D5">
        <w:rPr>
          <w:rFonts w:ascii="宋体" w:hAnsi="宋体" w:cs="Calibri" w:hint="eastAsia"/>
          <w:color w:val="000000"/>
          <w:sz w:val="24"/>
        </w:rPr>
        <w:t>，</w:t>
      </w:r>
      <w:r w:rsidRPr="00B774D5">
        <w:rPr>
          <w:rFonts w:ascii="宋体" w:hAnsi="宋体" w:cs="Calibri"/>
          <w:color w:val="000000"/>
          <w:sz w:val="24"/>
        </w:rPr>
        <w:t>按照</w:t>
      </w:r>
      <w:r w:rsidRPr="00B774D5">
        <w:rPr>
          <w:rFonts w:ascii="宋体" w:hAnsi="宋体" w:cs="Calibri" w:hint="eastAsia"/>
          <w:color w:val="000000"/>
          <w:sz w:val="24"/>
        </w:rPr>
        <w:t>被抽查产品明示的质量</w:t>
      </w:r>
      <w:r w:rsidRPr="00B774D5">
        <w:rPr>
          <w:rFonts w:ascii="宋体" w:hAnsi="宋体" w:cs="Calibri"/>
          <w:color w:val="000000"/>
          <w:sz w:val="24"/>
        </w:rPr>
        <w:t>要求判定。</w:t>
      </w:r>
    </w:p>
    <w:p w14:paraId="268934B9" w14:textId="27C164F9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lastRenderedPageBreak/>
        <w:t>3</w:t>
      </w:r>
      <w:r w:rsidRPr="00B774D5">
        <w:rPr>
          <w:rFonts w:ascii="宋体" w:hAnsi="宋体" w:cs="Calibri"/>
          <w:color w:val="000000"/>
          <w:sz w:val="24"/>
        </w:rPr>
        <w:t>.1.</w:t>
      </w:r>
      <w:r w:rsidRPr="00B774D5">
        <w:rPr>
          <w:rFonts w:ascii="宋体" w:hAnsi="宋体" w:cs="Calibri" w:hint="eastAsia"/>
          <w:color w:val="000000"/>
          <w:sz w:val="24"/>
        </w:rPr>
        <w:t>4</w:t>
      </w:r>
      <w:r w:rsidR="007D671C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 w:hint="eastAsia"/>
          <w:color w:val="000000"/>
          <w:sz w:val="24"/>
        </w:rPr>
        <w:t>若被抽查产品明示质量</w:t>
      </w:r>
      <w:r w:rsidR="000B2D0E" w:rsidRPr="00B774D5">
        <w:rPr>
          <w:rFonts w:ascii="宋体" w:hAnsi="宋体" w:cs="Calibri" w:hint="eastAsia"/>
          <w:color w:val="000000"/>
          <w:sz w:val="24"/>
        </w:rPr>
        <w:t>状况</w:t>
      </w:r>
      <w:r w:rsidRPr="00B774D5">
        <w:rPr>
          <w:rFonts w:ascii="宋体" w:hAnsi="宋体" w:cs="Calibri" w:hint="eastAsia"/>
          <w:color w:val="000000"/>
          <w:sz w:val="24"/>
        </w:rPr>
        <w:t>缺少本细则中检验项目对应的推荐性标准要求时，该项目不参与判定。</w:t>
      </w:r>
    </w:p>
    <w:bookmarkEnd w:id="1"/>
    <w:p w14:paraId="78B85AB8" w14:textId="414B6D70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</w:t>
      </w:r>
      <w:r w:rsidRPr="00B774D5">
        <w:rPr>
          <w:rFonts w:ascii="宋体" w:hAnsi="宋体" w:cs="Calibri" w:hint="eastAsia"/>
          <w:color w:val="000000"/>
          <w:sz w:val="24"/>
        </w:rPr>
        <w:t>2</w:t>
      </w:r>
      <w:r w:rsidR="007D671C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 w:hint="eastAsia"/>
          <w:color w:val="000000"/>
          <w:sz w:val="24"/>
        </w:rPr>
        <w:t>结果判定</w:t>
      </w:r>
    </w:p>
    <w:p w14:paraId="537D49EA" w14:textId="05B23862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.2.1</w:t>
      </w:r>
      <w:r w:rsidR="007D671C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 w:hint="eastAsia"/>
          <w:color w:val="000000"/>
          <w:sz w:val="24"/>
        </w:rPr>
        <w:t>参与判定的</w:t>
      </w:r>
      <w:r w:rsidRPr="00B774D5">
        <w:rPr>
          <w:rFonts w:ascii="宋体" w:hAnsi="宋体" w:cs="Calibri"/>
          <w:color w:val="000000"/>
          <w:sz w:val="24"/>
        </w:rPr>
        <w:t>检</w:t>
      </w:r>
      <w:r w:rsidRPr="00B774D5">
        <w:rPr>
          <w:rFonts w:ascii="宋体" w:hAnsi="宋体" w:cs="Calibri" w:hint="eastAsia"/>
          <w:color w:val="000000"/>
          <w:sz w:val="24"/>
        </w:rPr>
        <w:t>验</w:t>
      </w:r>
      <w:r w:rsidRPr="00B774D5">
        <w:rPr>
          <w:rFonts w:ascii="宋体" w:hAnsi="宋体" w:cs="Calibri"/>
          <w:color w:val="000000"/>
          <w:sz w:val="24"/>
        </w:rPr>
        <w:t>项目中任一项或一项以上不</w:t>
      </w:r>
      <w:r w:rsidRPr="00B774D5">
        <w:rPr>
          <w:rFonts w:ascii="宋体" w:hAnsi="宋体" w:cs="Calibri" w:hint="eastAsia"/>
          <w:color w:val="000000"/>
          <w:sz w:val="24"/>
        </w:rPr>
        <w:t>符合</w:t>
      </w:r>
      <w:r w:rsidR="000B2D0E" w:rsidRPr="00B774D5">
        <w:rPr>
          <w:rFonts w:ascii="宋体" w:hAnsi="宋体" w:cs="Calibri" w:hint="eastAsia"/>
          <w:color w:val="000000"/>
          <w:sz w:val="24"/>
        </w:rPr>
        <w:t>对应的</w:t>
      </w:r>
      <w:r w:rsidRPr="00B774D5">
        <w:rPr>
          <w:rFonts w:ascii="宋体" w:hAnsi="宋体" w:cs="Calibri" w:hint="eastAsia"/>
          <w:color w:val="000000"/>
          <w:sz w:val="24"/>
        </w:rPr>
        <w:t>质量要求</w:t>
      </w:r>
      <w:r w:rsidRPr="00B774D5">
        <w:rPr>
          <w:rFonts w:ascii="宋体" w:hAnsi="宋体" w:cs="Calibri"/>
          <w:color w:val="000000"/>
          <w:sz w:val="24"/>
        </w:rPr>
        <w:t>，判定为被抽查产品不合格。</w:t>
      </w:r>
    </w:p>
    <w:p w14:paraId="088986A1" w14:textId="2129C126" w:rsidR="00B525EF" w:rsidRPr="00074373" w:rsidRDefault="002B5BAA" w:rsidP="002B5BAA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.2.2</w:t>
      </w:r>
      <w:r w:rsidR="007D671C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B525EF" w:rsidRPr="00074373" w:rsidSect="00DE2355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1259BB" w14:textId="77777777" w:rsidR="00C97DCE" w:rsidRDefault="00C97DCE">
      <w:r>
        <w:separator/>
      </w:r>
    </w:p>
  </w:endnote>
  <w:endnote w:type="continuationSeparator" w:id="0">
    <w:p w14:paraId="2573DF04" w14:textId="77777777" w:rsidR="00C97DCE" w:rsidRDefault="00C97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85F72" w14:textId="77777777" w:rsidR="00B525EF" w:rsidRDefault="001A1209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AB0483">
      <w:rPr>
        <w:rStyle w:val="a9"/>
      </w:rPr>
      <w:instrText xml:space="preserve">PAGE  </w:instrText>
    </w:r>
    <w:r>
      <w:fldChar w:fldCharType="separate"/>
    </w:r>
    <w:r w:rsidR="00AB0483">
      <w:rPr>
        <w:rStyle w:val="a9"/>
      </w:rPr>
      <w:t>2</w:t>
    </w:r>
    <w:r>
      <w:fldChar w:fldCharType="end"/>
    </w:r>
  </w:p>
  <w:p w14:paraId="26C27148" w14:textId="77777777" w:rsidR="00B525EF" w:rsidRDefault="00B525E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5DE55" w14:textId="1CD7403D" w:rsidR="00B525EF" w:rsidRDefault="001A1209">
    <w:pPr>
      <w:pStyle w:val="a5"/>
      <w:jc w:val="center"/>
    </w:pPr>
    <w:r>
      <w:rPr>
        <w:lang w:val="zh-CN"/>
      </w:rPr>
      <w:fldChar w:fldCharType="begin"/>
    </w:r>
    <w:r w:rsidR="00AB0483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557835" w:rsidRPr="00557835">
      <w:rPr>
        <w:noProof/>
      </w:rPr>
      <w:t>1</w:t>
    </w:r>
    <w:r>
      <w:rPr>
        <w:lang w:val="zh-CN"/>
      </w:rPr>
      <w:fldChar w:fldCharType="end"/>
    </w:r>
  </w:p>
  <w:p w14:paraId="0DEF2C3D" w14:textId="77777777" w:rsidR="00B525EF" w:rsidRDefault="00B525E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DD788A" w14:textId="77777777" w:rsidR="00C97DCE" w:rsidRDefault="00C97DCE">
      <w:r>
        <w:separator/>
      </w:r>
    </w:p>
  </w:footnote>
  <w:footnote w:type="continuationSeparator" w:id="0">
    <w:p w14:paraId="215B6B57" w14:textId="77777777" w:rsidR="00C97DCE" w:rsidRDefault="00C97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99697" w14:textId="77777777" w:rsidR="00B525EF" w:rsidRDefault="00B525EF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5EF"/>
    <w:rsid w:val="000259A2"/>
    <w:rsid w:val="00052216"/>
    <w:rsid w:val="00074373"/>
    <w:rsid w:val="000827A6"/>
    <w:rsid w:val="00097731"/>
    <w:rsid w:val="000B2D0E"/>
    <w:rsid w:val="000C5FB2"/>
    <w:rsid w:val="000D1101"/>
    <w:rsid w:val="00100AE3"/>
    <w:rsid w:val="0012133A"/>
    <w:rsid w:val="001A1209"/>
    <w:rsid w:val="00220AA4"/>
    <w:rsid w:val="00287C7A"/>
    <w:rsid w:val="002908EC"/>
    <w:rsid w:val="002A6171"/>
    <w:rsid w:val="002B5BAA"/>
    <w:rsid w:val="00346881"/>
    <w:rsid w:val="0036402F"/>
    <w:rsid w:val="00402F82"/>
    <w:rsid w:val="00415E60"/>
    <w:rsid w:val="00464867"/>
    <w:rsid w:val="004754B8"/>
    <w:rsid w:val="004D1401"/>
    <w:rsid w:val="00522A8A"/>
    <w:rsid w:val="00532B56"/>
    <w:rsid w:val="005363DA"/>
    <w:rsid w:val="00545330"/>
    <w:rsid w:val="00557835"/>
    <w:rsid w:val="00591494"/>
    <w:rsid w:val="005A16AF"/>
    <w:rsid w:val="005C2371"/>
    <w:rsid w:val="00634372"/>
    <w:rsid w:val="00640C75"/>
    <w:rsid w:val="00642739"/>
    <w:rsid w:val="00694B99"/>
    <w:rsid w:val="006E69B7"/>
    <w:rsid w:val="00730C62"/>
    <w:rsid w:val="007733F4"/>
    <w:rsid w:val="00781B8C"/>
    <w:rsid w:val="007869C0"/>
    <w:rsid w:val="007B2AF8"/>
    <w:rsid w:val="007D671C"/>
    <w:rsid w:val="008914CE"/>
    <w:rsid w:val="00910B46"/>
    <w:rsid w:val="009121EB"/>
    <w:rsid w:val="00912469"/>
    <w:rsid w:val="0093348D"/>
    <w:rsid w:val="009B75A5"/>
    <w:rsid w:val="00A656CB"/>
    <w:rsid w:val="00AB0483"/>
    <w:rsid w:val="00AC0658"/>
    <w:rsid w:val="00AC301A"/>
    <w:rsid w:val="00AD738C"/>
    <w:rsid w:val="00AE3E14"/>
    <w:rsid w:val="00AF107E"/>
    <w:rsid w:val="00B04FC5"/>
    <w:rsid w:val="00B21712"/>
    <w:rsid w:val="00B525EF"/>
    <w:rsid w:val="00B71D10"/>
    <w:rsid w:val="00B774D5"/>
    <w:rsid w:val="00BC3886"/>
    <w:rsid w:val="00C0237C"/>
    <w:rsid w:val="00C53409"/>
    <w:rsid w:val="00C623B6"/>
    <w:rsid w:val="00C6358D"/>
    <w:rsid w:val="00C849CF"/>
    <w:rsid w:val="00C951CA"/>
    <w:rsid w:val="00C97DCE"/>
    <w:rsid w:val="00CA2770"/>
    <w:rsid w:val="00CE46EB"/>
    <w:rsid w:val="00CE671C"/>
    <w:rsid w:val="00CF096B"/>
    <w:rsid w:val="00D43073"/>
    <w:rsid w:val="00D72B66"/>
    <w:rsid w:val="00D913BE"/>
    <w:rsid w:val="00DE2355"/>
    <w:rsid w:val="00EC3FC2"/>
    <w:rsid w:val="00EC6852"/>
    <w:rsid w:val="00F13BBE"/>
    <w:rsid w:val="00F1679A"/>
    <w:rsid w:val="00F332CA"/>
    <w:rsid w:val="00F57ACD"/>
    <w:rsid w:val="00FA6EDA"/>
    <w:rsid w:val="00FD6133"/>
    <w:rsid w:val="00FD7E13"/>
    <w:rsid w:val="00FF2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D9D3BD"/>
  <w15:docId w15:val="{8872000B-C2D8-4245-BAB0-974E76804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DE23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E2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DE2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DE2355"/>
  </w:style>
  <w:style w:type="paragraph" w:customStyle="1" w:styleId="1">
    <w:name w:val="列出段落1"/>
    <w:basedOn w:val="a"/>
    <w:uiPriority w:val="34"/>
    <w:qFormat/>
    <w:rsid w:val="00DE2355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DE2355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DE2355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DE2355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074373"/>
    <w:pPr>
      <w:ind w:firstLineChars="200" w:firstLine="420"/>
    </w:pPr>
  </w:style>
  <w:style w:type="paragraph" w:styleId="ab">
    <w:name w:val="Revision"/>
    <w:hidden/>
    <w:uiPriority w:val="99"/>
    <w:semiHidden/>
    <w:rsid w:val="00C623B6"/>
    <w:rPr>
      <w:kern w:val="2"/>
      <w:sz w:val="21"/>
      <w:szCs w:val="24"/>
    </w:rPr>
  </w:style>
  <w:style w:type="character" w:styleId="ac">
    <w:name w:val="annotation reference"/>
    <w:basedOn w:val="a0"/>
    <w:uiPriority w:val="99"/>
    <w:semiHidden/>
    <w:unhideWhenUsed/>
    <w:rsid w:val="00557835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557835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557835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57835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55783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B76E5C-0C66-4545-88D3-7CA71928D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140</Words>
  <Characters>798</Characters>
  <Application>Microsoft Office Word</Application>
  <DocSecurity>0</DocSecurity>
  <Lines>6</Lines>
  <Paragraphs>1</Paragraphs>
  <ScaleCrop>false</ScaleCrop>
  <Company>Legend (Beijing) Limited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飞中琳</cp:lastModifiedBy>
  <cp:revision>23</cp:revision>
  <cp:lastPrinted>2019-12-05T15:53:00Z</cp:lastPrinted>
  <dcterms:created xsi:type="dcterms:W3CDTF">2024-12-10T01:16:00Z</dcterms:created>
  <dcterms:modified xsi:type="dcterms:W3CDTF">2025-01-09T07:26:00Z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2052-10.5.1</vt:lpwstr>
  </property>
</Properties>
</file>