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D0D904B" w14:textId="5F02DE11" w:rsidR="002B5BAA" w:rsidRPr="00B774D5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B774D5"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</w:t>
      </w:r>
      <w:r w:rsidR="00FA7020">
        <w:rPr>
          <w:rFonts w:ascii="仿宋_GB2312" w:eastAsia="仿宋_GB2312" w:hAnsi="Calibri" w:cs="Calibri"/>
          <w:color w:val="000000"/>
          <w:sz w:val="28"/>
          <w:szCs w:val="28"/>
        </w:rPr>
        <w:t>005</w:t>
      </w:r>
      <w:r w:rsidRPr="00B774D5">
        <w:rPr>
          <w:rFonts w:ascii="仿宋_GB2312" w:eastAsia="仿宋_GB2312" w:hAnsi="Calibri" w:cs="Calibri" w:hint="eastAsia"/>
          <w:color w:val="000000"/>
          <w:sz w:val="28"/>
          <w:szCs w:val="28"/>
        </w:rPr>
        <w:t>-202</w:t>
      </w:r>
      <w:r w:rsidR="00D72B66">
        <w:rPr>
          <w:rFonts w:ascii="仿宋_GB2312" w:eastAsia="仿宋_GB2312" w:hAnsi="Calibri" w:cs="Calibri"/>
          <w:color w:val="000000"/>
          <w:sz w:val="28"/>
          <w:szCs w:val="28"/>
        </w:rPr>
        <w:t>5</w:t>
      </w:r>
    </w:p>
    <w:p w14:paraId="7C656A4E" w14:textId="77777777" w:rsidR="00052216" w:rsidRPr="00B774D5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B774D5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3BCB8485" w14:textId="7A14B92D" w:rsidR="00B525EF" w:rsidRPr="00862B14" w:rsidRDefault="00951588" w:rsidP="00862B14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 w:rsidRPr="00F23681">
        <w:rPr>
          <w:rFonts w:ascii="楷体" w:eastAsia="楷体" w:hAnsi="楷体" w:hint="eastAsia"/>
          <w:sz w:val="32"/>
          <w:szCs w:val="32"/>
        </w:rPr>
        <w:t>衣料用液体洗涤剂</w:t>
      </w:r>
      <w:r w:rsidR="006D6DEE">
        <w:rPr>
          <w:rFonts w:ascii="楷体" w:eastAsia="楷体" w:hAnsi="楷体" w:cs="微软雅黑" w:hint="eastAsia"/>
          <w:sz w:val="32"/>
          <w:szCs w:val="32"/>
        </w:rPr>
        <w:t>产品</w:t>
      </w:r>
    </w:p>
    <w:p w14:paraId="09A7C7A0" w14:textId="77777777" w:rsidR="00B525EF" w:rsidRPr="00B774D5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B774D5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04A1E86C" w14:textId="77777777" w:rsidR="00B525EF" w:rsidRPr="00B774D5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B774D5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</w:t>
      </w:r>
      <w:bookmarkStart w:id="0" w:name="_GoBack"/>
      <w:bookmarkEnd w:id="0"/>
      <w:r w:rsidRPr="00B774D5">
        <w:rPr>
          <w:rFonts w:ascii="宋体" w:hAnsi="宋体" w:cs="Calibri" w:hint="eastAsia"/>
          <w:color w:val="000000"/>
          <w:sz w:val="24"/>
          <w:szCs w:val="21"/>
        </w:rPr>
        <w:t>抽取样品。</w:t>
      </w:r>
    </w:p>
    <w:p w14:paraId="602CF9A2" w14:textId="3C361E92" w:rsidR="00FB31D5" w:rsidRPr="00574333" w:rsidRDefault="002322BB" w:rsidP="00574333">
      <w:pPr>
        <w:snapToGrid w:val="0"/>
        <w:spacing w:line="440" w:lineRule="exact"/>
        <w:ind w:firstLineChars="200" w:firstLine="480"/>
        <w:rPr>
          <w:color w:val="000000"/>
          <w:sz w:val="24"/>
          <w:szCs w:val="21"/>
        </w:rPr>
      </w:pPr>
      <w:r w:rsidRPr="00F23681">
        <w:rPr>
          <w:color w:val="000000"/>
          <w:sz w:val="24"/>
          <w:szCs w:val="21"/>
        </w:rPr>
        <w:t>每批次样品抽取</w:t>
      </w:r>
      <w:r w:rsidRPr="00F23681">
        <w:rPr>
          <w:color w:val="000000"/>
          <w:sz w:val="24"/>
          <w:szCs w:val="21"/>
        </w:rPr>
        <w:t>200g</w:t>
      </w:r>
      <w:r w:rsidRPr="00F23681">
        <w:rPr>
          <w:color w:val="000000"/>
          <w:sz w:val="24"/>
          <w:szCs w:val="21"/>
        </w:rPr>
        <w:t>（</w:t>
      </w:r>
      <w:r w:rsidRPr="00F23681">
        <w:rPr>
          <w:color w:val="000000"/>
          <w:sz w:val="24"/>
          <w:szCs w:val="21"/>
        </w:rPr>
        <w:t>mL</w:t>
      </w:r>
      <w:r w:rsidRPr="00F23681">
        <w:rPr>
          <w:color w:val="000000"/>
          <w:sz w:val="24"/>
          <w:szCs w:val="21"/>
        </w:rPr>
        <w:t>），其中</w:t>
      </w:r>
      <w:r w:rsidRPr="00F23681">
        <w:rPr>
          <w:color w:val="000000"/>
          <w:sz w:val="24"/>
          <w:szCs w:val="21"/>
        </w:rPr>
        <w:t>100g</w:t>
      </w:r>
      <w:r w:rsidRPr="00F23681">
        <w:rPr>
          <w:color w:val="000000"/>
          <w:sz w:val="24"/>
          <w:szCs w:val="21"/>
        </w:rPr>
        <w:t>（</w:t>
      </w:r>
      <w:r w:rsidRPr="00F23681">
        <w:rPr>
          <w:color w:val="000000"/>
          <w:sz w:val="24"/>
          <w:szCs w:val="21"/>
        </w:rPr>
        <w:t>mL</w:t>
      </w:r>
      <w:r w:rsidRPr="00F23681">
        <w:rPr>
          <w:color w:val="000000"/>
          <w:sz w:val="24"/>
          <w:szCs w:val="21"/>
        </w:rPr>
        <w:t>）作为检验样品，</w:t>
      </w:r>
      <w:r w:rsidRPr="00F23681">
        <w:rPr>
          <w:color w:val="000000"/>
          <w:sz w:val="24"/>
          <w:szCs w:val="21"/>
        </w:rPr>
        <w:t>100g</w:t>
      </w:r>
      <w:r w:rsidRPr="00F23681">
        <w:rPr>
          <w:color w:val="000000"/>
          <w:sz w:val="24"/>
          <w:szCs w:val="21"/>
        </w:rPr>
        <w:t>（</w:t>
      </w:r>
      <w:r w:rsidRPr="00F23681">
        <w:rPr>
          <w:color w:val="000000"/>
          <w:sz w:val="24"/>
          <w:szCs w:val="21"/>
        </w:rPr>
        <w:t>mL</w:t>
      </w:r>
      <w:r w:rsidRPr="00F23681">
        <w:rPr>
          <w:color w:val="000000"/>
          <w:sz w:val="24"/>
          <w:szCs w:val="21"/>
        </w:rPr>
        <w:t>）作为备用样品。抽取检验样品或备用样品不足最小销售包装的整数倍时，抽取最小销售包装的整数倍，不破坏最小销售包装。</w:t>
      </w:r>
    </w:p>
    <w:p w14:paraId="4E19BACF" w14:textId="77777777" w:rsidR="00287C7A" w:rsidRPr="00B774D5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B774D5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 w:rsidRPr="00B774D5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4C2082B9" w14:textId="049B2F5D" w:rsidR="00B525EF" w:rsidRPr="00B774D5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 w:rsidRPr="00B774D5">
        <w:rPr>
          <w:rFonts w:ascii="宋体" w:hAnsi="宋体" w:hint="eastAsia"/>
          <w:color w:val="000000"/>
          <w:sz w:val="24"/>
          <w:szCs w:val="21"/>
        </w:rPr>
        <w:t>表</w:t>
      </w:r>
      <w:r w:rsidR="00D43073" w:rsidRPr="00D43073">
        <w:rPr>
          <w:rFonts w:ascii="宋体" w:hAnsi="宋体" w:hint="eastAsia"/>
          <w:color w:val="000000"/>
          <w:sz w:val="24"/>
          <w:szCs w:val="21"/>
        </w:rPr>
        <w:t>1</w:t>
      </w:r>
      <w:r w:rsidR="00074373" w:rsidRPr="00D43073">
        <w:rPr>
          <w:rFonts w:ascii="宋体" w:hAnsi="宋体" w:hint="eastAsia"/>
          <w:color w:val="000000"/>
          <w:sz w:val="24"/>
          <w:szCs w:val="21"/>
        </w:rPr>
        <w:t xml:space="preserve"> </w:t>
      </w:r>
      <w:r w:rsidR="00951588" w:rsidRPr="00F23681">
        <w:rPr>
          <w:rFonts w:asciiTheme="minorEastAsia" w:eastAsiaTheme="minorEastAsia" w:hAnsiTheme="minorEastAsia" w:hint="eastAsia"/>
          <w:sz w:val="24"/>
        </w:rPr>
        <w:t>衣料用液体洗涤剂</w:t>
      </w:r>
      <w:r w:rsidR="00287C7A" w:rsidRPr="00B774D5">
        <w:rPr>
          <w:rFonts w:ascii="宋体" w:hAnsi="宋体" w:hint="eastAsia"/>
          <w:color w:val="000000"/>
          <w:sz w:val="24"/>
          <w:szCs w:val="21"/>
        </w:rPr>
        <w:t>产品</w:t>
      </w:r>
      <w:r w:rsidR="00074373" w:rsidRPr="00B774D5">
        <w:rPr>
          <w:rFonts w:ascii="宋体" w:hAnsi="宋体" w:hint="eastAsia"/>
          <w:color w:val="000000"/>
          <w:sz w:val="24"/>
          <w:szCs w:val="21"/>
        </w:rPr>
        <w:t>检验</w:t>
      </w:r>
      <w:r w:rsidRPr="00B774D5">
        <w:rPr>
          <w:rFonts w:ascii="宋体" w:hAnsi="宋体" w:hint="eastAsia"/>
          <w:color w:val="000000"/>
          <w:sz w:val="24"/>
          <w:szCs w:val="21"/>
        </w:rPr>
        <w:t>项目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862"/>
        <w:gridCol w:w="2260"/>
        <w:gridCol w:w="1715"/>
        <w:gridCol w:w="2400"/>
      </w:tblGrid>
      <w:tr w:rsidR="00C53409" w:rsidRPr="006D0F39" w14:paraId="202956AD" w14:textId="77777777" w:rsidTr="006D0F39">
        <w:trPr>
          <w:trHeight w:val="397"/>
          <w:jc w:val="center"/>
        </w:trPr>
        <w:tc>
          <w:tcPr>
            <w:tcW w:w="510" w:type="pct"/>
            <w:vAlign w:val="center"/>
          </w:tcPr>
          <w:p w14:paraId="1643BFC9" w14:textId="709D949A" w:rsidR="00C53409" w:rsidRPr="006D0F39" w:rsidRDefault="00C53409" w:rsidP="006D0F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6D0F39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015" w:type="pct"/>
            <w:vAlign w:val="center"/>
          </w:tcPr>
          <w:p w14:paraId="40214DEC" w14:textId="77777777" w:rsidR="00C53409" w:rsidRPr="006D0F39" w:rsidRDefault="00C53409" w:rsidP="006D0F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6D0F39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6D0F39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6D0F39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232" w:type="pct"/>
            <w:vAlign w:val="center"/>
          </w:tcPr>
          <w:p w14:paraId="58B730A6" w14:textId="77777777" w:rsidR="00C53409" w:rsidRPr="006D0F39" w:rsidRDefault="00C53409" w:rsidP="006D0F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6D0F39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935" w:type="pct"/>
            <w:vAlign w:val="center"/>
          </w:tcPr>
          <w:p w14:paraId="06D228F3" w14:textId="77777777" w:rsidR="00C53409" w:rsidRPr="006D0F39" w:rsidRDefault="00C53409" w:rsidP="006D0F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6D0F39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309" w:type="pct"/>
            <w:vAlign w:val="center"/>
          </w:tcPr>
          <w:p w14:paraId="4779A12F" w14:textId="77777777" w:rsidR="00C53409" w:rsidRPr="006D0F39" w:rsidRDefault="00C53409" w:rsidP="006D0F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6D0F39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D43073" w:rsidRPr="006D0F39" w14:paraId="2B217122" w14:textId="77777777" w:rsidTr="006D0F39">
        <w:trPr>
          <w:trHeight w:val="397"/>
          <w:jc w:val="center"/>
        </w:trPr>
        <w:tc>
          <w:tcPr>
            <w:tcW w:w="510" w:type="pct"/>
            <w:vAlign w:val="center"/>
          </w:tcPr>
          <w:p w14:paraId="6CEEF313" w14:textId="77777777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6D0F39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015" w:type="pct"/>
            <w:vAlign w:val="center"/>
          </w:tcPr>
          <w:p w14:paraId="25F02401" w14:textId="58AFE932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D0F39">
              <w:rPr>
                <w:rFonts w:ascii="宋体" w:hAnsi="宋体"/>
                <w:szCs w:val="21"/>
              </w:rPr>
              <w:t>总活性物</w:t>
            </w:r>
          </w:p>
        </w:tc>
        <w:tc>
          <w:tcPr>
            <w:tcW w:w="1232" w:type="pct"/>
            <w:vAlign w:val="center"/>
          </w:tcPr>
          <w:p w14:paraId="08A1F6D6" w14:textId="5074A64D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D0F39">
              <w:rPr>
                <w:rFonts w:ascii="宋体" w:hAnsi="宋体"/>
                <w:szCs w:val="21"/>
              </w:rPr>
              <w:t>QB/T 1224</w:t>
            </w:r>
            <w:r w:rsidR="000D3E05" w:rsidRPr="006D0F39">
              <w:rPr>
                <w:rFonts w:ascii="宋体" w:hAnsi="宋体" w:hint="eastAsia"/>
                <w:szCs w:val="21"/>
              </w:rPr>
              <w:t>-</w:t>
            </w:r>
            <w:r w:rsidRPr="006D0F39">
              <w:rPr>
                <w:rFonts w:ascii="宋体" w:hAnsi="宋体"/>
                <w:szCs w:val="21"/>
              </w:rPr>
              <w:t>2012/6.4</w:t>
            </w:r>
          </w:p>
        </w:tc>
        <w:tc>
          <w:tcPr>
            <w:tcW w:w="935" w:type="pct"/>
            <w:vAlign w:val="center"/>
          </w:tcPr>
          <w:p w14:paraId="48871342" w14:textId="11BEE334" w:rsidR="00D43073" w:rsidRPr="006D0F39" w:rsidRDefault="00C6358D" w:rsidP="006D0F3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D0F39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00FAA891" w14:textId="261CB58F" w:rsidR="00D43073" w:rsidRPr="006D0F39" w:rsidRDefault="00D43073" w:rsidP="006D0F39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6D0F39">
              <w:rPr>
                <w:rFonts w:ascii="宋体" w:hAnsi="宋体"/>
                <w:szCs w:val="21"/>
              </w:rPr>
              <w:t>QB/T 1224</w:t>
            </w:r>
            <w:r w:rsidR="000D3E05" w:rsidRPr="006D0F39">
              <w:rPr>
                <w:rFonts w:ascii="宋体" w:hAnsi="宋体" w:hint="eastAsia"/>
                <w:szCs w:val="21"/>
              </w:rPr>
              <w:t>-</w:t>
            </w:r>
            <w:r w:rsidRPr="006D0F39">
              <w:rPr>
                <w:rFonts w:ascii="宋体" w:hAnsi="宋体"/>
                <w:szCs w:val="21"/>
              </w:rPr>
              <w:t>2012</w:t>
            </w:r>
            <w:r w:rsidR="00233F75" w:rsidRPr="006D0F39">
              <w:rPr>
                <w:rFonts w:ascii="宋体" w:hAnsi="宋体"/>
                <w:szCs w:val="21"/>
              </w:rPr>
              <w:t>/5.2.1</w:t>
            </w:r>
          </w:p>
        </w:tc>
      </w:tr>
      <w:tr w:rsidR="00D43073" w:rsidRPr="006D0F39" w14:paraId="09B6F2C0" w14:textId="77777777" w:rsidTr="006D0F39">
        <w:trPr>
          <w:trHeight w:val="397"/>
          <w:jc w:val="center"/>
        </w:trPr>
        <w:tc>
          <w:tcPr>
            <w:tcW w:w="510" w:type="pct"/>
            <w:vAlign w:val="center"/>
          </w:tcPr>
          <w:p w14:paraId="3CFDF082" w14:textId="77777777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6D0F39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015" w:type="pct"/>
            <w:vAlign w:val="center"/>
          </w:tcPr>
          <w:p w14:paraId="75007152" w14:textId="50D47ED2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D0F39">
              <w:rPr>
                <w:rFonts w:ascii="宋体" w:hAnsi="宋体"/>
                <w:szCs w:val="21"/>
              </w:rPr>
              <w:t>pH</w:t>
            </w:r>
          </w:p>
        </w:tc>
        <w:tc>
          <w:tcPr>
            <w:tcW w:w="1232" w:type="pct"/>
            <w:vAlign w:val="center"/>
          </w:tcPr>
          <w:p w14:paraId="2D0840E4" w14:textId="366E03C5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D0F39">
              <w:rPr>
                <w:rFonts w:ascii="宋体" w:hAnsi="宋体"/>
                <w:szCs w:val="21"/>
              </w:rPr>
              <w:t>QB/T 1224</w:t>
            </w:r>
            <w:r w:rsidR="000D3E05" w:rsidRPr="006D0F39">
              <w:rPr>
                <w:rFonts w:ascii="宋体" w:hAnsi="宋体" w:hint="eastAsia"/>
                <w:szCs w:val="21"/>
              </w:rPr>
              <w:t>-</w:t>
            </w:r>
            <w:r w:rsidRPr="006D0F39">
              <w:rPr>
                <w:rFonts w:ascii="宋体" w:hAnsi="宋体"/>
                <w:szCs w:val="21"/>
              </w:rPr>
              <w:t>2012/6.5</w:t>
            </w:r>
          </w:p>
        </w:tc>
        <w:tc>
          <w:tcPr>
            <w:tcW w:w="935" w:type="pct"/>
            <w:vAlign w:val="center"/>
          </w:tcPr>
          <w:p w14:paraId="30AE2619" w14:textId="77777777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D0F39"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23F85A8F" w14:textId="359367B8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D0F39">
              <w:rPr>
                <w:rFonts w:ascii="宋体" w:hAnsi="宋体"/>
                <w:szCs w:val="21"/>
              </w:rPr>
              <w:t>QB/T 1224</w:t>
            </w:r>
            <w:r w:rsidR="000D3E05" w:rsidRPr="006D0F39">
              <w:rPr>
                <w:rFonts w:ascii="宋体" w:hAnsi="宋体" w:hint="eastAsia"/>
                <w:szCs w:val="21"/>
              </w:rPr>
              <w:t>-</w:t>
            </w:r>
            <w:r w:rsidRPr="006D0F39">
              <w:rPr>
                <w:rFonts w:ascii="宋体" w:hAnsi="宋体"/>
                <w:szCs w:val="21"/>
              </w:rPr>
              <w:t>2012</w:t>
            </w:r>
            <w:r w:rsidR="00233F75" w:rsidRPr="006D0F39">
              <w:rPr>
                <w:rFonts w:ascii="宋体" w:hAnsi="宋体"/>
                <w:szCs w:val="21"/>
              </w:rPr>
              <w:t>/5.2.1</w:t>
            </w:r>
          </w:p>
        </w:tc>
      </w:tr>
      <w:tr w:rsidR="00D43073" w:rsidRPr="006D0F39" w14:paraId="55F8FE74" w14:textId="77777777" w:rsidTr="006D0F39">
        <w:trPr>
          <w:trHeight w:val="397"/>
          <w:jc w:val="center"/>
        </w:trPr>
        <w:tc>
          <w:tcPr>
            <w:tcW w:w="510" w:type="pct"/>
          </w:tcPr>
          <w:p w14:paraId="4A8B5836" w14:textId="77777777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6D0F39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015" w:type="pct"/>
            <w:vAlign w:val="center"/>
          </w:tcPr>
          <w:p w14:paraId="5EC3ECC0" w14:textId="031210A4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D0F39">
              <w:rPr>
                <w:rFonts w:ascii="宋体" w:hAnsi="宋体"/>
                <w:szCs w:val="21"/>
              </w:rPr>
              <w:t>总五氧化二磷</w:t>
            </w:r>
          </w:p>
        </w:tc>
        <w:tc>
          <w:tcPr>
            <w:tcW w:w="1232" w:type="pct"/>
            <w:vAlign w:val="center"/>
          </w:tcPr>
          <w:p w14:paraId="1D5E797D" w14:textId="72FEDECC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D0F39">
              <w:rPr>
                <w:rFonts w:ascii="宋体" w:hAnsi="宋体"/>
                <w:szCs w:val="21"/>
              </w:rPr>
              <w:t>GB/T 13173</w:t>
            </w:r>
            <w:r w:rsidR="000D3E05" w:rsidRPr="006D0F39">
              <w:rPr>
                <w:rFonts w:ascii="宋体" w:hAnsi="宋体" w:hint="eastAsia"/>
                <w:szCs w:val="21"/>
              </w:rPr>
              <w:t>-</w:t>
            </w:r>
            <w:r w:rsidRPr="006D0F39">
              <w:rPr>
                <w:rFonts w:ascii="宋体" w:hAnsi="宋体"/>
                <w:szCs w:val="21"/>
              </w:rPr>
              <w:t>2008/6</w:t>
            </w:r>
          </w:p>
        </w:tc>
        <w:tc>
          <w:tcPr>
            <w:tcW w:w="935" w:type="pct"/>
            <w:vAlign w:val="center"/>
          </w:tcPr>
          <w:p w14:paraId="4C676DED" w14:textId="680EC5C8" w:rsidR="00D43073" w:rsidRPr="006D0F39" w:rsidRDefault="00C6358D" w:rsidP="006D0F3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D0F39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36F0FBCF" w14:textId="36B639F6" w:rsidR="00D43073" w:rsidRPr="006D0F39" w:rsidRDefault="00D43073" w:rsidP="006D0F39">
            <w:pPr>
              <w:jc w:val="center"/>
              <w:rPr>
                <w:rFonts w:ascii="宋体" w:hAnsi="宋体"/>
              </w:rPr>
            </w:pPr>
            <w:r w:rsidRPr="006D0F39">
              <w:rPr>
                <w:rFonts w:ascii="宋体" w:hAnsi="宋体"/>
                <w:szCs w:val="21"/>
              </w:rPr>
              <w:t>QB/T 1224</w:t>
            </w:r>
            <w:r w:rsidR="000D3E05" w:rsidRPr="006D0F39">
              <w:rPr>
                <w:rFonts w:ascii="宋体" w:hAnsi="宋体" w:hint="eastAsia"/>
                <w:szCs w:val="21"/>
              </w:rPr>
              <w:t>-</w:t>
            </w:r>
            <w:r w:rsidRPr="006D0F39">
              <w:rPr>
                <w:rFonts w:ascii="宋体" w:hAnsi="宋体"/>
                <w:szCs w:val="21"/>
              </w:rPr>
              <w:t>2012</w:t>
            </w:r>
            <w:r w:rsidR="00233F75" w:rsidRPr="006D0F39">
              <w:rPr>
                <w:rFonts w:ascii="宋体" w:hAnsi="宋体"/>
                <w:szCs w:val="21"/>
              </w:rPr>
              <w:t>/5.2.1</w:t>
            </w:r>
          </w:p>
        </w:tc>
      </w:tr>
      <w:tr w:rsidR="00D43073" w:rsidRPr="006D0F39" w14:paraId="2EE646F8" w14:textId="77777777" w:rsidTr="006D0F39">
        <w:trPr>
          <w:trHeight w:val="397"/>
          <w:jc w:val="center"/>
        </w:trPr>
        <w:tc>
          <w:tcPr>
            <w:tcW w:w="510" w:type="pct"/>
          </w:tcPr>
          <w:p w14:paraId="4C468234" w14:textId="77777777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6D0F39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015" w:type="pct"/>
            <w:vAlign w:val="center"/>
          </w:tcPr>
          <w:p w14:paraId="47FDEB78" w14:textId="67150897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D0F39">
              <w:rPr>
                <w:rFonts w:ascii="宋体" w:hAnsi="宋体"/>
                <w:szCs w:val="21"/>
              </w:rPr>
              <w:t>规定污布的去污力</w:t>
            </w:r>
          </w:p>
        </w:tc>
        <w:tc>
          <w:tcPr>
            <w:tcW w:w="1232" w:type="pct"/>
            <w:vAlign w:val="center"/>
          </w:tcPr>
          <w:p w14:paraId="733F279E" w14:textId="07DA63F8" w:rsidR="00D43073" w:rsidRPr="006D0F39" w:rsidRDefault="00D43073" w:rsidP="006D0F3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D0F39">
              <w:rPr>
                <w:rFonts w:ascii="宋体" w:hAnsi="宋体"/>
                <w:szCs w:val="21"/>
              </w:rPr>
              <w:t>QB/T 1224</w:t>
            </w:r>
            <w:r w:rsidR="000D3E05" w:rsidRPr="006D0F39">
              <w:rPr>
                <w:rFonts w:ascii="宋体" w:hAnsi="宋体" w:hint="eastAsia"/>
                <w:szCs w:val="21"/>
              </w:rPr>
              <w:t>-</w:t>
            </w:r>
            <w:r w:rsidRPr="006D0F39">
              <w:rPr>
                <w:rFonts w:ascii="宋体" w:hAnsi="宋体"/>
                <w:szCs w:val="21"/>
              </w:rPr>
              <w:t>2012/6.7</w:t>
            </w:r>
          </w:p>
        </w:tc>
        <w:tc>
          <w:tcPr>
            <w:tcW w:w="935" w:type="pct"/>
            <w:vAlign w:val="center"/>
          </w:tcPr>
          <w:p w14:paraId="58DFCE1C" w14:textId="00AA6185" w:rsidR="00D43073" w:rsidRPr="006D0F39" w:rsidRDefault="00C6358D" w:rsidP="006D0F39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6D0F39">
              <w:rPr>
                <w:rFonts w:ascii="宋体" w:hAnsi="宋体" w:hint="eastAsia"/>
                <w:color w:val="000000"/>
                <w:szCs w:val="21"/>
              </w:rPr>
              <w:t>/</w:t>
            </w:r>
          </w:p>
        </w:tc>
        <w:tc>
          <w:tcPr>
            <w:tcW w:w="1309" w:type="pct"/>
            <w:vAlign w:val="center"/>
          </w:tcPr>
          <w:p w14:paraId="1CF2EFCD" w14:textId="6039CD26" w:rsidR="00D43073" w:rsidRPr="006D0F39" w:rsidRDefault="00D43073" w:rsidP="006D0F39">
            <w:pPr>
              <w:jc w:val="center"/>
              <w:rPr>
                <w:rFonts w:ascii="宋体" w:hAnsi="宋体"/>
              </w:rPr>
            </w:pPr>
            <w:r w:rsidRPr="006D0F39">
              <w:rPr>
                <w:rFonts w:ascii="宋体" w:hAnsi="宋体"/>
                <w:szCs w:val="21"/>
              </w:rPr>
              <w:t>QB/T 1224</w:t>
            </w:r>
            <w:r w:rsidR="000D3E05" w:rsidRPr="006D0F39">
              <w:rPr>
                <w:rFonts w:ascii="宋体" w:hAnsi="宋体" w:hint="eastAsia"/>
                <w:szCs w:val="21"/>
              </w:rPr>
              <w:t>-</w:t>
            </w:r>
            <w:r w:rsidRPr="006D0F39">
              <w:rPr>
                <w:rFonts w:ascii="宋体" w:hAnsi="宋体"/>
                <w:szCs w:val="21"/>
              </w:rPr>
              <w:t>2012</w:t>
            </w:r>
            <w:r w:rsidR="00233F75" w:rsidRPr="006D0F39">
              <w:rPr>
                <w:rFonts w:ascii="宋体" w:hAnsi="宋体"/>
                <w:szCs w:val="21"/>
              </w:rPr>
              <w:t>/5.2.2</w:t>
            </w:r>
          </w:p>
        </w:tc>
      </w:tr>
    </w:tbl>
    <w:p w14:paraId="6AB50D7F" w14:textId="77777777" w:rsidR="00B71D10" w:rsidRPr="00B774D5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3ED3A2C5" w14:textId="467A817C" w:rsidR="002B5BAA" w:rsidRPr="00B774D5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黑体" w:eastAsia="黑体" w:hAnsi="黑体" w:cs="Calibri" w:hint="eastAsia"/>
          <w:color w:val="000000"/>
          <w:sz w:val="24"/>
        </w:rPr>
        <w:t>3</w:t>
      </w:r>
      <w:r w:rsidR="007D671C">
        <w:rPr>
          <w:rFonts w:ascii="黑体" w:eastAsia="黑体" w:hAnsi="黑体" w:cs="Calibri"/>
          <w:color w:val="000000"/>
          <w:sz w:val="24"/>
        </w:rPr>
        <w:t xml:space="preserve"> </w:t>
      </w:r>
      <w:r w:rsidRPr="00B774D5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58182D0B" w14:textId="64C65540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/>
          <w:color w:val="000000"/>
          <w:sz w:val="24"/>
        </w:rPr>
        <w:t>3.</w:t>
      </w:r>
      <w:r w:rsidRPr="00B774D5">
        <w:rPr>
          <w:rFonts w:ascii="宋体" w:hAnsi="宋体" w:cs="Calibri" w:hint="eastAsia"/>
          <w:color w:val="000000"/>
          <w:sz w:val="24"/>
        </w:rPr>
        <w:t>1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/>
          <w:color w:val="000000"/>
          <w:sz w:val="24"/>
        </w:rPr>
        <w:t>判定</w:t>
      </w:r>
      <w:r w:rsidRPr="00B774D5">
        <w:rPr>
          <w:rFonts w:ascii="宋体" w:hAnsi="宋体" w:cs="Calibri" w:hint="eastAsia"/>
          <w:color w:val="000000"/>
          <w:sz w:val="24"/>
        </w:rPr>
        <w:t>规则</w:t>
      </w:r>
    </w:p>
    <w:p w14:paraId="3284D1CB" w14:textId="22F78A58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1</w:t>
      </w:r>
      <w:r w:rsidRPr="00B774D5">
        <w:rPr>
          <w:rFonts w:ascii="宋体" w:hAnsi="宋体" w:cs="Calibri"/>
          <w:color w:val="000000"/>
          <w:sz w:val="24"/>
        </w:rPr>
        <w:t xml:space="preserve"> 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/>
          <w:color w:val="000000"/>
          <w:sz w:val="24"/>
        </w:rPr>
        <w:t>高于本细则中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对应的质量</w:t>
      </w:r>
      <w:r w:rsidRPr="00B774D5">
        <w:rPr>
          <w:rFonts w:ascii="宋体" w:hAnsi="宋体" w:cs="Calibri"/>
          <w:color w:val="000000"/>
          <w:sz w:val="24"/>
        </w:rPr>
        <w:t>要求时，</w:t>
      </w:r>
      <w:r w:rsidRPr="00B774D5">
        <w:rPr>
          <w:rFonts w:ascii="宋体" w:hAnsi="宋体" w:cs="Calibri" w:hint="eastAsia"/>
          <w:color w:val="000000"/>
          <w:sz w:val="24"/>
        </w:rPr>
        <w:t>按照</w:t>
      </w:r>
      <w:r w:rsidRPr="00B774D5">
        <w:rPr>
          <w:rFonts w:ascii="宋体" w:hAnsi="宋体" w:cs="Calibri"/>
          <w:color w:val="000000"/>
          <w:sz w:val="24"/>
        </w:rPr>
        <w:t>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产品明示的质量要求判定。</w:t>
      </w:r>
    </w:p>
    <w:p w14:paraId="2C712792" w14:textId="35061C5A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2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/>
          <w:color w:val="000000"/>
          <w:sz w:val="24"/>
        </w:rPr>
        <w:t>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缺少、低于或包含</w:t>
      </w:r>
      <w:r w:rsidRPr="00B774D5">
        <w:rPr>
          <w:rFonts w:ascii="宋体" w:hAnsi="宋体" w:cs="Calibri"/>
          <w:color w:val="000000"/>
          <w:sz w:val="24"/>
        </w:rPr>
        <w:t>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</w:t>
      </w:r>
      <w:r w:rsidRPr="00B774D5">
        <w:rPr>
          <w:rFonts w:ascii="宋体" w:hAnsi="宋体" w:cs="Calibri"/>
          <w:color w:val="000000"/>
          <w:sz w:val="24"/>
        </w:rPr>
        <w:t>的强制性</w:t>
      </w:r>
      <w:r w:rsidRPr="00B774D5">
        <w:rPr>
          <w:rFonts w:ascii="宋体" w:hAnsi="宋体" w:cs="Calibri" w:hint="eastAsia"/>
          <w:color w:val="000000"/>
          <w:sz w:val="24"/>
        </w:rPr>
        <w:t>质量</w:t>
      </w:r>
      <w:r w:rsidRPr="00B774D5">
        <w:rPr>
          <w:rFonts w:ascii="宋体" w:hAnsi="宋体" w:cs="Calibri"/>
          <w:color w:val="000000"/>
          <w:sz w:val="24"/>
        </w:rPr>
        <w:t>要求时，按照强制性</w:t>
      </w:r>
      <w:r w:rsidRPr="00B774D5">
        <w:rPr>
          <w:rFonts w:ascii="宋体" w:hAnsi="宋体" w:cs="Calibri" w:hint="eastAsia"/>
          <w:color w:val="000000"/>
          <w:sz w:val="24"/>
        </w:rPr>
        <w:t>质量</w:t>
      </w:r>
      <w:r w:rsidRPr="00B774D5">
        <w:rPr>
          <w:rFonts w:ascii="宋体" w:hAnsi="宋体" w:cs="Calibri"/>
          <w:color w:val="000000"/>
          <w:sz w:val="24"/>
        </w:rPr>
        <w:t>要求判定。</w:t>
      </w:r>
    </w:p>
    <w:p w14:paraId="0C07E92E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bookmarkStart w:id="1" w:name="_Hlk128561076"/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低于或包含</w:t>
      </w:r>
      <w:r w:rsidRPr="00B774D5">
        <w:rPr>
          <w:rFonts w:ascii="宋体" w:hAnsi="宋体" w:cs="Calibri"/>
          <w:color w:val="000000"/>
          <w:sz w:val="24"/>
        </w:rPr>
        <w:t>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</w:t>
      </w:r>
      <w:r w:rsidRPr="00B774D5">
        <w:rPr>
          <w:rFonts w:ascii="宋体" w:hAnsi="宋体" w:cs="Calibri"/>
          <w:color w:val="000000"/>
          <w:sz w:val="24"/>
        </w:rPr>
        <w:t>的</w:t>
      </w:r>
      <w:r w:rsidRPr="00B774D5">
        <w:rPr>
          <w:rFonts w:ascii="宋体" w:hAnsi="宋体" w:cs="Calibri" w:hint="eastAsia"/>
          <w:color w:val="000000"/>
          <w:sz w:val="24"/>
        </w:rPr>
        <w:t>推荐性质量</w:t>
      </w:r>
      <w:r w:rsidRPr="00B774D5">
        <w:rPr>
          <w:rFonts w:ascii="宋体" w:hAnsi="宋体" w:cs="Calibri"/>
          <w:color w:val="000000"/>
          <w:sz w:val="24"/>
        </w:rPr>
        <w:t>要求时</w:t>
      </w:r>
      <w:r w:rsidRPr="00B774D5">
        <w:rPr>
          <w:rFonts w:ascii="宋体" w:hAnsi="宋体" w:cs="Calibri" w:hint="eastAsia"/>
          <w:color w:val="000000"/>
          <w:sz w:val="24"/>
        </w:rPr>
        <w:t>，</w:t>
      </w:r>
      <w:r w:rsidRPr="00B774D5">
        <w:rPr>
          <w:rFonts w:ascii="宋体" w:hAnsi="宋体" w:cs="Calibri"/>
          <w:color w:val="000000"/>
          <w:sz w:val="24"/>
        </w:rPr>
        <w:t>按照</w:t>
      </w:r>
      <w:r w:rsidRPr="00B774D5">
        <w:rPr>
          <w:rFonts w:ascii="宋体" w:hAnsi="宋体" w:cs="Calibri" w:hint="eastAsia"/>
          <w:color w:val="000000"/>
          <w:sz w:val="24"/>
        </w:rPr>
        <w:t>被抽查产品明示的质量</w:t>
      </w:r>
      <w:r w:rsidRPr="00B774D5">
        <w:rPr>
          <w:rFonts w:ascii="宋体" w:hAnsi="宋体" w:cs="Calibri"/>
          <w:color w:val="000000"/>
          <w:sz w:val="24"/>
        </w:rPr>
        <w:t>要求判定。</w:t>
      </w:r>
    </w:p>
    <w:p w14:paraId="268934B9" w14:textId="27C164F9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4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若被抽查产品明示质量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bookmarkEnd w:id="1"/>
    <w:p w14:paraId="78B85AB8" w14:textId="414B6D70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</w:t>
      </w:r>
      <w:r w:rsidRPr="00B774D5">
        <w:rPr>
          <w:rFonts w:ascii="宋体" w:hAnsi="宋体" w:cs="Calibri" w:hint="eastAsia"/>
          <w:color w:val="000000"/>
          <w:sz w:val="24"/>
        </w:rPr>
        <w:t>2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结果判定</w:t>
      </w:r>
    </w:p>
    <w:p w14:paraId="537D49EA" w14:textId="05B23862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.2.1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参与判定的</w:t>
      </w:r>
      <w:r w:rsidRPr="00B774D5">
        <w:rPr>
          <w:rFonts w:ascii="宋体" w:hAnsi="宋体" w:cs="Calibri"/>
          <w:color w:val="000000"/>
          <w:sz w:val="24"/>
        </w:rPr>
        <w:t>检</w:t>
      </w:r>
      <w:r w:rsidRPr="00B774D5">
        <w:rPr>
          <w:rFonts w:ascii="宋体" w:hAnsi="宋体" w:cs="Calibri" w:hint="eastAsia"/>
          <w:color w:val="000000"/>
          <w:sz w:val="24"/>
        </w:rPr>
        <w:t>验</w:t>
      </w:r>
      <w:r w:rsidRPr="00B774D5">
        <w:rPr>
          <w:rFonts w:ascii="宋体" w:hAnsi="宋体" w:cs="Calibri"/>
          <w:color w:val="000000"/>
          <w:sz w:val="24"/>
        </w:rPr>
        <w:t>项目中任一项或一项以上不</w:t>
      </w:r>
      <w:r w:rsidRPr="00B774D5">
        <w:rPr>
          <w:rFonts w:ascii="宋体" w:hAnsi="宋体" w:cs="Calibri" w:hint="eastAsia"/>
          <w:color w:val="000000"/>
          <w:sz w:val="24"/>
        </w:rPr>
        <w:t>符合</w:t>
      </w:r>
      <w:r w:rsidR="000B2D0E" w:rsidRPr="00B774D5">
        <w:rPr>
          <w:rFonts w:ascii="宋体" w:hAnsi="宋体" w:cs="Calibri" w:hint="eastAsia"/>
          <w:color w:val="000000"/>
          <w:sz w:val="24"/>
        </w:rPr>
        <w:t>对应的</w:t>
      </w:r>
      <w:r w:rsidRPr="00B774D5">
        <w:rPr>
          <w:rFonts w:ascii="宋体" w:hAnsi="宋体" w:cs="Calibri" w:hint="eastAsia"/>
          <w:color w:val="000000"/>
          <w:sz w:val="24"/>
        </w:rPr>
        <w:t>质量要求</w:t>
      </w:r>
      <w:r w:rsidRPr="00B774D5">
        <w:rPr>
          <w:rFonts w:ascii="宋体" w:hAnsi="宋体" w:cs="Calibri"/>
          <w:color w:val="000000"/>
          <w:sz w:val="24"/>
        </w:rPr>
        <w:t>，判定为被抽</w:t>
      </w:r>
      <w:r w:rsidRPr="00B774D5">
        <w:rPr>
          <w:rFonts w:ascii="宋体" w:hAnsi="宋体" w:cs="Calibri"/>
          <w:color w:val="000000"/>
          <w:sz w:val="24"/>
        </w:rPr>
        <w:lastRenderedPageBreak/>
        <w:t>查产品不合格。</w:t>
      </w:r>
    </w:p>
    <w:p w14:paraId="088986A1" w14:textId="2129C126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.2.2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387D5" w14:textId="77777777" w:rsidR="00CB59A7" w:rsidRDefault="00CB59A7">
      <w:r>
        <w:separator/>
      </w:r>
    </w:p>
  </w:endnote>
  <w:endnote w:type="continuationSeparator" w:id="0">
    <w:p w14:paraId="3D4D380D" w14:textId="77777777" w:rsidR="00CB59A7" w:rsidRDefault="00CB5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F72" w14:textId="77777777" w:rsidR="00B525EF" w:rsidRDefault="001A1209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26C27148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5DE55" w14:textId="4F912DB2" w:rsidR="00B525EF" w:rsidRDefault="001A1209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591F55" w:rsidRPr="00591F55">
      <w:rPr>
        <w:noProof/>
      </w:rPr>
      <w:t>1</w:t>
    </w:r>
    <w:r>
      <w:rPr>
        <w:lang w:val="zh-CN"/>
      </w:rPr>
      <w:fldChar w:fldCharType="end"/>
    </w:r>
  </w:p>
  <w:p w14:paraId="0DEF2C3D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81779" w14:textId="77777777" w:rsidR="00CB59A7" w:rsidRDefault="00CB59A7">
      <w:r>
        <w:separator/>
      </w:r>
    </w:p>
  </w:footnote>
  <w:footnote w:type="continuationSeparator" w:id="0">
    <w:p w14:paraId="36C6CE45" w14:textId="77777777" w:rsidR="00CB59A7" w:rsidRDefault="00CB5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99697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5EF"/>
    <w:rsid w:val="00005291"/>
    <w:rsid w:val="000431C6"/>
    <w:rsid w:val="00052216"/>
    <w:rsid w:val="00074373"/>
    <w:rsid w:val="000827A6"/>
    <w:rsid w:val="000A073E"/>
    <w:rsid w:val="000B2D0E"/>
    <w:rsid w:val="000C5FB2"/>
    <w:rsid w:val="000C736B"/>
    <w:rsid w:val="000D3E05"/>
    <w:rsid w:val="00100AE3"/>
    <w:rsid w:val="0012133A"/>
    <w:rsid w:val="00121B69"/>
    <w:rsid w:val="00196AA1"/>
    <w:rsid w:val="001A1209"/>
    <w:rsid w:val="00220AA4"/>
    <w:rsid w:val="002322BB"/>
    <w:rsid w:val="00233F75"/>
    <w:rsid w:val="00287C7A"/>
    <w:rsid w:val="002B5BAA"/>
    <w:rsid w:val="00346881"/>
    <w:rsid w:val="00400967"/>
    <w:rsid w:val="00415E60"/>
    <w:rsid w:val="004754B8"/>
    <w:rsid w:val="005015A5"/>
    <w:rsid w:val="005136D0"/>
    <w:rsid w:val="00522A8A"/>
    <w:rsid w:val="00532B56"/>
    <w:rsid w:val="005363DA"/>
    <w:rsid w:val="00545330"/>
    <w:rsid w:val="00574333"/>
    <w:rsid w:val="00586F19"/>
    <w:rsid w:val="00591F55"/>
    <w:rsid w:val="005A16AF"/>
    <w:rsid w:val="005D31C3"/>
    <w:rsid w:val="00634372"/>
    <w:rsid w:val="00640C75"/>
    <w:rsid w:val="006D0F39"/>
    <w:rsid w:val="006D6DEE"/>
    <w:rsid w:val="00730C62"/>
    <w:rsid w:val="00752D5C"/>
    <w:rsid w:val="00781B8C"/>
    <w:rsid w:val="007869C0"/>
    <w:rsid w:val="007B2AF8"/>
    <w:rsid w:val="007D5B62"/>
    <w:rsid w:val="007D671C"/>
    <w:rsid w:val="007F07A0"/>
    <w:rsid w:val="008548EA"/>
    <w:rsid w:val="00862B14"/>
    <w:rsid w:val="008914CE"/>
    <w:rsid w:val="00910B46"/>
    <w:rsid w:val="009121EB"/>
    <w:rsid w:val="00912469"/>
    <w:rsid w:val="0093348D"/>
    <w:rsid w:val="00951588"/>
    <w:rsid w:val="00964502"/>
    <w:rsid w:val="00974A2C"/>
    <w:rsid w:val="00A656CB"/>
    <w:rsid w:val="00A87B02"/>
    <w:rsid w:val="00AB0483"/>
    <w:rsid w:val="00AC0658"/>
    <w:rsid w:val="00AD738C"/>
    <w:rsid w:val="00AF107E"/>
    <w:rsid w:val="00B04FC5"/>
    <w:rsid w:val="00B525EF"/>
    <w:rsid w:val="00B71D10"/>
    <w:rsid w:val="00B774D5"/>
    <w:rsid w:val="00BF2E95"/>
    <w:rsid w:val="00C53409"/>
    <w:rsid w:val="00C6358D"/>
    <w:rsid w:val="00CA2770"/>
    <w:rsid w:val="00CB59A7"/>
    <w:rsid w:val="00CF096B"/>
    <w:rsid w:val="00D43073"/>
    <w:rsid w:val="00D72B66"/>
    <w:rsid w:val="00D913BE"/>
    <w:rsid w:val="00DB6175"/>
    <w:rsid w:val="00DD3836"/>
    <w:rsid w:val="00DE2355"/>
    <w:rsid w:val="00F13BBE"/>
    <w:rsid w:val="00F1679A"/>
    <w:rsid w:val="00F23681"/>
    <w:rsid w:val="00F332CA"/>
    <w:rsid w:val="00F57ACD"/>
    <w:rsid w:val="00F72313"/>
    <w:rsid w:val="00FA7020"/>
    <w:rsid w:val="00FB31D5"/>
    <w:rsid w:val="00FD6133"/>
    <w:rsid w:val="00FD7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D9D3BD"/>
  <w15:docId w15:val="{222A1387-22D7-4A7D-ACAF-CC460B9F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951588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586F19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586F19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586F19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6F19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86F1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76ED32-5976-4D0D-ACA3-9E280A621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117</Words>
  <Characters>668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27</cp:revision>
  <cp:lastPrinted>2019-12-05T15:53:00Z</cp:lastPrinted>
  <dcterms:created xsi:type="dcterms:W3CDTF">2024-12-10T01:11:00Z</dcterms:created>
  <dcterms:modified xsi:type="dcterms:W3CDTF">2025-01-09T07:34:00Z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