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5EF4" w:rsidRPr="00B71D10" w:rsidRDefault="00385EF4" w:rsidP="00385EF4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 w:rsidRPr="001A754F">
        <w:rPr>
          <w:rFonts w:ascii="仿宋_GB2312" w:eastAsia="仿宋_GB2312" w:hAnsi="Calibri" w:cs="Calibri" w:hint="eastAsia"/>
          <w:color w:val="000000"/>
          <w:sz w:val="28"/>
          <w:szCs w:val="28"/>
        </w:rPr>
        <w:t>编号：</w:t>
      </w:r>
      <w:r w:rsidRPr="005A4CB0">
        <w:rPr>
          <w:rFonts w:ascii="仿宋_GB2312" w:eastAsia="仿宋_GB2312" w:hAnsi="Calibri" w:cs="Calibri"/>
          <w:color w:val="000000"/>
          <w:sz w:val="28"/>
          <w:szCs w:val="28"/>
        </w:rPr>
        <w:t>SHSSXZ0104-202</w:t>
      </w: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5</w:t>
      </w:r>
    </w:p>
    <w:p w:rsidR="00385EF4" w:rsidRDefault="00385EF4" w:rsidP="00385EF4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 w:rsidRPr="00052216"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:rsidR="00A1597D" w:rsidRPr="00A1597D" w:rsidRDefault="00385EF4" w:rsidP="00304D10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color w:val="000000"/>
          <w:sz w:val="32"/>
          <w:szCs w:val="32"/>
        </w:rPr>
        <w:t>危险化学品包装物、容器</w:t>
      </w:r>
      <w:r w:rsidRPr="00912469">
        <w:rPr>
          <w:rFonts w:ascii="楷体" w:eastAsia="楷体" w:hAnsi="楷体" w:cs="微软雅黑" w:hint="eastAsia"/>
          <w:color w:val="000000"/>
          <w:sz w:val="32"/>
          <w:szCs w:val="32"/>
        </w:rPr>
        <w:t>产品</w:t>
      </w:r>
    </w:p>
    <w:p w:rsidR="00B83610" w:rsidRPr="00912469" w:rsidRDefault="00B83610" w:rsidP="00B83610">
      <w:pPr>
        <w:snapToGrid w:val="0"/>
        <w:spacing w:line="440" w:lineRule="exact"/>
        <w:rPr>
          <w:rFonts w:ascii="宋体"/>
          <w:color w:val="000000"/>
          <w:sz w:val="24"/>
          <w:szCs w:val="21"/>
        </w:rPr>
      </w:pPr>
      <w:r w:rsidRPr="00912469">
        <w:rPr>
          <w:rFonts w:ascii="黑体" w:eastAsia="黑体" w:hAnsi="宋体"/>
          <w:color w:val="000000"/>
          <w:sz w:val="24"/>
          <w:szCs w:val="21"/>
        </w:rPr>
        <w:t xml:space="preserve">1 </w:t>
      </w:r>
      <w:r w:rsidRPr="00912469">
        <w:rPr>
          <w:rFonts w:ascii="黑体" w:eastAsia="黑体" w:hAnsi="宋体" w:hint="eastAsia"/>
          <w:color w:val="000000"/>
          <w:sz w:val="24"/>
          <w:szCs w:val="21"/>
        </w:rPr>
        <w:t>抽样方法</w:t>
      </w:r>
    </w:p>
    <w:p w:rsidR="00B83610" w:rsidRPr="00912469" w:rsidRDefault="00B83610" w:rsidP="00B83610">
      <w:pPr>
        <w:snapToGrid w:val="0"/>
        <w:spacing w:line="440" w:lineRule="exact"/>
        <w:ind w:firstLineChars="200" w:firstLine="480"/>
        <w:rPr>
          <w:rFonts w:ascii="宋体" w:cs="Calibri"/>
          <w:color w:val="000000"/>
          <w:sz w:val="24"/>
          <w:szCs w:val="21"/>
        </w:rPr>
      </w:pPr>
      <w:r w:rsidRPr="00912469"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:rsidR="00B83610" w:rsidRPr="006F6FA1" w:rsidRDefault="00B83610" w:rsidP="00B83610">
      <w:pPr>
        <w:snapToGrid w:val="0"/>
        <w:spacing w:line="440" w:lineRule="exact"/>
        <w:ind w:firstLineChars="200" w:firstLine="480"/>
        <w:rPr>
          <w:rFonts w:asci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每批次样品抽取数量见表</w:t>
      </w:r>
      <w:r>
        <w:rPr>
          <w:rFonts w:ascii="宋体" w:hAnsi="宋体"/>
          <w:color w:val="000000"/>
          <w:sz w:val="24"/>
          <w:szCs w:val="21"/>
        </w:rPr>
        <w:t>1</w:t>
      </w:r>
      <w:r>
        <w:rPr>
          <w:rFonts w:ascii="宋体" w:hAnsi="宋体" w:hint="eastAsia"/>
          <w:color w:val="000000"/>
          <w:sz w:val="24"/>
          <w:szCs w:val="21"/>
        </w:rPr>
        <w:t>。</w:t>
      </w:r>
    </w:p>
    <w:p w:rsidR="00B83610" w:rsidRPr="00780DC6" w:rsidRDefault="00B83610" w:rsidP="00B83610">
      <w:pPr>
        <w:tabs>
          <w:tab w:val="left" w:pos="0"/>
        </w:tabs>
        <w:spacing w:line="440" w:lineRule="exact"/>
        <w:ind w:right="73"/>
        <w:jc w:val="center"/>
        <w:rPr>
          <w:rFonts w:ascii="宋体"/>
          <w:color w:val="000000"/>
          <w:sz w:val="24"/>
          <w:szCs w:val="21"/>
        </w:rPr>
      </w:pPr>
      <w:r w:rsidRPr="00780DC6">
        <w:rPr>
          <w:rFonts w:ascii="宋体" w:hAnsi="宋体" w:hint="eastAsia"/>
          <w:color w:val="000000"/>
          <w:sz w:val="24"/>
          <w:szCs w:val="21"/>
        </w:rPr>
        <w:t>表</w:t>
      </w:r>
      <w:r w:rsidRPr="00780DC6">
        <w:rPr>
          <w:rFonts w:ascii="宋体" w:hAnsi="宋体"/>
          <w:color w:val="000000"/>
          <w:sz w:val="24"/>
          <w:szCs w:val="21"/>
        </w:rPr>
        <w:t xml:space="preserve">1 </w:t>
      </w:r>
      <w:r w:rsidRPr="00780DC6">
        <w:rPr>
          <w:rFonts w:ascii="宋体" w:hAnsi="宋体" w:hint="eastAsia"/>
          <w:color w:val="000000"/>
          <w:sz w:val="24"/>
          <w:szCs w:val="21"/>
        </w:rPr>
        <w:t>危险化学品包装物、容器的抽样数量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2"/>
        <w:gridCol w:w="1816"/>
        <w:gridCol w:w="1818"/>
        <w:gridCol w:w="1352"/>
        <w:gridCol w:w="1554"/>
        <w:gridCol w:w="1581"/>
      </w:tblGrid>
      <w:tr w:rsidR="00B83610" w:rsidRPr="002D30A9" w:rsidTr="002D30A9">
        <w:trPr>
          <w:tblHeader/>
          <w:jc w:val="center"/>
        </w:trPr>
        <w:tc>
          <w:tcPr>
            <w:tcW w:w="573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780DC6">
              <w:rPr>
                <w:rFonts w:ascii="宋体" w:hAnsi="宋体" w:cs="Calibri" w:hint="eastAsia"/>
                <w:color w:val="000000"/>
                <w:szCs w:val="21"/>
              </w:rPr>
              <w:t>序号</w:t>
            </w:r>
          </w:p>
        </w:tc>
        <w:tc>
          <w:tcPr>
            <w:tcW w:w="1981" w:type="pct"/>
            <w:gridSpan w:val="2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780DC6">
              <w:rPr>
                <w:rFonts w:ascii="宋体" w:hAnsi="宋体" w:cs="Calibri" w:hint="eastAsia"/>
                <w:color w:val="000000"/>
                <w:szCs w:val="21"/>
              </w:rPr>
              <w:t>产品名称</w:t>
            </w:r>
          </w:p>
        </w:tc>
        <w:tc>
          <w:tcPr>
            <w:tcW w:w="737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780DC6">
              <w:rPr>
                <w:rFonts w:ascii="宋体" w:hAnsi="宋体" w:cs="Calibri" w:hint="eastAsia"/>
                <w:color w:val="000000"/>
                <w:szCs w:val="21"/>
              </w:rPr>
              <w:t>抽样总数</w:t>
            </w:r>
          </w:p>
        </w:tc>
        <w:tc>
          <w:tcPr>
            <w:tcW w:w="847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检验</w:t>
            </w:r>
            <w:r w:rsidRPr="00780DC6">
              <w:rPr>
                <w:rFonts w:ascii="宋体" w:hAnsi="宋体" w:cs="Calibri" w:hint="eastAsia"/>
                <w:color w:val="000000"/>
                <w:szCs w:val="21"/>
              </w:rPr>
              <w:t>样品数</w:t>
            </w:r>
          </w:p>
        </w:tc>
        <w:tc>
          <w:tcPr>
            <w:tcW w:w="862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780DC6">
              <w:rPr>
                <w:rFonts w:ascii="宋体" w:hAnsi="宋体" w:cs="Calibri" w:hint="eastAsia"/>
                <w:color w:val="000000"/>
                <w:szCs w:val="21"/>
              </w:rPr>
              <w:t>备用样品数</w:t>
            </w:r>
          </w:p>
        </w:tc>
      </w:tr>
      <w:tr w:rsidR="00B83610" w:rsidRPr="002D30A9" w:rsidTr="002D30A9">
        <w:trPr>
          <w:cantSplit/>
          <w:jc w:val="center"/>
        </w:trPr>
        <w:tc>
          <w:tcPr>
            <w:tcW w:w="573" w:type="pct"/>
            <w:vMerge w:val="restar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780DC6"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  <w:tc>
          <w:tcPr>
            <w:tcW w:w="990" w:type="pct"/>
            <w:vMerge w:val="restar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9A5E99">
              <w:rPr>
                <w:rFonts w:ascii="宋体" w:hAnsi="宋体" w:cs="Calibri" w:hint="eastAsia"/>
                <w:color w:val="000000"/>
                <w:szCs w:val="21"/>
              </w:rPr>
              <w:t>钢桶</w:t>
            </w:r>
          </w:p>
        </w:tc>
        <w:tc>
          <w:tcPr>
            <w:tcW w:w="991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9A5E99">
              <w:rPr>
                <w:rFonts w:ascii="宋体" w:hAnsi="宋体" w:cs="Calibri" w:hint="eastAsia"/>
                <w:color w:val="000000"/>
                <w:szCs w:val="21"/>
              </w:rPr>
              <w:t>闭口钢桶</w:t>
            </w:r>
          </w:p>
        </w:tc>
        <w:tc>
          <w:tcPr>
            <w:tcW w:w="737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9A5E99">
              <w:rPr>
                <w:rFonts w:ascii="宋体" w:hAnsi="宋体" w:cs="Calibri"/>
                <w:color w:val="000000"/>
                <w:szCs w:val="21"/>
              </w:rPr>
              <w:t>18</w:t>
            </w:r>
            <w:r w:rsidRPr="009A5E99">
              <w:rPr>
                <w:rFonts w:ascii="宋体" w:hAnsi="宋体" w:cs="Calibri" w:hint="eastAsia"/>
                <w:color w:val="000000"/>
                <w:szCs w:val="21"/>
              </w:rPr>
              <w:t>个</w:t>
            </w:r>
          </w:p>
        </w:tc>
        <w:tc>
          <w:tcPr>
            <w:tcW w:w="847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9A5E99">
              <w:rPr>
                <w:rFonts w:ascii="宋体" w:hAnsi="宋体" w:cs="Calibri"/>
                <w:color w:val="000000"/>
                <w:szCs w:val="21"/>
              </w:rPr>
              <w:t>9</w:t>
            </w:r>
            <w:r w:rsidRPr="009A5E99">
              <w:rPr>
                <w:rFonts w:ascii="宋体" w:hAnsi="宋体" w:cs="Calibri" w:hint="eastAsia"/>
                <w:color w:val="000000"/>
                <w:szCs w:val="21"/>
              </w:rPr>
              <w:t>个</w:t>
            </w:r>
          </w:p>
        </w:tc>
        <w:tc>
          <w:tcPr>
            <w:tcW w:w="862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9A5E99">
              <w:rPr>
                <w:rFonts w:ascii="宋体" w:hAnsi="宋体" w:cs="Calibri"/>
                <w:color w:val="000000"/>
                <w:szCs w:val="21"/>
              </w:rPr>
              <w:t>9</w:t>
            </w:r>
            <w:r w:rsidRPr="009A5E99">
              <w:rPr>
                <w:rFonts w:ascii="宋体" w:hAnsi="宋体" w:cs="Calibri" w:hint="eastAsia"/>
                <w:color w:val="000000"/>
                <w:szCs w:val="21"/>
              </w:rPr>
              <w:t>个</w:t>
            </w:r>
          </w:p>
        </w:tc>
      </w:tr>
      <w:tr w:rsidR="00B83610" w:rsidRPr="002D30A9" w:rsidTr="002D30A9">
        <w:trPr>
          <w:cantSplit/>
          <w:jc w:val="center"/>
        </w:trPr>
        <w:tc>
          <w:tcPr>
            <w:tcW w:w="573" w:type="pct"/>
            <w:vMerge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</w:p>
        </w:tc>
        <w:tc>
          <w:tcPr>
            <w:tcW w:w="990" w:type="pct"/>
            <w:vMerge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</w:p>
        </w:tc>
        <w:tc>
          <w:tcPr>
            <w:tcW w:w="991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9A5E99">
              <w:rPr>
                <w:rFonts w:ascii="宋体" w:hAnsi="宋体" w:cs="Calibri" w:hint="eastAsia"/>
                <w:color w:val="000000"/>
                <w:szCs w:val="21"/>
              </w:rPr>
              <w:t>开口钢桶</w:t>
            </w:r>
          </w:p>
        </w:tc>
        <w:tc>
          <w:tcPr>
            <w:tcW w:w="737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9A5E99">
              <w:rPr>
                <w:rFonts w:ascii="宋体" w:hAnsi="宋体" w:cs="Calibri"/>
                <w:color w:val="000000"/>
                <w:szCs w:val="21"/>
              </w:rPr>
              <w:t>12</w:t>
            </w:r>
            <w:r w:rsidRPr="009A5E99">
              <w:rPr>
                <w:rFonts w:ascii="宋体" w:hAnsi="宋体" w:cs="Calibri" w:hint="eastAsia"/>
                <w:color w:val="000000"/>
                <w:szCs w:val="21"/>
              </w:rPr>
              <w:t>个</w:t>
            </w:r>
          </w:p>
        </w:tc>
        <w:tc>
          <w:tcPr>
            <w:tcW w:w="847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9A5E99">
              <w:rPr>
                <w:rFonts w:ascii="宋体" w:hAnsi="宋体" w:cs="Calibri"/>
                <w:color w:val="000000"/>
                <w:szCs w:val="21"/>
              </w:rPr>
              <w:t>6</w:t>
            </w:r>
            <w:r w:rsidRPr="009A5E99">
              <w:rPr>
                <w:rFonts w:ascii="宋体" w:hAnsi="宋体" w:cs="Calibri" w:hint="eastAsia"/>
                <w:color w:val="000000"/>
                <w:szCs w:val="21"/>
              </w:rPr>
              <w:t>个</w:t>
            </w:r>
          </w:p>
        </w:tc>
        <w:tc>
          <w:tcPr>
            <w:tcW w:w="862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9A5E99">
              <w:rPr>
                <w:rFonts w:ascii="宋体" w:hAnsi="宋体" w:cs="Calibri"/>
                <w:color w:val="000000"/>
                <w:szCs w:val="21"/>
              </w:rPr>
              <w:t>6</w:t>
            </w:r>
            <w:r w:rsidRPr="009A5E99">
              <w:rPr>
                <w:rFonts w:ascii="宋体" w:hAnsi="宋体" w:cs="Calibri" w:hint="eastAsia"/>
                <w:color w:val="000000"/>
                <w:szCs w:val="21"/>
              </w:rPr>
              <w:t>个</w:t>
            </w:r>
          </w:p>
        </w:tc>
      </w:tr>
      <w:tr w:rsidR="00B83610" w:rsidRPr="002D30A9" w:rsidTr="002D30A9">
        <w:trPr>
          <w:cantSplit/>
          <w:jc w:val="center"/>
        </w:trPr>
        <w:tc>
          <w:tcPr>
            <w:tcW w:w="573" w:type="pct"/>
            <w:vAlign w:val="center"/>
          </w:tcPr>
          <w:p w:rsidR="00B83610" w:rsidRPr="00A1597D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A1597D">
              <w:rPr>
                <w:rFonts w:ascii="宋体" w:hAnsi="宋体" w:cs="Calibri"/>
                <w:color w:val="000000"/>
                <w:szCs w:val="21"/>
              </w:rPr>
              <w:t>2</w:t>
            </w:r>
          </w:p>
        </w:tc>
        <w:tc>
          <w:tcPr>
            <w:tcW w:w="1981" w:type="pct"/>
            <w:gridSpan w:val="2"/>
            <w:vAlign w:val="center"/>
          </w:tcPr>
          <w:p w:rsidR="00B83610" w:rsidRPr="00A1597D" w:rsidRDefault="00B83610" w:rsidP="002D30A9">
            <w:pPr>
              <w:pStyle w:val="20"/>
              <w:adjustRightInd w:val="0"/>
              <w:snapToGrid w:val="0"/>
              <w:spacing w:after="0" w:line="240" w:lineRule="auto"/>
              <w:ind w:leftChars="0" w:left="0"/>
              <w:jc w:val="center"/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</w:pPr>
            <w:r w:rsidRPr="00A1597D">
              <w:rPr>
                <w:rFonts w:ascii="宋体" w:eastAsia="宋体" w:hAnsi="宋体" w:cs="Calibri" w:hint="eastAsia"/>
                <w:color w:val="000000"/>
                <w:szCs w:val="21"/>
                <w:lang w:eastAsia="zh-CN"/>
              </w:rPr>
              <w:t>钢提桶</w:t>
            </w:r>
          </w:p>
        </w:tc>
        <w:tc>
          <w:tcPr>
            <w:tcW w:w="737" w:type="pct"/>
            <w:vAlign w:val="center"/>
          </w:tcPr>
          <w:p w:rsidR="00B83610" w:rsidRPr="00A1597D" w:rsidRDefault="00B83610" w:rsidP="002D30A9">
            <w:pPr>
              <w:pStyle w:val="20"/>
              <w:adjustRightInd w:val="0"/>
              <w:snapToGrid w:val="0"/>
              <w:spacing w:after="0" w:line="240" w:lineRule="auto"/>
              <w:ind w:leftChars="0" w:left="0"/>
              <w:jc w:val="center"/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</w:pPr>
            <w:r w:rsidRPr="00A1597D"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  <w:t>18</w:t>
            </w:r>
            <w:r w:rsidRPr="00A1597D">
              <w:rPr>
                <w:rFonts w:ascii="宋体" w:eastAsia="宋体" w:hAnsi="宋体" w:cs="Calibri" w:hint="eastAsia"/>
                <w:color w:val="000000"/>
                <w:szCs w:val="21"/>
                <w:lang w:eastAsia="zh-CN"/>
              </w:rPr>
              <w:t>个</w:t>
            </w:r>
          </w:p>
        </w:tc>
        <w:tc>
          <w:tcPr>
            <w:tcW w:w="847" w:type="pct"/>
            <w:vAlign w:val="center"/>
          </w:tcPr>
          <w:p w:rsidR="00B83610" w:rsidRPr="00A1597D" w:rsidRDefault="00B83610" w:rsidP="002D30A9">
            <w:pPr>
              <w:pStyle w:val="20"/>
              <w:adjustRightInd w:val="0"/>
              <w:snapToGrid w:val="0"/>
              <w:spacing w:after="0" w:line="240" w:lineRule="auto"/>
              <w:ind w:leftChars="0" w:left="0"/>
              <w:jc w:val="center"/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</w:pPr>
            <w:r w:rsidRPr="00A1597D"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  <w:t>9</w:t>
            </w:r>
            <w:r w:rsidRPr="00A1597D">
              <w:rPr>
                <w:rFonts w:ascii="宋体" w:eastAsia="宋体" w:hAnsi="宋体" w:cs="Calibri" w:hint="eastAsia"/>
                <w:color w:val="000000"/>
                <w:szCs w:val="21"/>
                <w:lang w:eastAsia="zh-CN"/>
              </w:rPr>
              <w:t>个</w:t>
            </w:r>
          </w:p>
        </w:tc>
        <w:tc>
          <w:tcPr>
            <w:tcW w:w="862" w:type="pct"/>
            <w:vAlign w:val="center"/>
          </w:tcPr>
          <w:p w:rsidR="00B83610" w:rsidRPr="00A1597D" w:rsidRDefault="00B83610" w:rsidP="002D30A9">
            <w:pPr>
              <w:pStyle w:val="20"/>
              <w:adjustRightInd w:val="0"/>
              <w:snapToGrid w:val="0"/>
              <w:spacing w:after="0" w:line="240" w:lineRule="auto"/>
              <w:ind w:leftChars="0" w:left="0"/>
              <w:jc w:val="center"/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</w:pPr>
            <w:r w:rsidRPr="00A1597D"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  <w:t>9</w:t>
            </w:r>
            <w:r w:rsidRPr="00A1597D">
              <w:rPr>
                <w:rFonts w:ascii="宋体" w:eastAsia="宋体" w:hAnsi="宋体" w:cs="Calibri" w:hint="eastAsia"/>
                <w:color w:val="000000"/>
                <w:szCs w:val="21"/>
                <w:lang w:eastAsia="zh-CN"/>
              </w:rPr>
              <w:t>个</w:t>
            </w:r>
          </w:p>
        </w:tc>
      </w:tr>
      <w:tr w:rsidR="00B83610" w:rsidRPr="002D30A9" w:rsidTr="002D30A9">
        <w:trPr>
          <w:cantSplit/>
          <w:jc w:val="center"/>
        </w:trPr>
        <w:tc>
          <w:tcPr>
            <w:tcW w:w="573" w:type="pct"/>
            <w:vAlign w:val="center"/>
          </w:tcPr>
          <w:p w:rsidR="00B83610" w:rsidRPr="00A1597D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A1597D">
              <w:rPr>
                <w:rFonts w:ascii="宋体" w:hAnsi="宋体" w:cs="Calibri"/>
                <w:color w:val="000000"/>
                <w:szCs w:val="21"/>
              </w:rPr>
              <w:t>3</w:t>
            </w:r>
          </w:p>
        </w:tc>
        <w:tc>
          <w:tcPr>
            <w:tcW w:w="1981" w:type="pct"/>
            <w:gridSpan w:val="2"/>
            <w:vAlign w:val="center"/>
          </w:tcPr>
          <w:p w:rsidR="00B83610" w:rsidRPr="00A1597D" w:rsidRDefault="00B83610" w:rsidP="002D30A9">
            <w:pPr>
              <w:pStyle w:val="20"/>
              <w:adjustRightInd w:val="0"/>
              <w:snapToGrid w:val="0"/>
              <w:spacing w:after="0" w:line="240" w:lineRule="auto"/>
              <w:ind w:leftChars="0" w:left="0"/>
              <w:jc w:val="center"/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</w:pPr>
            <w:r w:rsidRPr="00A1597D">
              <w:rPr>
                <w:rFonts w:ascii="宋体" w:eastAsia="宋体" w:hAnsi="宋体" w:cs="Calibri" w:hint="eastAsia"/>
                <w:color w:val="000000"/>
                <w:szCs w:val="21"/>
                <w:lang w:eastAsia="zh-CN"/>
              </w:rPr>
              <w:t>金属方桶</w:t>
            </w:r>
          </w:p>
        </w:tc>
        <w:tc>
          <w:tcPr>
            <w:tcW w:w="737" w:type="pct"/>
            <w:vAlign w:val="center"/>
          </w:tcPr>
          <w:p w:rsidR="00B83610" w:rsidRPr="00A1597D" w:rsidRDefault="00B83610" w:rsidP="002D30A9">
            <w:pPr>
              <w:pStyle w:val="20"/>
              <w:adjustRightInd w:val="0"/>
              <w:snapToGrid w:val="0"/>
              <w:spacing w:after="0" w:line="240" w:lineRule="auto"/>
              <w:ind w:leftChars="0" w:left="0"/>
              <w:jc w:val="center"/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</w:pPr>
            <w:r w:rsidRPr="00A1597D"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  <w:t>34</w:t>
            </w:r>
            <w:r w:rsidRPr="00A1597D">
              <w:rPr>
                <w:rFonts w:ascii="宋体" w:eastAsia="宋体" w:hAnsi="宋体" w:cs="Calibri" w:hint="eastAsia"/>
                <w:color w:val="000000"/>
                <w:szCs w:val="21"/>
                <w:lang w:eastAsia="zh-CN"/>
              </w:rPr>
              <w:t>个</w:t>
            </w:r>
          </w:p>
        </w:tc>
        <w:tc>
          <w:tcPr>
            <w:tcW w:w="847" w:type="pct"/>
            <w:vAlign w:val="center"/>
          </w:tcPr>
          <w:p w:rsidR="00B83610" w:rsidRPr="00A1597D" w:rsidRDefault="00B83610" w:rsidP="002D30A9">
            <w:pPr>
              <w:pStyle w:val="20"/>
              <w:adjustRightInd w:val="0"/>
              <w:snapToGrid w:val="0"/>
              <w:spacing w:after="0" w:line="240" w:lineRule="auto"/>
              <w:ind w:leftChars="0" w:left="0"/>
              <w:jc w:val="center"/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</w:pPr>
            <w:r w:rsidRPr="00A1597D"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  <w:t>17</w:t>
            </w:r>
            <w:r w:rsidRPr="00A1597D">
              <w:rPr>
                <w:rFonts w:ascii="宋体" w:eastAsia="宋体" w:hAnsi="宋体" w:cs="Calibri" w:hint="eastAsia"/>
                <w:color w:val="000000"/>
                <w:szCs w:val="21"/>
                <w:lang w:eastAsia="zh-CN"/>
              </w:rPr>
              <w:t>个</w:t>
            </w:r>
          </w:p>
        </w:tc>
        <w:tc>
          <w:tcPr>
            <w:tcW w:w="862" w:type="pct"/>
            <w:vAlign w:val="center"/>
          </w:tcPr>
          <w:p w:rsidR="00B83610" w:rsidRPr="00A1597D" w:rsidRDefault="00B83610" w:rsidP="002D30A9">
            <w:pPr>
              <w:pStyle w:val="20"/>
              <w:adjustRightInd w:val="0"/>
              <w:snapToGrid w:val="0"/>
              <w:spacing w:after="0" w:line="240" w:lineRule="auto"/>
              <w:ind w:leftChars="0" w:left="0"/>
              <w:jc w:val="center"/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</w:pPr>
            <w:r w:rsidRPr="00A1597D"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  <w:t>17</w:t>
            </w:r>
            <w:r w:rsidRPr="00A1597D">
              <w:rPr>
                <w:rFonts w:ascii="宋体" w:eastAsia="宋体" w:hAnsi="宋体" w:cs="Calibri" w:hint="eastAsia"/>
                <w:color w:val="000000"/>
                <w:szCs w:val="21"/>
                <w:lang w:eastAsia="zh-CN"/>
              </w:rPr>
              <w:t>个</w:t>
            </w:r>
          </w:p>
        </w:tc>
      </w:tr>
      <w:tr w:rsidR="00B83610" w:rsidRPr="002D30A9" w:rsidTr="002D30A9">
        <w:trPr>
          <w:cantSplit/>
          <w:jc w:val="center"/>
        </w:trPr>
        <w:tc>
          <w:tcPr>
            <w:tcW w:w="573" w:type="pct"/>
            <w:vAlign w:val="center"/>
          </w:tcPr>
          <w:p w:rsidR="00B83610" w:rsidRPr="00A1597D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A1597D">
              <w:rPr>
                <w:rFonts w:ascii="宋体" w:hAnsi="宋体" w:cs="Calibri"/>
                <w:color w:val="000000"/>
                <w:szCs w:val="21"/>
              </w:rPr>
              <w:t>4</w:t>
            </w:r>
          </w:p>
        </w:tc>
        <w:tc>
          <w:tcPr>
            <w:tcW w:w="1981" w:type="pct"/>
            <w:gridSpan w:val="2"/>
            <w:vAlign w:val="center"/>
          </w:tcPr>
          <w:p w:rsidR="00B83610" w:rsidRPr="00A1597D" w:rsidRDefault="00B83610" w:rsidP="002D30A9">
            <w:pPr>
              <w:pStyle w:val="20"/>
              <w:adjustRightInd w:val="0"/>
              <w:snapToGrid w:val="0"/>
              <w:spacing w:after="0" w:line="240" w:lineRule="auto"/>
              <w:ind w:leftChars="0" w:left="0"/>
              <w:jc w:val="center"/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</w:pPr>
            <w:r w:rsidRPr="00A1597D">
              <w:rPr>
                <w:rFonts w:ascii="宋体" w:eastAsia="宋体" w:hAnsi="宋体" w:cs="Calibri" w:hint="eastAsia"/>
                <w:color w:val="000000"/>
                <w:szCs w:val="21"/>
                <w:lang w:eastAsia="zh-CN"/>
              </w:rPr>
              <w:t>工业用薄钢板圆罐</w:t>
            </w:r>
          </w:p>
        </w:tc>
        <w:tc>
          <w:tcPr>
            <w:tcW w:w="737" w:type="pct"/>
            <w:vAlign w:val="center"/>
          </w:tcPr>
          <w:p w:rsidR="00B83610" w:rsidRPr="00A1597D" w:rsidRDefault="00B83610" w:rsidP="002D30A9">
            <w:pPr>
              <w:pStyle w:val="20"/>
              <w:adjustRightInd w:val="0"/>
              <w:snapToGrid w:val="0"/>
              <w:spacing w:after="0" w:line="240" w:lineRule="auto"/>
              <w:ind w:leftChars="0" w:left="0"/>
              <w:jc w:val="center"/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</w:pPr>
            <w:r w:rsidRPr="00A1597D"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  <w:t>30</w:t>
            </w:r>
            <w:r w:rsidRPr="00A1597D">
              <w:rPr>
                <w:rFonts w:ascii="宋体" w:eastAsia="宋体" w:hAnsi="宋体" w:cs="Calibri" w:hint="eastAsia"/>
                <w:color w:val="000000"/>
                <w:szCs w:val="21"/>
                <w:lang w:eastAsia="zh-CN"/>
              </w:rPr>
              <w:t>个</w:t>
            </w:r>
          </w:p>
        </w:tc>
        <w:tc>
          <w:tcPr>
            <w:tcW w:w="847" w:type="pct"/>
            <w:vAlign w:val="center"/>
          </w:tcPr>
          <w:p w:rsidR="00B83610" w:rsidRPr="00A1597D" w:rsidRDefault="00B83610" w:rsidP="002D30A9">
            <w:pPr>
              <w:pStyle w:val="20"/>
              <w:adjustRightInd w:val="0"/>
              <w:snapToGrid w:val="0"/>
              <w:spacing w:after="0" w:line="240" w:lineRule="auto"/>
              <w:ind w:leftChars="0" w:left="0"/>
              <w:jc w:val="center"/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</w:pPr>
            <w:r w:rsidRPr="00A1597D"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  <w:t>15</w:t>
            </w:r>
            <w:r w:rsidRPr="00A1597D">
              <w:rPr>
                <w:rFonts w:ascii="宋体" w:eastAsia="宋体" w:hAnsi="宋体" w:cs="Calibri" w:hint="eastAsia"/>
                <w:color w:val="000000"/>
                <w:szCs w:val="21"/>
                <w:lang w:eastAsia="zh-CN"/>
              </w:rPr>
              <w:t>个</w:t>
            </w:r>
          </w:p>
        </w:tc>
        <w:tc>
          <w:tcPr>
            <w:tcW w:w="862" w:type="pct"/>
            <w:vAlign w:val="center"/>
          </w:tcPr>
          <w:p w:rsidR="00B83610" w:rsidRPr="00A1597D" w:rsidRDefault="00B83610" w:rsidP="002D30A9">
            <w:pPr>
              <w:pStyle w:val="20"/>
              <w:adjustRightInd w:val="0"/>
              <w:snapToGrid w:val="0"/>
              <w:spacing w:after="0" w:line="240" w:lineRule="auto"/>
              <w:ind w:leftChars="0" w:left="0"/>
              <w:jc w:val="center"/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</w:pPr>
            <w:r w:rsidRPr="00A1597D"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  <w:t>15</w:t>
            </w:r>
            <w:r w:rsidRPr="00A1597D">
              <w:rPr>
                <w:rFonts w:ascii="宋体" w:eastAsia="宋体" w:hAnsi="宋体" w:cs="Calibri" w:hint="eastAsia"/>
                <w:color w:val="000000"/>
                <w:szCs w:val="21"/>
                <w:lang w:eastAsia="zh-CN"/>
              </w:rPr>
              <w:t>个</w:t>
            </w:r>
          </w:p>
        </w:tc>
      </w:tr>
      <w:tr w:rsidR="00B83610" w:rsidRPr="002D30A9" w:rsidTr="002D30A9">
        <w:trPr>
          <w:cantSplit/>
          <w:jc w:val="center"/>
        </w:trPr>
        <w:tc>
          <w:tcPr>
            <w:tcW w:w="573" w:type="pct"/>
            <w:vAlign w:val="center"/>
          </w:tcPr>
          <w:p w:rsidR="00B83610" w:rsidRPr="00A1597D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A1597D">
              <w:rPr>
                <w:rFonts w:ascii="宋体" w:hAnsi="宋体" w:cs="Calibri"/>
                <w:color w:val="000000"/>
                <w:szCs w:val="21"/>
              </w:rPr>
              <w:t>5</w:t>
            </w:r>
          </w:p>
        </w:tc>
        <w:tc>
          <w:tcPr>
            <w:tcW w:w="1981" w:type="pct"/>
            <w:gridSpan w:val="2"/>
            <w:vAlign w:val="center"/>
          </w:tcPr>
          <w:p w:rsidR="00B83610" w:rsidRPr="00A1597D" w:rsidRDefault="00B83610" w:rsidP="002D30A9">
            <w:pPr>
              <w:pStyle w:val="20"/>
              <w:adjustRightInd w:val="0"/>
              <w:snapToGrid w:val="0"/>
              <w:spacing w:after="0" w:line="240" w:lineRule="auto"/>
              <w:ind w:leftChars="0" w:left="0"/>
              <w:jc w:val="center"/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</w:pPr>
            <w:proofErr w:type="gramStart"/>
            <w:r w:rsidRPr="00A1597D">
              <w:rPr>
                <w:rFonts w:ascii="宋体" w:eastAsia="宋体" w:hAnsi="宋体" w:cs="Calibri" w:hint="eastAsia"/>
                <w:color w:val="000000"/>
                <w:szCs w:val="21"/>
                <w:lang w:eastAsia="zh-CN"/>
              </w:rPr>
              <w:t>方罐与</w:t>
            </w:r>
            <w:proofErr w:type="gramEnd"/>
            <w:r w:rsidRPr="00A1597D">
              <w:rPr>
                <w:rFonts w:ascii="宋体" w:eastAsia="宋体" w:hAnsi="宋体" w:cs="Calibri" w:hint="eastAsia"/>
                <w:color w:val="000000"/>
                <w:szCs w:val="21"/>
                <w:lang w:eastAsia="zh-CN"/>
              </w:rPr>
              <w:t>扁圆罐</w:t>
            </w:r>
          </w:p>
        </w:tc>
        <w:tc>
          <w:tcPr>
            <w:tcW w:w="737" w:type="pct"/>
            <w:vAlign w:val="center"/>
          </w:tcPr>
          <w:p w:rsidR="00B83610" w:rsidRPr="00A1597D" w:rsidRDefault="00B83610" w:rsidP="002D30A9">
            <w:pPr>
              <w:pStyle w:val="20"/>
              <w:adjustRightInd w:val="0"/>
              <w:snapToGrid w:val="0"/>
              <w:spacing w:after="0" w:line="240" w:lineRule="auto"/>
              <w:ind w:leftChars="0" w:left="0"/>
              <w:jc w:val="center"/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</w:pPr>
            <w:r w:rsidRPr="00A1597D"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  <w:t>50</w:t>
            </w:r>
            <w:r w:rsidRPr="00A1597D">
              <w:rPr>
                <w:rFonts w:ascii="宋体" w:eastAsia="宋体" w:hAnsi="宋体" w:cs="Calibri" w:hint="eastAsia"/>
                <w:color w:val="000000"/>
                <w:szCs w:val="21"/>
                <w:lang w:eastAsia="zh-CN"/>
              </w:rPr>
              <w:t>个</w:t>
            </w:r>
          </w:p>
        </w:tc>
        <w:tc>
          <w:tcPr>
            <w:tcW w:w="847" w:type="pct"/>
            <w:vAlign w:val="center"/>
          </w:tcPr>
          <w:p w:rsidR="00B83610" w:rsidRPr="00A1597D" w:rsidRDefault="00B83610" w:rsidP="002D30A9">
            <w:pPr>
              <w:pStyle w:val="20"/>
              <w:adjustRightInd w:val="0"/>
              <w:snapToGrid w:val="0"/>
              <w:spacing w:after="0" w:line="240" w:lineRule="auto"/>
              <w:ind w:leftChars="0" w:left="0"/>
              <w:jc w:val="center"/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</w:pPr>
            <w:r w:rsidRPr="00A1597D"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  <w:t>25</w:t>
            </w:r>
            <w:r w:rsidRPr="00A1597D">
              <w:rPr>
                <w:rFonts w:ascii="宋体" w:eastAsia="宋体" w:hAnsi="宋体" w:cs="Calibri" w:hint="eastAsia"/>
                <w:color w:val="000000"/>
                <w:szCs w:val="21"/>
                <w:lang w:eastAsia="zh-CN"/>
              </w:rPr>
              <w:t>个</w:t>
            </w:r>
          </w:p>
        </w:tc>
        <w:tc>
          <w:tcPr>
            <w:tcW w:w="862" w:type="pct"/>
            <w:vAlign w:val="center"/>
          </w:tcPr>
          <w:p w:rsidR="00B83610" w:rsidRPr="00A1597D" w:rsidRDefault="00B83610" w:rsidP="002D30A9">
            <w:pPr>
              <w:pStyle w:val="20"/>
              <w:adjustRightInd w:val="0"/>
              <w:snapToGrid w:val="0"/>
              <w:spacing w:after="0" w:line="240" w:lineRule="auto"/>
              <w:ind w:leftChars="0" w:left="0"/>
              <w:jc w:val="center"/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</w:pPr>
            <w:r w:rsidRPr="00A1597D"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  <w:t>25</w:t>
            </w:r>
            <w:r w:rsidRPr="00A1597D">
              <w:rPr>
                <w:rFonts w:ascii="宋体" w:eastAsia="宋体" w:hAnsi="宋体" w:cs="Calibri" w:hint="eastAsia"/>
                <w:color w:val="000000"/>
                <w:szCs w:val="21"/>
                <w:lang w:eastAsia="zh-CN"/>
              </w:rPr>
              <w:t>个</w:t>
            </w:r>
          </w:p>
        </w:tc>
      </w:tr>
      <w:tr w:rsidR="00B83610" w:rsidRPr="002D30A9" w:rsidTr="002D30A9">
        <w:trPr>
          <w:cantSplit/>
          <w:jc w:val="center"/>
        </w:trPr>
        <w:tc>
          <w:tcPr>
            <w:tcW w:w="573" w:type="pct"/>
            <w:vMerge w:val="restart"/>
            <w:vAlign w:val="center"/>
          </w:tcPr>
          <w:p w:rsidR="00B83610" w:rsidRPr="00A1597D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A1597D">
              <w:rPr>
                <w:rFonts w:ascii="宋体" w:hAnsi="宋体" w:cs="Calibri"/>
                <w:color w:val="000000"/>
                <w:szCs w:val="21"/>
              </w:rPr>
              <w:t>6</w:t>
            </w:r>
          </w:p>
        </w:tc>
        <w:tc>
          <w:tcPr>
            <w:tcW w:w="990" w:type="pct"/>
            <w:vMerge w:val="restart"/>
            <w:vAlign w:val="center"/>
          </w:tcPr>
          <w:p w:rsidR="00B83610" w:rsidRPr="00A1597D" w:rsidRDefault="00B83610" w:rsidP="002D30A9">
            <w:pPr>
              <w:pStyle w:val="20"/>
              <w:adjustRightInd w:val="0"/>
              <w:snapToGrid w:val="0"/>
              <w:spacing w:after="0" w:line="240" w:lineRule="auto"/>
              <w:ind w:leftChars="0" w:left="0"/>
              <w:jc w:val="center"/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</w:pPr>
            <w:r w:rsidRPr="00A1597D">
              <w:rPr>
                <w:rFonts w:ascii="宋体" w:eastAsia="宋体" w:hAnsi="宋体" w:cs="Calibri" w:hint="eastAsia"/>
                <w:color w:val="000000"/>
                <w:szCs w:val="21"/>
                <w:lang w:eastAsia="zh-CN"/>
              </w:rPr>
              <w:t>危险品包装用塑料罐</w:t>
            </w:r>
          </w:p>
        </w:tc>
        <w:tc>
          <w:tcPr>
            <w:tcW w:w="991" w:type="pct"/>
            <w:vAlign w:val="center"/>
          </w:tcPr>
          <w:p w:rsidR="00B83610" w:rsidRPr="00A1597D" w:rsidRDefault="00B83610" w:rsidP="002D30A9">
            <w:pPr>
              <w:pStyle w:val="20"/>
              <w:adjustRightInd w:val="0"/>
              <w:snapToGrid w:val="0"/>
              <w:spacing w:after="0" w:line="240" w:lineRule="auto"/>
              <w:ind w:leftChars="0" w:left="0"/>
              <w:jc w:val="center"/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</w:pPr>
            <w:r w:rsidRPr="00A1597D">
              <w:rPr>
                <w:rFonts w:ascii="宋体" w:eastAsia="宋体" w:hAnsi="宋体" w:cs="Calibri" w:hint="eastAsia"/>
                <w:color w:val="000000"/>
                <w:szCs w:val="21"/>
                <w:lang w:eastAsia="zh-CN"/>
              </w:rPr>
              <w:t>闭口罐</w:t>
            </w:r>
          </w:p>
        </w:tc>
        <w:tc>
          <w:tcPr>
            <w:tcW w:w="737" w:type="pct"/>
            <w:vAlign w:val="center"/>
          </w:tcPr>
          <w:p w:rsidR="00B83610" w:rsidRPr="00A1597D" w:rsidRDefault="00B83610" w:rsidP="002D30A9">
            <w:pPr>
              <w:pStyle w:val="20"/>
              <w:adjustRightInd w:val="0"/>
              <w:snapToGrid w:val="0"/>
              <w:spacing w:after="0" w:line="240" w:lineRule="auto"/>
              <w:ind w:leftChars="0" w:left="0"/>
              <w:jc w:val="center"/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</w:pPr>
            <w:r w:rsidRPr="00A1597D"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  <w:t>24</w:t>
            </w:r>
            <w:r w:rsidRPr="00A1597D">
              <w:rPr>
                <w:rFonts w:ascii="宋体" w:eastAsia="宋体" w:hAnsi="宋体" w:cs="Calibri" w:hint="eastAsia"/>
                <w:color w:val="000000"/>
                <w:szCs w:val="21"/>
                <w:lang w:eastAsia="zh-CN"/>
              </w:rPr>
              <w:t>个</w:t>
            </w:r>
          </w:p>
        </w:tc>
        <w:tc>
          <w:tcPr>
            <w:tcW w:w="847" w:type="pct"/>
            <w:vAlign w:val="center"/>
          </w:tcPr>
          <w:p w:rsidR="00B83610" w:rsidRPr="00A1597D" w:rsidRDefault="00B83610" w:rsidP="002D30A9">
            <w:pPr>
              <w:pStyle w:val="20"/>
              <w:adjustRightInd w:val="0"/>
              <w:snapToGrid w:val="0"/>
              <w:spacing w:after="0" w:line="240" w:lineRule="auto"/>
              <w:ind w:leftChars="0" w:left="0"/>
              <w:jc w:val="center"/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</w:pPr>
            <w:r w:rsidRPr="00A1597D"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  <w:t>12</w:t>
            </w:r>
            <w:r w:rsidRPr="00A1597D">
              <w:rPr>
                <w:rFonts w:ascii="宋体" w:eastAsia="宋体" w:hAnsi="宋体" w:cs="Calibri" w:hint="eastAsia"/>
                <w:color w:val="000000"/>
                <w:szCs w:val="21"/>
                <w:lang w:eastAsia="zh-CN"/>
              </w:rPr>
              <w:t>个</w:t>
            </w:r>
          </w:p>
        </w:tc>
        <w:tc>
          <w:tcPr>
            <w:tcW w:w="862" w:type="pct"/>
            <w:vAlign w:val="center"/>
          </w:tcPr>
          <w:p w:rsidR="00B83610" w:rsidRPr="00A1597D" w:rsidRDefault="00B83610" w:rsidP="002D30A9">
            <w:pPr>
              <w:pStyle w:val="20"/>
              <w:adjustRightInd w:val="0"/>
              <w:snapToGrid w:val="0"/>
              <w:spacing w:after="0" w:line="240" w:lineRule="auto"/>
              <w:ind w:leftChars="0" w:left="0"/>
              <w:jc w:val="center"/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</w:pPr>
            <w:r w:rsidRPr="00A1597D"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  <w:t>12</w:t>
            </w:r>
            <w:r w:rsidRPr="00A1597D">
              <w:rPr>
                <w:rFonts w:ascii="宋体" w:eastAsia="宋体" w:hAnsi="宋体" w:cs="Calibri" w:hint="eastAsia"/>
                <w:color w:val="000000"/>
                <w:szCs w:val="21"/>
                <w:lang w:eastAsia="zh-CN"/>
              </w:rPr>
              <w:t>个</w:t>
            </w:r>
          </w:p>
        </w:tc>
      </w:tr>
      <w:tr w:rsidR="00B83610" w:rsidRPr="002D30A9" w:rsidTr="002D30A9">
        <w:trPr>
          <w:cantSplit/>
          <w:jc w:val="center"/>
        </w:trPr>
        <w:tc>
          <w:tcPr>
            <w:tcW w:w="573" w:type="pct"/>
            <w:vMerge/>
            <w:vAlign w:val="center"/>
          </w:tcPr>
          <w:p w:rsidR="00B83610" w:rsidRPr="00A1597D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</w:p>
        </w:tc>
        <w:tc>
          <w:tcPr>
            <w:tcW w:w="990" w:type="pct"/>
            <w:vMerge/>
            <w:vAlign w:val="center"/>
          </w:tcPr>
          <w:p w:rsidR="00B83610" w:rsidRPr="00A1597D" w:rsidRDefault="00B83610" w:rsidP="002D30A9">
            <w:pPr>
              <w:pStyle w:val="20"/>
              <w:adjustRightInd w:val="0"/>
              <w:snapToGrid w:val="0"/>
              <w:spacing w:after="0" w:line="240" w:lineRule="auto"/>
              <w:ind w:leftChars="0" w:left="0"/>
              <w:jc w:val="center"/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</w:pPr>
          </w:p>
        </w:tc>
        <w:tc>
          <w:tcPr>
            <w:tcW w:w="991" w:type="pct"/>
            <w:vAlign w:val="center"/>
          </w:tcPr>
          <w:p w:rsidR="00B83610" w:rsidRPr="00A1597D" w:rsidRDefault="00B83610" w:rsidP="002D30A9">
            <w:pPr>
              <w:pStyle w:val="20"/>
              <w:adjustRightInd w:val="0"/>
              <w:snapToGrid w:val="0"/>
              <w:spacing w:after="0" w:line="240" w:lineRule="auto"/>
              <w:ind w:leftChars="0" w:left="0"/>
              <w:jc w:val="center"/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</w:pPr>
            <w:r w:rsidRPr="00A1597D">
              <w:rPr>
                <w:rFonts w:ascii="宋体" w:eastAsia="宋体" w:hAnsi="宋体" w:cs="Calibri" w:hint="eastAsia"/>
                <w:color w:val="000000"/>
                <w:szCs w:val="21"/>
                <w:lang w:eastAsia="zh-CN"/>
              </w:rPr>
              <w:t>开口罐</w:t>
            </w:r>
          </w:p>
        </w:tc>
        <w:tc>
          <w:tcPr>
            <w:tcW w:w="737" w:type="pct"/>
            <w:vAlign w:val="center"/>
          </w:tcPr>
          <w:p w:rsidR="00B83610" w:rsidRPr="00A1597D" w:rsidRDefault="00B83610" w:rsidP="002D30A9">
            <w:pPr>
              <w:pStyle w:val="20"/>
              <w:adjustRightInd w:val="0"/>
              <w:snapToGrid w:val="0"/>
              <w:spacing w:after="0" w:line="240" w:lineRule="auto"/>
              <w:ind w:leftChars="0" w:left="0"/>
              <w:jc w:val="center"/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</w:pPr>
            <w:r w:rsidRPr="00A1597D"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  <w:t>18</w:t>
            </w:r>
            <w:r w:rsidRPr="00A1597D">
              <w:rPr>
                <w:rFonts w:ascii="宋体" w:eastAsia="宋体" w:hAnsi="宋体" w:cs="Calibri" w:hint="eastAsia"/>
                <w:color w:val="000000"/>
                <w:szCs w:val="21"/>
                <w:lang w:eastAsia="zh-CN"/>
              </w:rPr>
              <w:t>个</w:t>
            </w:r>
          </w:p>
        </w:tc>
        <w:tc>
          <w:tcPr>
            <w:tcW w:w="847" w:type="pct"/>
            <w:vAlign w:val="center"/>
          </w:tcPr>
          <w:p w:rsidR="00B83610" w:rsidRPr="00A1597D" w:rsidRDefault="00B83610" w:rsidP="002D30A9">
            <w:pPr>
              <w:pStyle w:val="20"/>
              <w:adjustRightInd w:val="0"/>
              <w:snapToGrid w:val="0"/>
              <w:spacing w:after="0" w:line="240" w:lineRule="auto"/>
              <w:ind w:leftChars="0" w:left="0"/>
              <w:jc w:val="center"/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</w:pPr>
            <w:r w:rsidRPr="00A1597D"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  <w:t>9</w:t>
            </w:r>
            <w:r w:rsidRPr="00A1597D">
              <w:rPr>
                <w:rFonts w:ascii="宋体" w:eastAsia="宋体" w:hAnsi="宋体" w:cs="Calibri" w:hint="eastAsia"/>
                <w:color w:val="000000"/>
                <w:szCs w:val="21"/>
                <w:lang w:eastAsia="zh-CN"/>
              </w:rPr>
              <w:t>个</w:t>
            </w:r>
          </w:p>
        </w:tc>
        <w:tc>
          <w:tcPr>
            <w:tcW w:w="862" w:type="pct"/>
            <w:vAlign w:val="center"/>
          </w:tcPr>
          <w:p w:rsidR="00B83610" w:rsidRPr="00A1597D" w:rsidRDefault="00B83610" w:rsidP="002D30A9">
            <w:pPr>
              <w:pStyle w:val="20"/>
              <w:adjustRightInd w:val="0"/>
              <w:snapToGrid w:val="0"/>
              <w:spacing w:after="0" w:line="240" w:lineRule="auto"/>
              <w:ind w:leftChars="0" w:left="0"/>
              <w:jc w:val="center"/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</w:pPr>
            <w:r w:rsidRPr="00A1597D"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  <w:t>9</w:t>
            </w:r>
            <w:r w:rsidRPr="00A1597D">
              <w:rPr>
                <w:rFonts w:ascii="宋体" w:eastAsia="宋体" w:hAnsi="宋体" w:cs="Calibri" w:hint="eastAsia"/>
                <w:color w:val="000000"/>
                <w:szCs w:val="21"/>
                <w:lang w:eastAsia="zh-CN"/>
              </w:rPr>
              <w:t>个</w:t>
            </w:r>
          </w:p>
        </w:tc>
      </w:tr>
      <w:tr w:rsidR="00B83610" w:rsidRPr="002D30A9" w:rsidTr="002D30A9">
        <w:trPr>
          <w:cantSplit/>
          <w:jc w:val="center"/>
        </w:trPr>
        <w:tc>
          <w:tcPr>
            <w:tcW w:w="573" w:type="pct"/>
            <w:vMerge w:val="restart"/>
            <w:vAlign w:val="center"/>
          </w:tcPr>
          <w:p w:rsidR="00B83610" w:rsidRPr="00A1597D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A1597D">
              <w:rPr>
                <w:rFonts w:ascii="宋体" w:hAnsi="宋体" w:cs="Calibri"/>
                <w:color w:val="000000"/>
                <w:szCs w:val="21"/>
              </w:rPr>
              <w:t>7</w:t>
            </w:r>
          </w:p>
        </w:tc>
        <w:tc>
          <w:tcPr>
            <w:tcW w:w="990" w:type="pct"/>
            <w:vMerge w:val="restart"/>
            <w:vAlign w:val="center"/>
          </w:tcPr>
          <w:p w:rsidR="00B83610" w:rsidRPr="00A1597D" w:rsidRDefault="00B83610" w:rsidP="002D30A9">
            <w:pPr>
              <w:pStyle w:val="20"/>
              <w:adjustRightInd w:val="0"/>
              <w:snapToGrid w:val="0"/>
              <w:spacing w:after="0" w:line="240" w:lineRule="auto"/>
              <w:ind w:leftChars="0" w:left="0"/>
              <w:jc w:val="center"/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</w:pPr>
            <w:r w:rsidRPr="00A1597D">
              <w:rPr>
                <w:rFonts w:ascii="宋体" w:eastAsia="宋体" w:hAnsi="宋体" w:cs="Calibri" w:hint="eastAsia"/>
                <w:color w:val="000000"/>
                <w:szCs w:val="21"/>
                <w:lang w:eastAsia="zh-CN"/>
              </w:rPr>
              <w:t>危险品包装用塑料桶</w:t>
            </w:r>
          </w:p>
        </w:tc>
        <w:tc>
          <w:tcPr>
            <w:tcW w:w="991" w:type="pct"/>
            <w:vAlign w:val="center"/>
          </w:tcPr>
          <w:p w:rsidR="00B83610" w:rsidRPr="00A1597D" w:rsidRDefault="00B83610" w:rsidP="002D30A9">
            <w:pPr>
              <w:pStyle w:val="20"/>
              <w:adjustRightInd w:val="0"/>
              <w:snapToGrid w:val="0"/>
              <w:spacing w:after="0" w:line="240" w:lineRule="auto"/>
              <w:ind w:leftChars="0" w:left="0"/>
              <w:jc w:val="center"/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</w:pPr>
            <w:r w:rsidRPr="00A1597D">
              <w:rPr>
                <w:rFonts w:ascii="宋体" w:eastAsia="宋体" w:hAnsi="宋体" w:cs="Calibri" w:hint="eastAsia"/>
                <w:color w:val="000000"/>
                <w:szCs w:val="21"/>
                <w:lang w:eastAsia="zh-CN"/>
              </w:rPr>
              <w:t>闭口桶</w:t>
            </w:r>
          </w:p>
        </w:tc>
        <w:tc>
          <w:tcPr>
            <w:tcW w:w="737" w:type="pct"/>
            <w:vAlign w:val="center"/>
          </w:tcPr>
          <w:p w:rsidR="00B83610" w:rsidRPr="00A1597D" w:rsidRDefault="00B83610" w:rsidP="002D30A9">
            <w:pPr>
              <w:pStyle w:val="20"/>
              <w:adjustRightInd w:val="0"/>
              <w:snapToGrid w:val="0"/>
              <w:spacing w:after="0" w:line="240" w:lineRule="auto"/>
              <w:ind w:leftChars="0" w:left="0"/>
              <w:jc w:val="center"/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</w:pPr>
            <w:r w:rsidRPr="00A1597D"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  <w:t>24</w:t>
            </w:r>
            <w:r w:rsidRPr="00A1597D">
              <w:rPr>
                <w:rFonts w:ascii="宋体" w:eastAsia="宋体" w:hAnsi="宋体" w:cs="Calibri" w:hint="eastAsia"/>
                <w:color w:val="000000"/>
                <w:szCs w:val="21"/>
                <w:lang w:eastAsia="zh-CN"/>
              </w:rPr>
              <w:t>个</w:t>
            </w:r>
          </w:p>
        </w:tc>
        <w:tc>
          <w:tcPr>
            <w:tcW w:w="847" w:type="pct"/>
            <w:vAlign w:val="center"/>
          </w:tcPr>
          <w:p w:rsidR="00B83610" w:rsidRPr="00A1597D" w:rsidRDefault="00B83610" w:rsidP="002D30A9">
            <w:pPr>
              <w:pStyle w:val="20"/>
              <w:adjustRightInd w:val="0"/>
              <w:snapToGrid w:val="0"/>
              <w:spacing w:after="0" w:line="240" w:lineRule="auto"/>
              <w:ind w:leftChars="0" w:left="0"/>
              <w:jc w:val="center"/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</w:pPr>
            <w:r w:rsidRPr="00A1597D"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  <w:t>12</w:t>
            </w:r>
            <w:r w:rsidRPr="00A1597D">
              <w:rPr>
                <w:rFonts w:ascii="宋体" w:eastAsia="宋体" w:hAnsi="宋体" w:cs="Calibri" w:hint="eastAsia"/>
                <w:color w:val="000000"/>
                <w:szCs w:val="21"/>
                <w:lang w:eastAsia="zh-CN"/>
              </w:rPr>
              <w:t>个</w:t>
            </w:r>
          </w:p>
        </w:tc>
        <w:tc>
          <w:tcPr>
            <w:tcW w:w="862" w:type="pct"/>
            <w:vAlign w:val="center"/>
          </w:tcPr>
          <w:p w:rsidR="00B83610" w:rsidRPr="00A1597D" w:rsidRDefault="00B83610" w:rsidP="002D30A9">
            <w:pPr>
              <w:pStyle w:val="20"/>
              <w:adjustRightInd w:val="0"/>
              <w:snapToGrid w:val="0"/>
              <w:spacing w:after="0" w:line="240" w:lineRule="auto"/>
              <w:ind w:leftChars="0" w:left="0"/>
              <w:jc w:val="center"/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</w:pPr>
            <w:r w:rsidRPr="00A1597D"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  <w:t>12</w:t>
            </w:r>
            <w:r w:rsidRPr="00A1597D">
              <w:rPr>
                <w:rFonts w:ascii="宋体" w:eastAsia="宋体" w:hAnsi="宋体" w:cs="Calibri" w:hint="eastAsia"/>
                <w:color w:val="000000"/>
                <w:szCs w:val="21"/>
                <w:lang w:eastAsia="zh-CN"/>
              </w:rPr>
              <w:t>个</w:t>
            </w:r>
          </w:p>
        </w:tc>
      </w:tr>
      <w:tr w:rsidR="00B83610" w:rsidRPr="002D30A9" w:rsidTr="002D30A9">
        <w:trPr>
          <w:cantSplit/>
          <w:jc w:val="center"/>
        </w:trPr>
        <w:tc>
          <w:tcPr>
            <w:tcW w:w="573" w:type="pct"/>
            <w:vMerge/>
            <w:vAlign w:val="center"/>
          </w:tcPr>
          <w:p w:rsidR="00B83610" w:rsidRPr="00A1597D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</w:p>
        </w:tc>
        <w:tc>
          <w:tcPr>
            <w:tcW w:w="990" w:type="pct"/>
            <w:vMerge/>
            <w:vAlign w:val="center"/>
          </w:tcPr>
          <w:p w:rsidR="00B83610" w:rsidRPr="00A1597D" w:rsidRDefault="00B83610" w:rsidP="002D30A9">
            <w:pPr>
              <w:pStyle w:val="20"/>
              <w:adjustRightInd w:val="0"/>
              <w:snapToGrid w:val="0"/>
              <w:spacing w:after="0" w:line="240" w:lineRule="auto"/>
              <w:ind w:leftChars="0" w:left="0"/>
              <w:jc w:val="center"/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</w:pPr>
          </w:p>
        </w:tc>
        <w:tc>
          <w:tcPr>
            <w:tcW w:w="991" w:type="pct"/>
            <w:vAlign w:val="center"/>
          </w:tcPr>
          <w:p w:rsidR="00B83610" w:rsidRPr="00A1597D" w:rsidRDefault="00B83610" w:rsidP="002D30A9">
            <w:pPr>
              <w:pStyle w:val="20"/>
              <w:adjustRightInd w:val="0"/>
              <w:snapToGrid w:val="0"/>
              <w:spacing w:after="0" w:line="240" w:lineRule="auto"/>
              <w:ind w:leftChars="0" w:left="0"/>
              <w:jc w:val="center"/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</w:pPr>
            <w:r w:rsidRPr="00A1597D">
              <w:rPr>
                <w:rFonts w:ascii="宋体" w:eastAsia="宋体" w:hAnsi="宋体" w:cs="Calibri" w:hint="eastAsia"/>
                <w:color w:val="000000"/>
                <w:szCs w:val="21"/>
                <w:lang w:eastAsia="zh-CN"/>
              </w:rPr>
              <w:t>开口桶</w:t>
            </w:r>
          </w:p>
        </w:tc>
        <w:tc>
          <w:tcPr>
            <w:tcW w:w="737" w:type="pct"/>
            <w:vAlign w:val="center"/>
          </w:tcPr>
          <w:p w:rsidR="00B83610" w:rsidRPr="00A1597D" w:rsidRDefault="00B83610" w:rsidP="002D30A9">
            <w:pPr>
              <w:pStyle w:val="20"/>
              <w:adjustRightInd w:val="0"/>
              <w:snapToGrid w:val="0"/>
              <w:spacing w:after="0" w:line="240" w:lineRule="auto"/>
              <w:ind w:leftChars="0" w:left="0"/>
              <w:jc w:val="center"/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</w:pPr>
            <w:r w:rsidRPr="00A1597D"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  <w:t>18</w:t>
            </w:r>
            <w:r w:rsidRPr="00A1597D">
              <w:rPr>
                <w:rFonts w:ascii="宋体" w:eastAsia="宋体" w:hAnsi="宋体" w:cs="Calibri" w:hint="eastAsia"/>
                <w:color w:val="000000"/>
                <w:szCs w:val="21"/>
                <w:lang w:eastAsia="zh-CN"/>
              </w:rPr>
              <w:t>个</w:t>
            </w:r>
          </w:p>
        </w:tc>
        <w:tc>
          <w:tcPr>
            <w:tcW w:w="847" w:type="pct"/>
            <w:vAlign w:val="center"/>
          </w:tcPr>
          <w:p w:rsidR="00B83610" w:rsidRPr="00A1597D" w:rsidRDefault="00B83610" w:rsidP="002D30A9">
            <w:pPr>
              <w:pStyle w:val="20"/>
              <w:adjustRightInd w:val="0"/>
              <w:snapToGrid w:val="0"/>
              <w:spacing w:after="0" w:line="240" w:lineRule="auto"/>
              <w:ind w:leftChars="0" w:left="0"/>
              <w:jc w:val="center"/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</w:pPr>
            <w:r w:rsidRPr="00A1597D"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  <w:t>9</w:t>
            </w:r>
            <w:r w:rsidRPr="00A1597D">
              <w:rPr>
                <w:rFonts w:ascii="宋体" w:eastAsia="宋体" w:hAnsi="宋体" w:cs="Calibri" w:hint="eastAsia"/>
                <w:color w:val="000000"/>
                <w:szCs w:val="21"/>
                <w:lang w:eastAsia="zh-CN"/>
              </w:rPr>
              <w:t>个</w:t>
            </w:r>
          </w:p>
        </w:tc>
        <w:tc>
          <w:tcPr>
            <w:tcW w:w="862" w:type="pct"/>
            <w:vAlign w:val="center"/>
          </w:tcPr>
          <w:p w:rsidR="00B83610" w:rsidRPr="00A1597D" w:rsidRDefault="00B83610" w:rsidP="002D30A9">
            <w:pPr>
              <w:pStyle w:val="20"/>
              <w:adjustRightInd w:val="0"/>
              <w:snapToGrid w:val="0"/>
              <w:spacing w:after="0" w:line="240" w:lineRule="auto"/>
              <w:ind w:leftChars="0" w:left="0"/>
              <w:jc w:val="center"/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</w:pPr>
            <w:r w:rsidRPr="00A1597D">
              <w:rPr>
                <w:rFonts w:ascii="宋体" w:eastAsia="宋体" w:hAnsi="宋体" w:cs="Calibri"/>
                <w:color w:val="000000"/>
                <w:szCs w:val="21"/>
                <w:lang w:eastAsia="zh-CN"/>
              </w:rPr>
              <w:t>9</w:t>
            </w:r>
            <w:r w:rsidRPr="00A1597D">
              <w:rPr>
                <w:rFonts w:ascii="宋体" w:eastAsia="宋体" w:hAnsi="宋体" w:cs="Calibri" w:hint="eastAsia"/>
                <w:color w:val="000000"/>
                <w:szCs w:val="21"/>
                <w:lang w:eastAsia="zh-CN"/>
              </w:rPr>
              <w:t>个</w:t>
            </w:r>
          </w:p>
        </w:tc>
      </w:tr>
    </w:tbl>
    <w:p w:rsidR="00B83610" w:rsidRPr="00912469" w:rsidRDefault="00B83610" w:rsidP="00B83610">
      <w:pPr>
        <w:snapToGrid w:val="0"/>
        <w:spacing w:line="440" w:lineRule="exact"/>
        <w:rPr>
          <w:rFonts w:ascii="宋体"/>
          <w:color w:val="000000"/>
          <w:sz w:val="24"/>
          <w:szCs w:val="21"/>
        </w:rPr>
      </w:pPr>
      <w:r>
        <w:rPr>
          <w:rFonts w:ascii="宋体" w:hAnsi="宋体"/>
          <w:color w:val="000000"/>
          <w:sz w:val="24"/>
          <w:szCs w:val="21"/>
        </w:rPr>
        <w:t xml:space="preserve">    </w:t>
      </w:r>
    </w:p>
    <w:p w:rsidR="00B83610" w:rsidRPr="00912469" w:rsidRDefault="00B83610" w:rsidP="00B83610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 w:rsidRPr="00912469"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:rsidR="00B83610" w:rsidRPr="002D30A9" w:rsidRDefault="00B83610" w:rsidP="00B83610">
      <w:pPr>
        <w:spacing w:line="360" w:lineRule="auto"/>
        <w:jc w:val="center"/>
        <w:rPr>
          <w:rFonts w:ascii="宋体"/>
          <w:color w:val="000000"/>
          <w:sz w:val="24"/>
        </w:rPr>
      </w:pPr>
      <w:r w:rsidRPr="002D30A9">
        <w:rPr>
          <w:rFonts w:ascii="宋体" w:hAnsi="宋体" w:hint="eastAsia"/>
          <w:color w:val="000000"/>
          <w:sz w:val="24"/>
        </w:rPr>
        <w:t>表</w:t>
      </w:r>
      <w:r w:rsidRPr="002D30A9">
        <w:rPr>
          <w:rFonts w:ascii="宋体" w:hAnsi="宋体"/>
          <w:color w:val="000000"/>
          <w:sz w:val="24"/>
        </w:rPr>
        <w:t xml:space="preserve">2 </w:t>
      </w:r>
      <w:r w:rsidRPr="002D30A9">
        <w:rPr>
          <w:rFonts w:ascii="宋体" w:hAnsi="宋体" w:hint="eastAsia"/>
          <w:color w:val="000000"/>
          <w:sz w:val="24"/>
        </w:rPr>
        <w:t>钢桶产品检验项目(</w:t>
      </w:r>
      <w:r w:rsidRPr="002D30A9">
        <w:rPr>
          <w:rFonts w:ascii="宋体" w:hAnsi="宋体" w:cs="Calibri"/>
          <w:color w:val="000000"/>
          <w:sz w:val="24"/>
        </w:rPr>
        <w:t>GB/T 325.1-2018</w:t>
      </w:r>
      <w:r w:rsidRPr="002D30A9">
        <w:rPr>
          <w:rFonts w:ascii="宋体" w:hAnsi="宋体" w:hint="eastAsia"/>
          <w:color w:val="000000"/>
          <w:sz w:val="24"/>
        </w:rPr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5"/>
        <w:gridCol w:w="2268"/>
        <w:gridCol w:w="2581"/>
        <w:gridCol w:w="2829"/>
      </w:tblGrid>
      <w:tr w:rsidR="00B83610" w:rsidRPr="006A7B69" w:rsidTr="003D6775">
        <w:trPr>
          <w:cantSplit/>
          <w:trHeight w:val="425"/>
          <w:tblHeader/>
          <w:jc w:val="center"/>
        </w:trPr>
        <w:tc>
          <w:tcPr>
            <w:tcW w:w="815" w:type="pct"/>
            <w:vAlign w:val="center"/>
          </w:tcPr>
          <w:p w:rsidR="00B83610" w:rsidRPr="0055068A" w:rsidRDefault="00B83610" w:rsidP="002D30A9">
            <w:pPr>
              <w:snapToGrid w:val="0"/>
              <w:jc w:val="center"/>
              <w:rPr>
                <w:rFonts w:ascii="宋体" w:cs="Calibri"/>
                <w:color w:val="000000"/>
                <w:szCs w:val="21"/>
              </w:rPr>
            </w:pPr>
            <w:r w:rsidRPr="0055068A">
              <w:rPr>
                <w:rFonts w:ascii="宋体" w:hAnsi="宋体" w:cs="Calibri" w:hint="eastAsia"/>
                <w:color w:val="000000"/>
                <w:szCs w:val="21"/>
              </w:rPr>
              <w:t>序号</w:t>
            </w:r>
          </w:p>
        </w:tc>
        <w:tc>
          <w:tcPr>
            <w:tcW w:w="1236" w:type="pct"/>
            <w:vAlign w:val="center"/>
          </w:tcPr>
          <w:p w:rsidR="00B83610" w:rsidRPr="0055068A" w:rsidRDefault="00B83610" w:rsidP="002D30A9">
            <w:pPr>
              <w:snapToGrid w:val="0"/>
              <w:jc w:val="center"/>
              <w:rPr>
                <w:rFonts w:ascii="宋体" w:cs="Calibri"/>
                <w:color w:val="000000"/>
                <w:szCs w:val="21"/>
              </w:rPr>
            </w:pPr>
            <w:r w:rsidRPr="0055068A">
              <w:rPr>
                <w:rFonts w:ascii="宋体" w:hAnsi="宋体" w:cs="Calibri" w:hint="eastAsia"/>
                <w:color w:val="000000"/>
                <w:szCs w:val="21"/>
              </w:rPr>
              <w:t>检验项目</w:t>
            </w:r>
          </w:p>
        </w:tc>
        <w:tc>
          <w:tcPr>
            <w:tcW w:w="1407" w:type="pct"/>
            <w:vAlign w:val="center"/>
          </w:tcPr>
          <w:p w:rsidR="00B83610" w:rsidRPr="00E96045" w:rsidRDefault="00B83610" w:rsidP="002D30A9">
            <w:pPr>
              <w:jc w:val="center"/>
              <w:rPr>
                <w:rFonts w:ascii="宋体" w:cs="Calibri"/>
                <w:color w:val="000000"/>
                <w:szCs w:val="21"/>
              </w:rPr>
            </w:pPr>
            <w:r w:rsidRPr="00E96045"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542" w:type="pct"/>
            <w:vAlign w:val="center"/>
          </w:tcPr>
          <w:p w:rsidR="00B83610" w:rsidRPr="00E96045" w:rsidRDefault="00B83610" w:rsidP="002D30A9">
            <w:pPr>
              <w:jc w:val="center"/>
              <w:rPr>
                <w:rFonts w:ascii="宋体" w:cs="Calibri"/>
                <w:color w:val="000000"/>
                <w:szCs w:val="21"/>
              </w:rPr>
            </w:pPr>
            <w:r w:rsidRPr="00E96045"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B83610" w:rsidRPr="006A7B69" w:rsidTr="003D6775">
        <w:trPr>
          <w:cantSplit/>
          <w:trHeight w:val="425"/>
          <w:jc w:val="center"/>
        </w:trPr>
        <w:tc>
          <w:tcPr>
            <w:tcW w:w="815" w:type="pct"/>
            <w:vAlign w:val="center"/>
          </w:tcPr>
          <w:p w:rsidR="00B83610" w:rsidRPr="0055068A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55068A"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  <w:tc>
          <w:tcPr>
            <w:tcW w:w="1236" w:type="pct"/>
            <w:vAlign w:val="center"/>
          </w:tcPr>
          <w:p w:rsidR="00B83610" w:rsidRPr="0055068A" w:rsidRDefault="00B83610" w:rsidP="002D30A9">
            <w:pPr>
              <w:jc w:val="center"/>
              <w:rPr>
                <w:rFonts w:ascii="宋体" w:cs="Calibri"/>
                <w:color w:val="000000"/>
                <w:szCs w:val="21"/>
              </w:rPr>
            </w:pPr>
            <w:r w:rsidRPr="0055068A">
              <w:rPr>
                <w:rFonts w:ascii="宋体" w:hAnsi="宋体" w:cs="Calibri" w:hint="eastAsia"/>
                <w:color w:val="000000"/>
                <w:szCs w:val="21"/>
              </w:rPr>
              <w:t>气密试验</w:t>
            </w:r>
          </w:p>
        </w:tc>
        <w:tc>
          <w:tcPr>
            <w:tcW w:w="1407" w:type="pct"/>
            <w:vAlign w:val="center"/>
          </w:tcPr>
          <w:p w:rsidR="00B83610" w:rsidRPr="009A5E99" w:rsidRDefault="00B83610" w:rsidP="002D30A9">
            <w:pPr>
              <w:jc w:val="center"/>
              <w:rPr>
                <w:rFonts w:ascii="宋体" w:cs="Calibri"/>
                <w:color w:val="000000"/>
                <w:szCs w:val="21"/>
                <w:highlight w:val="yellow"/>
              </w:rPr>
            </w:pPr>
            <w:r w:rsidRPr="0055068A">
              <w:rPr>
                <w:rFonts w:ascii="宋体" w:hAnsi="宋体" w:cs="Calibri"/>
                <w:color w:val="000000"/>
                <w:szCs w:val="21"/>
              </w:rPr>
              <w:t>GB/T 325.1-2018/</w:t>
            </w:r>
            <w:r>
              <w:rPr>
                <w:rFonts w:ascii="宋体" w:hAnsi="宋体" w:cs="Calibri"/>
                <w:color w:val="000000"/>
                <w:szCs w:val="21"/>
              </w:rPr>
              <w:t>7.4</w:t>
            </w:r>
          </w:p>
        </w:tc>
        <w:tc>
          <w:tcPr>
            <w:tcW w:w="1542" w:type="pct"/>
            <w:vAlign w:val="center"/>
          </w:tcPr>
          <w:p w:rsidR="00B83610" w:rsidRPr="0055068A" w:rsidRDefault="00B83610" w:rsidP="002D30A9">
            <w:pPr>
              <w:jc w:val="center"/>
              <w:rPr>
                <w:rFonts w:ascii="宋体" w:cs="Calibri"/>
                <w:color w:val="000000"/>
                <w:szCs w:val="21"/>
              </w:rPr>
            </w:pPr>
            <w:r w:rsidRPr="0055068A">
              <w:rPr>
                <w:rFonts w:ascii="宋体" w:hAnsi="宋体" w:cs="Calibri"/>
                <w:color w:val="000000"/>
                <w:szCs w:val="21"/>
              </w:rPr>
              <w:t>GB/T 325.1-2018/6.5</w:t>
            </w:r>
          </w:p>
        </w:tc>
      </w:tr>
      <w:tr w:rsidR="00B83610" w:rsidRPr="006A7B69" w:rsidTr="003D6775">
        <w:trPr>
          <w:cantSplit/>
          <w:trHeight w:val="425"/>
          <w:jc w:val="center"/>
        </w:trPr>
        <w:tc>
          <w:tcPr>
            <w:tcW w:w="815" w:type="pct"/>
            <w:vAlign w:val="center"/>
          </w:tcPr>
          <w:p w:rsidR="00B83610" w:rsidRPr="0055068A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55068A">
              <w:rPr>
                <w:rFonts w:ascii="宋体" w:hAnsi="宋体" w:cs="Calibri"/>
                <w:color w:val="000000"/>
                <w:szCs w:val="21"/>
              </w:rPr>
              <w:t>2</w:t>
            </w:r>
          </w:p>
        </w:tc>
        <w:tc>
          <w:tcPr>
            <w:tcW w:w="1236" w:type="pct"/>
            <w:vAlign w:val="center"/>
          </w:tcPr>
          <w:p w:rsidR="00B83610" w:rsidRPr="0055068A" w:rsidRDefault="00B83610" w:rsidP="002D30A9">
            <w:pPr>
              <w:jc w:val="center"/>
              <w:rPr>
                <w:rFonts w:ascii="宋体" w:cs="Calibri"/>
                <w:color w:val="000000"/>
                <w:szCs w:val="21"/>
              </w:rPr>
            </w:pPr>
            <w:r w:rsidRPr="0055068A">
              <w:rPr>
                <w:rFonts w:ascii="宋体" w:hAnsi="宋体" w:cs="Calibri" w:hint="eastAsia"/>
                <w:color w:val="000000"/>
                <w:szCs w:val="21"/>
              </w:rPr>
              <w:t>液压试验</w:t>
            </w:r>
          </w:p>
        </w:tc>
        <w:tc>
          <w:tcPr>
            <w:tcW w:w="1407" w:type="pct"/>
            <w:vAlign w:val="center"/>
          </w:tcPr>
          <w:p w:rsidR="00B83610" w:rsidRPr="0055068A" w:rsidRDefault="00B83610" w:rsidP="002D30A9">
            <w:pPr>
              <w:jc w:val="center"/>
              <w:rPr>
                <w:rFonts w:ascii="宋体" w:cs="Calibri"/>
                <w:color w:val="000000"/>
                <w:szCs w:val="21"/>
              </w:rPr>
            </w:pPr>
            <w:r w:rsidRPr="0055068A">
              <w:rPr>
                <w:rFonts w:ascii="宋体" w:hAnsi="宋体" w:cs="Calibri"/>
                <w:color w:val="000000"/>
                <w:szCs w:val="21"/>
              </w:rPr>
              <w:t>GB/T 325.1-2018/7.5</w:t>
            </w:r>
          </w:p>
        </w:tc>
        <w:tc>
          <w:tcPr>
            <w:tcW w:w="1542" w:type="pct"/>
            <w:vAlign w:val="center"/>
          </w:tcPr>
          <w:p w:rsidR="00B83610" w:rsidRPr="0055068A" w:rsidRDefault="00B83610" w:rsidP="002D30A9">
            <w:pPr>
              <w:jc w:val="center"/>
              <w:rPr>
                <w:rFonts w:ascii="宋体" w:cs="Calibri"/>
                <w:color w:val="000000"/>
                <w:szCs w:val="21"/>
              </w:rPr>
            </w:pPr>
            <w:r w:rsidRPr="0055068A">
              <w:rPr>
                <w:rFonts w:ascii="宋体" w:hAnsi="宋体" w:cs="Calibri"/>
                <w:color w:val="000000"/>
                <w:szCs w:val="21"/>
              </w:rPr>
              <w:t>GB/T 325.1-2018/6.5</w:t>
            </w:r>
          </w:p>
        </w:tc>
      </w:tr>
      <w:tr w:rsidR="00B83610" w:rsidRPr="006A7B69" w:rsidTr="003D6775">
        <w:trPr>
          <w:cantSplit/>
          <w:trHeight w:val="425"/>
          <w:jc w:val="center"/>
        </w:trPr>
        <w:tc>
          <w:tcPr>
            <w:tcW w:w="815" w:type="pct"/>
            <w:vAlign w:val="center"/>
          </w:tcPr>
          <w:p w:rsidR="00B83610" w:rsidRPr="0055068A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55068A">
              <w:rPr>
                <w:rFonts w:ascii="宋体" w:hAnsi="宋体" w:cs="Calibri"/>
                <w:color w:val="000000"/>
                <w:szCs w:val="21"/>
              </w:rPr>
              <w:t>3</w:t>
            </w:r>
          </w:p>
        </w:tc>
        <w:tc>
          <w:tcPr>
            <w:tcW w:w="1236" w:type="pct"/>
            <w:vAlign w:val="center"/>
          </w:tcPr>
          <w:p w:rsidR="00B83610" w:rsidRPr="0055068A" w:rsidRDefault="00B83610" w:rsidP="002D30A9">
            <w:pPr>
              <w:jc w:val="center"/>
              <w:rPr>
                <w:rFonts w:ascii="宋体" w:cs="Calibri"/>
                <w:color w:val="000000"/>
                <w:szCs w:val="21"/>
              </w:rPr>
            </w:pPr>
            <w:r w:rsidRPr="0055068A">
              <w:rPr>
                <w:rFonts w:ascii="宋体" w:hAnsi="宋体" w:cs="Calibri" w:hint="eastAsia"/>
                <w:color w:val="000000"/>
                <w:szCs w:val="21"/>
              </w:rPr>
              <w:t>堆码试验</w:t>
            </w:r>
          </w:p>
        </w:tc>
        <w:tc>
          <w:tcPr>
            <w:tcW w:w="1407" w:type="pct"/>
            <w:vAlign w:val="center"/>
          </w:tcPr>
          <w:p w:rsidR="00B83610" w:rsidRPr="009A5E99" w:rsidRDefault="00B83610" w:rsidP="002D30A9">
            <w:pPr>
              <w:jc w:val="center"/>
              <w:rPr>
                <w:rFonts w:ascii="宋体" w:cs="Calibri"/>
                <w:color w:val="000000"/>
                <w:szCs w:val="21"/>
              </w:rPr>
            </w:pPr>
            <w:r w:rsidRPr="009A5E99">
              <w:rPr>
                <w:rFonts w:ascii="宋体" w:hAnsi="宋体" w:cs="Calibri"/>
                <w:color w:val="000000"/>
                <w:szCs w:val="21"/>
              </w:rPr>
              <w:t>GB/T 325.1-2018/7.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6</w:t>
            </w:r>
          </w:p>
        </w:tc>
        <w:tc>
          <w:tcPr>
            <w:tcW w:w="1542" w:type="pct"/>
            <w:vAlign w:val="center"/>
          </w:tcPr>
          <w:p w:rsidR="00B83610" w:rsidRPr="0055068A" w:rsidRDefault="00B83610" w:rsidP="002D30A9">
            <w:pPr>
              <w:jc w:val="center"/>
              <w:rPr>
                <w:rFonts w:ascii="宋体" w:cs="Calibri"/>
                <w:color w:val="000000"/>
                <w:szCs w:val="21"/>
              </w:rPr>
            </w:pPr>
            <w:r w:rsidRPr="0055068A">
              <w:rPr>
                <w:rFonts w:ascii="宋体" w:hAnsi="宋体" w:cs="Calibri"/>
                <w:color w:val="000000"/>
                <w:szCs w:val="21"/>
              </w:rPr>
              <w:t>GB/T 325.1-2018/6.5</w:t>
            </w:r>
          </w:p>
        </w:tc>
      </w:tr>
      <w:tr w:rsidR="00B83610" w:rsidRPr="006A7B69" w:rsidTr="003D6775">
        <w:trPr>
          <w:cantSplit/>
          <w:trHeight w:val="425"/>
          <w:jc w:val="center"/>
        </w:trPr>
        <w:tc>
          <w:tcPr>
            <w:tcW w:w="815" w:type="pct"/>
            <w:vAlign w:val="center"/>
          </w:tcPr>
          <w:p w:rsidR="00B83610" w:rsidRPr="0055068A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55068A">
              <w:rPr>
                <w:rFonts w:ascii="宋体" w:hAnsi="宋体" w:cs="Calibri"/>
                <w:color w:val="000000"/>
                <w:szCs w:val="21"/>
              </w:rPr>
              <w:t>4</w:t>
            </w:r>
          </w:p>
        </w:tc>
        <w:tc>
          <w:tcPr>
            <w:tcW w:w="1236" w:type="pct"/>
            <w:vAlign w:val="center"/>
          </w:tcPr>
          <w:p w:rsidR="00B83610" w:rsidRPr="0055068A" w:rsidRDefault="00B83610" w:rsidP="002D30A9">
            <w:pPr>
              <w:jc w:val="center"/>
              <w:rPr>
                <w:rFonts w:ascii="宋体" w:cs="Calibri"/>
                <w:color w:val="000000"/>
                <w:szCs w:val="21"/>
              </w:rPr>
            </w:pPr>
            <w:r w:rsidRPr="0055068A">
              <w:rPr>
                <w:rFonts w:ascii="宋体" w:hAnsi="宋体" w:cs="Calibri" w:hint="eastAsia"/>
                <w:color w:val="000000"/>
                <w:szCs w:val="21"/>
              </w:rPr>
              <w:t>跌落试验</w:t>
            </w:r>
          </w:p>
        </w:tc>
        <w:tc>
          <w:tcPr>
            <w:tcW w:w="1407" w:type="pct"/>
            <w:vAlign w:val="center"/>
          </w:tcPr>
          <w:p w:rsidR="00B83610" w:rsidRPr="009A5E99" w:rsidRDefault="00B83610" w:rsidP="002D30A9">
            <w:pPr>
              <w:jc w:val="center"/>
              <w:rPr>
                <w:rFonts w:ascii="宋体" w:cs="Calibri"/>
                <w:color w:val="000000"/>
                <w:szCs w:val="21"/>
              </w:rPr>
            </w:pPr>
            <w:r w:rsidRPr="009A5E99">
              <w:rPr>
                <w:rFonts w:ascii="宋体" w:hAnsi="宋体" w:cs="Calibri"/>
                <w:color w:val="000000"/>
                <w:szCs w:val="21"/>
              </w:rPr>
              <w:t>GB/T 325.1-2018/7.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7</w:t>
            </w:r>
          </w:p>
        </w:tc>
        <w:tc>
          <w:tcPr>
            <w:tcW w:w="1542" w:type="pct"/>
            <w:vAlign w:val="center"/>
          </w:tcPr>
          <w:p w:rsidR="00B83610" w:rsidRPr="0055068A" w:rsidRDefault="00B83610" w:rsidP="002D30A9">
            <w:pPr>
              <w:jc w:val="center"/>
              <w:rPr>
                <w:rFonts w:ascii="宋体" w:cs="Calibri"/>
                <w:color w:val="000000"/>
                <w:szCs w:val="21"/>
              </w:rPr>
            </w:pPr>
            <w:r w:rsidRPr="0055068A">
              <w:rPr>
                <w:rFonts w:ascii="宋体" w:hAnsi="宋体" w:cs="Calibri"/>
                <w:color w:val="000000"/>
                <w:szCs w:val="21"/>
              </w:rPr>
              <w:t>GB/T 325.1-2018/6.5</w:t>
            </w:r>
          </w:p>
        </w:tc>
      </w:tr>
    </w:tbl>
    <w:p w:rsidR="00B83610" w:rsidRPr="00A56395" w:rsidRDefault="00B83610" w:rsidP="00B83610">
      <w:pPr>
        <w:spacing w:line="360" w:lineRule="auto"/>
        <w:jc w:val="center"/>
        <w:rPr>
          <w:rFonts w:ascii="宋体"/>
          <w:sz w:val="24"/>
          <w:szCs w:val="21"/>
        </w:rPr>
      </w:pPr>
    </w:p>
    <w:p w:rsidR="00B83610" w:rsidRPr="002D30A9" w:rsidRDefault="00B83610" w:rsidP="00B83610">
      <w:pPr>
        <w:spacing w:line="360" w:lineRule="auto"/>
        <w:jc w:val="center"/>
        <w:rPr>
          <w:rFonts w:ascii="宋体" w:hAnsi="宋体"/>
          <w:color w:val="000000"/>
          <w:sz w:val="24"/>
        </w:rPr>
      </w:pPr>
      <w:r w:rsidRPr="002D30A9">
        <w:rPr>
          <w:rFonts w:ascii="宋体" w:hAnsi="宋体" w:hint="eastAsia"/>
          <w:color w:val="000000"/>
          <w:sz w:val="24"/>
        </w:rPr>
        <w:t>表</w:t>
      </w:r>
      <w:r w:rsidRPr="002D30A9">
        <w:rPr>
          <w:rFonts w:ascii="宋体" w:hAnsi="宋体"/>
          <w:color w:val="000000"/>
          <w:sz w:val="24"/>
        </w:rPr>
        <w:t xml:space="preserve">3 </w:t>
      </w:r>
      <w:r w:rsidRPr="002D30A9">
        <w:rPr>
          <w:rFonts w:ascii="宋体" w:hAnsi="宋体" w:hint="eastAsia"/>
          <w:color w:val="000000"/>
          <w:sz w:val="24"/>
        </w:rPr>
        <w:t>钢提桶产品检验项目(</w:t>
      </w:r>
      <w:r w:rsidRPr="002D30A9">
        <w:rPr>
          <w:rFonts w:ascii="宋体" w:hAnsi="宋体"/>
          <w:color w:val="000000"/>
          <w:sz w:val="24"/>
        </w:rPr>
        <w:t>GB/T 13252-2008</w:t>
      </w:r>
      <w:r w:rsidRPr="002D30A9">
        <w:rPr>
          <w:rFonts w:ascii="宋体" w:hAnsi="宋体" w:hint="eastAsia"/>
          <w:color w:val="000000"/>
          <w:sz w:val="24"/>
        </w:rPr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9"/>
        <w:gridCol w:w="2211"/>
        <w:gridCol w:w="2891"/>
        <w:gridCol w:w="3172"/>
      </w:tblGrid>
      <w:tr w:rsidR="00B83610" w:rsidRPr="002D30A9" w:rsidTr="003D6775">
        <w:trPr>
          <w:cantSplit/>
          <w:trHeight w:val="425"/>
          <w:tblHeader/>
          <w:jc w:val="center"/>
        </w:trPr>
        <w:tc>
          <w:tcPr>
            <w:tcW w:w="490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 w:hint="eastAsia"/>
                <w:color w:val="000000"/>
                <w:szCs w:val="21"/>
              </w:rPr>
              <w:t>序号</w:t>
            </w:r>
          </w:p>
        </w:tc>
        <w:tc>
          <w:tcPr>
            <w:tcW w:w="1205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 w:hint="eastAsia"/>
                <w:color w:val="000000"/>
                <w:szCs w:val="21"/>
              </w:rPr>
              <w:t>检验项目</w:t>
            </w:r>
          </w:p>
        </w:tc>
        <w:tc>
          <w:tcPr>
            <w:tcW w:w="1576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96045"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729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96045"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B83610" w:rsidRPr="002D30A9" w:rsidTr="003D6775">
        <w:trPr>
          <w:cantSplit/>
          <w:trHeight w:val="425"/>
          <w:jc w:val="center"/>
        </w:trPr>
        <w:tc>
          <w:tcPr>
            <w:tcW w:w="490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  <w:tc>
          <w:tcPr>
            <w:tcW w:w="1205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气密性能</w:t>
            </w:r>
          </w:p>
        </w:tc>
        <w:tc>
          <w:tcPr>
            <w:tcW w:w="1576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GB/T 13252-2008/8.2</w:t>
            </w:r>
          </w:p>
        </w:tc>
        <w:tc>
          <w:tcPr>
            <w:tcW w:w="1729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GB/T 13252-2008/7.2.1</w:t>
            </w:r>
          </w:p>
        </w:tc>
      </w:tr>
      <w:tr w:rsidR="00B83610" w:rsidRPr="002D30A9" w:rsidTr="003D6775">
        <w:trPr>
          <w:cantSplit/>
          <w:trHeight w:val="425"/>
          <w:jc w:val="center"/>
        </w:trPr>
        <w:tc>
          <w:tcPr>
            <w:tcW w:w="490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2</w:t>
            </w:r>
          </w:p>
        </w:tc>
        <w:tc>
          <w:tcPr>
            <w:tcW w:w="1205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耐液压性</w:t>
            </w:r>
          </w:p>
        </w:tc>
        <w:tc>
          <w:tcPr>
            <w:tcW w:w="1576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GB/T 13252-2008/8.3</w:t>
            </w:r>
          </w:p>
        </w:tc>
        <w:tc>
          <w:tcPr>
            <w:tcW w:w="1729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GB/T 13252-2008/7.2.2</w:t>
            </w:r>
          </w:p>
        </w:tc>
      </w:tr>
      <w:tr w:rsidR="00B83610" w:rsidRPr="002D30A9" w:rsidTr="003D6775">
        <w:trPr>
          <w:cantSplit/>
          <w:trHeight w:val="425"/>
          <w:jc w:val="center"/>
        </w:trPr>
        <w:tc>
          <w:tcPr>
            <w:tcW w:w="490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3</w:t>
            </w:r>
          </w:p>
        </w:tc>
        <w:tc>
          <w:tcPr>
            <w:tcW w:w="1205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耐跌落性</w:t>
            </w:r>
          </w:p>
        </w:tc>
        <w:tc>
          <w:tcPr>
            <w:tcW w:w="1576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GB/T 13252-2008/8.4</w:t>
            </w:r>
          </w:p>
        </w:tc>
        <w:tc>
          <w:tcPr>
            <w:tcW w:w="1729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GB/T 13252-2008/7.2.3</w:t>
            </w:r>
          </w:p>
        </w:tc>
      </w:tr>
      <w:tr w:rsidR="00B83610" w:rsidRPr="002D30A9" w:rsidTr="003D6775">
        <w:trPr>
          <w:cantSplit/>
          <w:trHeight w:val="425"/>
          <w:jc w:val="center"/>
        </w:trPr>
        <w:tc>
          <w:tcPr>
            <w:tcW w:w="490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4</w:t>
            </w:r>
          </w:p>
        </w:tc>
        <w:tc>
          <w:tcPr>
            <w:tcW w:w="1205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耐堆码性</w:t>
            </w:r>
          </w:p>
        </w:tc>
        <w:tc>
          <w:tcPr>
            <w:tcW w:w="1576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GB/T 13252-2008/8.5</w:t>
            </w:r>
          </w:p>
        </w:tc>
        <w:tc>
          <w:tcPr>
            <w:tcW w:w="1729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GB/T 13252-2008/7.2.4</w:t>
            </w:r>
          </w:p>
        </w:tc>
      </w:tr>
      <w:tr w:rsidR="00B83610" w:rsidRPr="002D30A9" w:rsidTr="003D6775">
        <w:trPr>
          <w:cantSplit/>
          <w:trHeight w:val="425"/>
          <w:jc w:val="center"/>
        </w:trPr>
        <w:tc>
          <w:tcPr>
            <w:tcW w:w="490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lastRenderedPageBreak/>
              <w:t>5</w:t>
            </w:r>
          </w:p>
        </w:tc>
        <w:tc>
          <w:tcPr>
            <w:tcW w:w="1205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提梁、提环强度</w:t>
            </w:r>
          </w:p>
        </w:tc>
        <w:tc>
          <w:tcPr>
            <w:tcW w:w="1576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GB/T 13252-2008/8.6</w:t>
            </w:r>
          </w:p>
        </w:tc>
        <w:tc>
          <w:tcPr>
            <w:tcW w:w="1729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GB/T 13252-2008/7.2.5</w:t>
            </w:r>
          </w:p>
        </w:tc>
      </w:tr>
    </w:tbl>
    <w:p w:rsidR="00B83610" w:rsidRPr="002D30A9" w:rsidRDefault="00B83610" w:rsidP="002D30A9">
      <w:pPr>
        <w:snapToGrid w:val="0"/>
        <w:jc w:val="center"/>
        <w:rPr>
          <w:rFonts w:ascii="宋体" w:hAnsi="宋体" w:cs="Calibri"/>
          <w:color w:val="000000"/>
          <w:szCs w:val="21"/>
        </w:rPr>
      </w:pPr>
    </w:p>
    <w:p w:rsidR="00B83610" w:rsidRPr="002D30A9" w:rsidRDefault="00B83610" w:rsidP="00B83610">
      <w:pPr>
        <w:spacing w:line="360" w:lineRule="auto"/>
        <w:jc w:val="center"/>
        <w:rPr>
          <w:rFonts w:ascii="宋体" w:hAnsi="宋体"/>
          <w:color w:val="000000"/>
          <w:sz w:val="24"/>
        </w:rPr>
      </w:pPr>
      <w:r w:rsidRPr="002D30A9">
        <w:rPr>
          <w:rFonts w:ascii="宋体" w:hAnsi="宋体" w:hint="eastAsia"/>
          <w:color w:val="000000"/>
          <w:sz w:val="24"/>
        </w:rPr>
        <w:t>表</w:t>
      </w:r>
      <w:r w:rsidRPr="002D30A9">
        <w:rPr>
          <w:rFonts w:ascii="宋体" w:hAnsi="宋体"/>
          <w:color w:val="000000"/>
          <w:sz w:val="24"/>
        </w:rPr>
        <w:t xml:space="preserve">4 </w:t>
      </w:r>
      <w:r w:rsidRPr="002D30A9">
        <w:rPr>
          <w:rFonts w:ascii="宋体" w:hAnsi="宋体" w:hint="eastAsia"/>
          <w:color w:val="000000"/>
          <w:sz w:val="24"/>
        </w:rPr>
        <w:t>金属方</w:t>
      </w:r>
      <w:proofErr w:type="gramStart"/>
      <w:r w:rsidRPr="002D30A9">
        <w:rPr>
          <w:rFonts w:ascii="宋体" w:hAnsi="宋体" w:hint="eastAsia"/>
          <w:color w:val="000000"/>
          <w:sz w:val="24"/>
        </w:rPr>
        <w:t>桶产品</w:t>
      </w:r>
      <w:proofErr w:type="gramEnd"/>
      <w:r w:rsidRPr="002D30A9">
        <w:rPr>
          <w:rFonts w:ascii="宋体" w:hAnsi="宋体" w:hint="eastAsia"/>
          <w:color w:val="000000"/>
          <w:sz w:val="24"/>
        </w:rPr>
        <w:t>检验项目(</w:t>
      </w:r>
      <w:r w:rsidRPr="002D30A9">
        <w:rPr>
          <w:rFonts w:ascii="宋体" w:hAnsi="宋体"/>
          <w:color w:val="000000"/>
          <w:sz w:val="24"/>
        </w:rPr>
        <w:t>GB/T 17343-2023</w:t>
      </w:r>
      <w:r w:rsidRPr="002D30A9">
        <w:rPr>
          <w:rFonts w:ascii="宋体" w:hAnsi="宋体" w:hint="eastAsia"/>
          <w:color w:val="000000"/>
          <w:sz w:val="24"/>
        </w:rPr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9"/>
        <w:gridCol w:w="2211"/>
        <w:gridCol w:w="2891"/>
        <w:gridCol w:w="3172"/>
      </w:tblGrid>
      <w:tr w:rsidR="00B83610" w:rsidRPr="002D30A9" w:rsidTr="003D6775">
        <w:trPr>
          <w:cantSplit/>
          <w:trHeight w:val="425"/>
          <w:tblHeader/>
          <w:jc w:val="center"/>
        </w:trPr>
        <w:tc>
          <w:tcPr>
            <w:tcW w:w="490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 w:hint="eastAsia"/>
                <w:color w:val="000000"/>
                <w:szCs w:val="21"/>
              </w:rPr>
              <w:t>序号</w:t>
            </w:r>
          </w:p>
        </w:tc>
        <w:tc>
          <w:tcPr>
            <w:tcW w:w="1205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 w:hint="eastAsia"/>
                <w:color w:val="000000"/>
                <w:szCs w:val="21"/>
              </w:rPr>
              <w:t>检验项目</w:t>
            </w:r>
          </w:p>
        </w:tc>
        <w:tc>
          <w:tcPr>
            <w:tcW w:w="1576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96045"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729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96045"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B83610" w:rsidRPr="002D30A9" w:rsidTr="003D6775">
        <w:trPr>
          <w:cantSplit/>
          <w:trHeight w:val="425"/>
          <w:jc w:val="center"/>
        </w:trPr>
        <w:tc>
          <w:tcPr>
            <w:tcW w:w="490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  <w:tc>
          <w:tcPr>
            <w:tcW w:w="1205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气密性能</w:t>
            </w:r>
          </w:p>
        </w:tc>
        <w:tc>
          <w:tcPr>
            <w:tcW w:w="1576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GB/T 17343-2023/8.3</w:t>
            </w:r>
          </w:p>
        </w:tc>
        <w:tc>
          <w:tcPr>
            <w:tcW w:w="1729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GB/T 17343-2023/7.3</w:t>
            </w:r>
          </w:p>
        </w:tc>
      </w:tr>
      <w:tr w:rsidR="00B83610" w:rsidRPr="002D30A9" w:rsidTr="003D6775">
        <w:trPr>
          <w:cantSplit/>
          <w:trHeight w:val="425"/>
          <w:jc w:val="center"/>
        </w:trPr>
        <w:tc>
          <w:tcPr>
            <w:tcW w:w="490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2</w:t>
            </w:r>
          </w:p>
        </w:tc>
        <w:tc>
          <w:tcPr>
            <w:tcW w:w="1205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耐液压性</w:t>
            </w:r>
          </w:p>
        </w:tc>
        <w:tc>
          <w:tcPr>
            <w:tcW w:w="1576" w:type="pct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GB/T 17343-2023/8.4</w:t>
            </w:r>
          </w:p>
        </w:tc>
        <w:tc>
          <w:tcPr>
            <w:tcW w:w="1729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GB/T 17343-2023/7.4</w:t>
            </w:r>
          </w:p>
        </w:tc>
      </w:tr>
      <w:tr w:rsidR="00B83610" w:rsidRPr="002D30A9" w:rsidTr="003D6775">
        <w:trPr>
          <w:cantSplit/>
          <w:trHeight w:val="425"/>
          <w:jc w:val="center"/>
        </w:trPr>
        <w:tc>
          <w:tcPr>
            <w:tcW w:w="490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3</w:t>
            </w:r>
          </w:p>
        </w:tc>
        <w:tc>
          <w:tcPr>
            <w:tcW w:w="1205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耐跌落性</w:t>
            </w:r>
          </w:p>
        </w:tc>
        <w:tc>
          <w:tcPr>
            <w:tcW w:w="1576" w:type="pct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GB/T 17343-2023/8.5</w:t>
            </w:r>
          </w:p>
        </w:tc>
        <w:tc>
          <w:tcPr>
            <w:tcW w:w="1729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GB/T 17343-2023/7.5</w:t>
            </w:r>
          </w:p>
        </w:tc>
      </w:tr>
      <w:tr w:rsidR="00B83610" w:rsidRPr="002D30A9" w:rsidTr="003D6775">
        <w:trPr>
          <w:cantSplit/>
          <w:trHeight w:val="425"/>
          <w:jc w:val="center"/>
        </w:trPr>
        <w:tc>
          <w:tcPr>
            <w:tcW w:w="490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4</w:t>
            </w:r>
          </w:p>
        </w:tc>
        <w:tc>
          <w:tcPr>
            <w:tcW w:w="1205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耐堆码性</w:t>
            </w:r>
          </w:p>
        </w:tc>
        <w:tc>
          <w:tcPr>
            <w:tcW w:w="1576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GB/T 17343-2023/8.6</w:t>
            </w:r>
          </w:p>
        </w:tc>
        <w:tc>
          <w:tcPr>
            <w:tcW w:w="1729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GB/T 17343-2023/7.6</w:t>
            </w:r>
          </w:p>
        </w:tc>
      </w:tr>
      <w:tr w:rsidR="00B83610" w:rsidRPr="002D30A9" w:rsidTr="003D6775">
        <w:trPr>
          <w:cantSplit/>
          <w:trHeight w:val="425"/>
          <w:jc w:val="center"/>
        </w:trPr>
        <w:tc>
          <w:tcPr>
            <w:tcW w:w="490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5</w:t>
            </w:r>
          </w:p>
        </w:tc>
        <w:tc>
          <w:tcPr>
            <w:tcW w:w="1205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提环强度</w:t>
            </w:r>
          </w:p>
        </w:tc>
        <w:tc>
          <w:tcPr>
            <w:tcW w:w="1576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GB/T 17343-2023/8.7</w:t>
            </w:r>
          </w:p>
        </w:tc>
        <w:tc>
          <w:tcPr>
            <w:tcW w:w="1729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GB/T 17343-2023/7.7</w:t>
            </w:r>
          </w:p>
        </w:tc>
      </w:tr>
    </w:tbl>
    <w:p w:rsidR="00B83610" w:rsidRDefault="00B83610" w:rsidP="00B83610">
      <w:pPr>
        <w:spacing w:line="360" w:lineRule="auto"/>
        <w:jc w:val="center"/>
        <w:rPr>
          <w:rFonts w:ascii="宋体"/>
          <w:color w:val="000000"/>
          <w:szCs w:val="21"/>
        </w:rPr>
      </w:pPr>
    </w:p>
    <w:p w:rsidR="00B83610" w:rsidRPr="002D30A9" w:rsidRDefault="00B83610" w:rsidP="00B83610">
      <w:pPr>
        <w:spacing w:line="360" w:lineRule="auto"/>
        <w:jc w:val="center"/>
        <w:rPr>
          <w:rFonts w:ascii="宋体" w:hAnsi="宋体"/>
          <w:color w:val="000000"/>
          <w:sz w:val="24"/>
        </w:rPr>
      </w:pPr>
      <w:r w:rsidRPr="002D30A9">
        <w:rPr>
          <w:rFonts w:ascii="宋体" w:hAnsi="宋体" w:hint="eastAsia"/>
          <w:color w:val="000000"/>
          <w:sz w:val="24"/>
        </w:rPr>
        <w:t>表</w:t>
      </w:r>
      <w:r w:rsidRPr="002D30A9">
        <w:rPr>
          <w:rFonts w:ascii="宋体" w:hAnsi="宋体"/>
          <w:color w:val="000000"/>
          <w:sz w:val="24"/>
        </w:rPr>
        <w:t xml:space="preserve">5 </w:t>
      </w:r>
      <w:r w:rsidRPr="002D30A9">
        <w:rPr>
          <w:rFonts w:ascii="宋体" w:hAnsi="宋体" w:hint="eastAsia"/>
          <w:color w:val="000000"/>
          <w:sz w:val="24"/>
        </w:rPr>
        <w:t>工业用薄钢板圆罐产品检验项目(</w:t>
      </w:r>
      <w:r w:rsidRPr="002D30A9">
        <w:rPr>
          <w:rFonts w:ascii="宋体" w:hAnsi="宋体"/>
          <w:color w:val="000000"/>
          <w:sz w:val="24"/>
        </w:rPr>
        <w:t>GB/T 15170-2007</w:t>
      </w:r>
      <w:r w:rsidRPr="002D30A9">
        <w:rPr>
          <w:rFonts w:ascii="宋体" w:hAnsi="宋体" w:hint="eastAsia"/>
          <w:color w:val="000000"/>
          <w:sz w:val="24"/>
        </w:rPr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9"/>
        <w:gridCol w:w="2211"/>
        <w:gridCol w:w="2891"/>
        <w:gridCol w:w="3172"/>
      </w:tblGrid>
      <w:tr w:rsidR="00B83610" w:rsidRPr="002D30A9" w:rsidTr="003D6775">
        <w:trPr>
          <w:cantSplit/>
          <w:trHeight w:val="425"/>
          <w:tblHeader/>
          <w:jc w:val="center"/>
        </w:trPr>
        <w:tc>
          <w:tcPr>
            <w:tcW w:w="490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 w:hint="eastAsia"/>
                <w:color w:val="000000"/>
                <w:szCs w:val="21"/>
              </w:rPr>
              <w:t>序号</w:t>
            </w:r>
          </w:p>
        </w:tc>
        <w:tc>
          <w:tcPr>
            <w:tcW w:w="1205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 w:hint="eastAsia"/>
                <w:color w:val="000000"/>
                <w:szCs w:val="21"/>
              </w:rPr>
              <w:t>检验项目</w:t>
            </w:r>
          </w:p>
        </w:tc>
        <w:tc>
          <w:tcPr>
            <w:tcW w:w="1576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96045"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729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96045"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B83610" w:rsidRPr="002D30A9" w:rsidTr="003D6775">
        <w:trPr>
          <w:cantSplit/>
          <w:trHeight w:val="425"/>
          <w:jc w:val="center"/>
        </w:trPr>
        <w:tc>
          <w:tcPr>
            <w:tcW w:w="490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  <w:tc>
          <w:tcPr>
            <w:tcW w:w="1205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 w:hint="eastAsia"/>
                <w:color w:val="000000"/>
                <w:szCs w:val="21"/>
              </w:rPr>
              <w:t>气密试验</w:t>
            </w:r>
          </w:p>
        </w:tc>
        <w:tc>
          <w:tcPr>
            <w:tcW w:w="1576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GB/T 15170-2007/6.2</w:t>
            </w:r>
          </w:p>
        </w:tc>
        <w:tc>
          <w:tcPr>
            <w:tcW w:w="1729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GB/T 15170-2007/5.2.1</w:t>
            </w:r>
          </w:p>
        </w:tc>
      </w:tr>
      <w:tr w:rsidR="00B83610" w:rsidRPr="002D30A9" w:rsidTr="003D6775">
        <w:trPr>
          <w:cantSplit/>
          <w:trHeight w:val="425"/>
          <w:jc w:val="center"/>
        </w:trPr>
        <w:tc>
          <w:tcPr>
            <w:tcW w:w="490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2</w:t>
            </w:r>
          </w:p>
        </w:tc>
        <w:tc>
          <w:tcPr>
            <w:tcW w:w="1205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 w:hint="eastAsia"/>
                <w:color w:val="000000"/>
                <w:szCs w:val="21"/>
              </w:rPr>
              <w:t>液压试验</w:t>
            </w:r>
          </w:p>
        </w:tc>
        <w:tc>
          <w:tcPr>
            <w:tcW w:w="1576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GB/T 15170-2007/6.3</w:t>
            </w:r>
          </w:p>
        </w:tc>
        <w:tc>
          <w:tcPr>
            <w:tcW w:w="1729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GB/T 15170-2007/5.2.2</w:t>
            </w:r>
          </w:p>
        </w:tc>
      </w:tr>
      <w:tr w:rsidR="00B83610" w:rsidRPr="002D30A9" w:rsidTr="003D6775">
        <w:trPr>
          <w:cantSplit/>
          <w:trHeight w:val="425"/>
          <w:jc w:val="center"/>
        </w:trPr>
        <w:tc>
          <w:tcPr>
            <w:tcW w:w="490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3</w:t>
            </w:r>
          </w:p>
        </w:tc>
        <w:tc>
          <w:tcPr>
            <w:tcW w:w="1205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 w:hint="eastAsia"/>
                <w:color w:val="000000"/>
                <w:szCs w:val="21"/>
              </w:rPr>
              <w:t>跌落试验</w:t>
            </w:r>
          </w:p>
        </w:tc>
        <w:tc>
          <w:tcPr>
            <w:tcW w:w="1576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GB/T 15170-2007/6.4</w:t>
            </w:r>
          </w:p>
        </w:tc>
        <w:tc>
          <w:tcPr>
            <w:tcW w:w="1729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GB/T 15170-2007/5.2.3</w:t>
            </w:r>
          </w:p>
        </w:tc>
      </w:tr>
      <w:tr w:rsidR="00B83610" w:rsidRPr="002D30A9" w:rsidTr="003D6775">
        <w:trPr>
          <w:cantSplit/>
          <w:trHeight w:val="425"/>
          <w:jc w:val="center"/>
        </w:trPr>
        <w:tc>
          <w:tcPr>
            <w:tcW w:w="490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4</w:t>
            </w:r>
          </w:p>
        </w:tc>
        <w:tc>
          <w:tcPr>
            <w:tcW w:w="1205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 w:hint="eastAsia"/>
                <w:color w:val="000000"/>
                <w:szCs w:val="21"/>
              </w:rPr>
              <w:t>堆码试验</w:t>
            </w:r>
          </w:p>
        </w:tc>
        <w:tc>
          <w:tcPr>
            <w:tcW w:w="1576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GB/T 15170-2007/6.5</w:t>
            </w:r>
          </w:p>
        </w:tc>
        <w:tc>
          <w:tcPr>
            <w:tcW w:w="1729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GB/T 15170-2007/5.2.4</w:t>
            </w:r>
          </w:p>
        </w:tc>
      </w:tr>
      <w:tr w:rsidR="00B83610" w:rsidRPr="002D30A9" w:rsidTr="003D6775">
        <w:trPr>
          <w:cantSplit/>
          <w:trHeight w:val="425"/>
          <w:jc w:val="center"/>
        </w:trPr>
        <w:tc>
          <w:tcPr>
            <w:tcW w:w="490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5</w:t>
            </w:r>
          </w:p>
        </w:tc>
        <w:tc>
          <w:tcPr>
            <w:tcW w:w="1205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 w:hint="eastAsia"/>
                <w:color w:val="000000"/>
                <w:szCs w:val="21"/>
              </w:rPr>
              <w:t>提梁、提环强度试验</w:t>
            </w:r>
          </w:p>
        </w:tc>
        <w:tc>
          <w:tcPr>
            <w:tcW w:w="1576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GB/T 15170-2007/6.6</w:t>
            </w:r>
          </w:p>
        </w:tc>
        <w:tc>
          <w:tcPr>
            <w:tcW w:w="1729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GB/T 15170-2007/5.2.5</w:t>
            </w:r>
          </w:p>
        </w:tc>
      </w:tr>
    </w:tbl>
    <w:p w:rsidR="00B83610" w:rsidRPr="002D30A9" w:rsidRDefault="00B83610" w:rsidP="00B83610">
      <w:pPr>
        <w:spacing w:line="360" w:lineRule="auto"/>
        <w:jc w:val="center"/>
        <w:rPr>
          <w:rFonts w:ascii="宋体" w:hAnsi="宋体"/>
          <w:color w:val="000000"/>
          <w:sz w:val="24"/>
        </w:rPr>
      </w:pPr>
    </w:p>
    <w:p w:rsidR="00B83610" w:rsidRPr="002D30A9" w:rsidRDefault="00B83610" w:rsidP="00B83610">
      <w:pPr>
        <w:spacing w:line="360" w:lineRule="auto"/>
        <w:jc w:val="center"/>
        <w:rPr>
          <w:rFonts w:ascii="宋体" w:hAnsi="宋体"/>
          <w:color w:val="000000"/>
          <w:sz w:val="24"/>
        </w:rPr>
      </w:pPr>
      <w:r w:rsidRPr="002D30A9">
        <w:rPr>
          <w:rFonts w:ascii="宋体" w:hAnsi="宋体" w:hint="eastAsia"/>
          <w:color w:val="000000"/>
          <w:sz w:val="24"/>
        </w:rPr>
        <w:t>表</w:t>
      </w:r>
      <w:r w:rsidRPr="002D30A9">
        <w:rPr>
          <w:rFonts w:ascii="宋体" w:hAnsi="宋体"/>
          <w:color w:val="000000"/>
          <w:sz w:val="24"/>
        </w:rPr>
        <w:t xml:space="preserve">6 </w:t>
      </w:r>
      <w:proofErr w:type="gramStart"/>
      <w:r w:rsidRPr="002D30A9">
        <w:rPr>
          <w:rFonts w:ascii="宋体" w:hAnsi="宋体" w:hint="eastAsia"/>
          <w:color w:val="000000"/>
          <w:sz w:val="24"/>
        </w:rPr>
        <w:t>方罐与</w:t>
      </w:r>
      <w:proofErr w:type="gramEnd"/>
      <w:r w:rsidRPr="002D30A9">
        <w:rPr>
          <w:rFonts w:ascii="宋体" w:hAnsi="宋体" w:hint="eastAsia"/>
          <w:color w:val="000000"/>
          <w:sz w:val="24"/>
        </w:rPr>
        <w:t>扁圆罐产品检验项目(</w:t>
      </w:r>
      <w:r w:rsidRPr="002D30A9">
        <w:rPr>
          <w:rFonts w:ascii="宋体" w:hAnsi="宋体"/>
          <w:color w:val="000000"/>
          <w:sz w:val="24"/>
        </w:rPr>
        <w:t>BB/T 0019-2013</w:t>
      </w:r>
      <w:r w:rsidRPr="002D30A9">
        <w:rPr>
          <w:rFonts w:ascii="宋体" w:hAnsi="宋体" w:hint="eastAsia"/>
          <w:color w:val="000000"/>
          <w:sz w:val="24"/>
        </w:rPr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9"/>
        <w:gridCol w:w="2211"/>
        <w:gridCol w:w="2891"/>
        <w:gridCol w:w="3172"/>
      </w:tblGrid>
      <w:tr w:rsidR="00B83610" w:rsidRPr="002D30A9" w:rsidTr="003D6775">
        <w:trPr>
          <w:cantSplit/>
          <w:trHeight w:val="425"/>
          <w:tblHeader/>
          <w:jc w:val="center"/>
        </w:trPr>
        <w:tc>
          <w:tcPr>
            <w:tcW w:w="490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 w:hint="eastAsia"/>
                <w:color w:val="000000"/>
                <w:szCs w:val="21"/>
              </w:rPr>
              <w:t>序号</w:t>
            </w:r>
          </w:p>
        </w:tc>
        <w:tc>
          <w:tcPr>
            <w:tcW w:w="1205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 w:hint="eastAsia"/>
                <w:color w:val="000000"/>
                <w:szCs w:val="21"/>
              </w:rPr>
              <w:t>检验项目</w:t>
            </w:r>
          </w:p>
        </w:tc>
        <w:tc>
          <w:tcPr>
            <w:tcW w:w="1576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96045"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729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96045"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B83610" w:rsidRPr="002D30A9" w:rsidTr="003D6775">
        <w:trPr>
          <w:cantSplit/>
          <w:trHeight w:val="425"/>
          <w:jc w:val="center"/>
        </w:trPr>
        <w:tc>
          <w:tcPr>
            <w:tcW w:w="490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  <w:tc>
          <w:tcPr>
            <w:tcW w:w="1205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 w:hint="eastAsia"/>
                <w:color w:val="000000"/>
                <w:szCs w:val="21"/>
              </w:rPr>
              <w:t>气密性能</w:t>
            </w:r>
          </w:p>
        </w:tc>
        <w:tc>
          <w:tcPr>
            <w:tcW w:w="1576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BB/T 0019-2013/7.2</w:t>
            </w:r>
          </w:p>
        </w:tc>
        <w:tc>
          <w:tcPr>
            <w:tcW w:w="1729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BB/T 0019-2013/6.2</w:t>
            </w:r>
          </w:p>
        </w:tc>
      </w:tr>
      <w:tr w:rsidR="00B83610" w:rsidRPr="002D30A9" w:rsidTr="003D6775">
        <w:trPr>
          <w:cantSplit/>
          <w:trHeight w:val="425"/>
          <w:jc w:val="center"/>
        </w:trPr>
        <w:tc>
          <w:tcPr>
            <w:tcW w:w="490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2</w:t>
            </w:r>
          </w:p>
        </w:tc>
        <w:tc>
          <w:tcPr>
            <w:tcW w:w="1205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 w:hint="eastAsia"/>
                <w:color w:val="000000"/>
                <w:szCs w:val="21"/>
              </w:rPr>
              <w:t>液压性能</w:t>
            </w:r>
          </w:p>
        </w:tc>
        <w:tc>
          <w:tcPr>
            <w:tcW w:w="1576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BB/T 0019-2013/7.3</w:t>
            </w:r>
          </w:p>
        </w:tc>
        <w:tc>
          <w:tcPr>
            <w:tcW w:w="1729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BB/T 0019-2013/6.2</w:t>
            </w:r>
          </w:p>
        </w:tc>
      </w:tr>
      <w:tr w:rsidR="00B83610" w:rsidRPr="002D30A9" w:rsidTr="003D6775">
        <w:trPr>
          <w:cantSplit/>
          <w:trHeight w:val="425"/>
          <w:jc w:val="center"/>
        </w:trPr>
        <w:tc>
          <w:tcPr>
            <w:tcW w:w="490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3</w:t>
            </w:r>
          </w:p>
        </w:tc>
        <w:tc>
          <w:tcPr>
            <w:tcW w:w="1205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 w:hint="eastAsia"/>
                <w:color w:val="000000"/>
                <w:szCs w:val="21"/>
              </w:rPr>
              <w:t>跌落试验</w:t>
            </w:r>
          </w:p>
        </w:tc>
        <w:tc>
          <w:tcPr>
            <w:tcW w:w="1576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BB/T 0019-2013/7.6</w:t>
            </w:r>
          </w:p>
        </w:tc>
        <w:tc>
          <w:tcPr>
            <w:tcW w:w="1729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BB/T 0019-2013/6.2</w:t>
            </w:r>
          </w:p>
        </w:tc>
      </w:tr>
      <w:tr w:rsidR="00B83610" w:rsidRPr="002D30A9" w:rsidTr="003D6775">
        <w:trPr>
          <w:cantSplit/>
          <w:trHeight w:val="425"/>
          <w:jc w:val="center"/>
        </w:trPr>
        <w:tc>
          <w:tcPr>
            <w:tcW w:w="490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4</w:t>
            </w:r>
          </w:p>
        </w:tc>
        <w:tc>
          <w:tcPr>
            <w:tcW w:w="1205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堆码负载性能</w:t>
            </w:r>
          </w:p>
        </w:tc>
        <w:tc>
          <w:tcPr>
            <w:tcW w:w="1576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BB/T 0019-2013/7.4</w:t>
            </w:r>
          </w:p>
        </w:tc>
        <w:tc>
          <w:tcPr>
            <w:tcW w:w="1729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BB/T 0019-2013/6.2</w:t>
            </w:r>
          </w:p>
        </w:tc>
      </w:tr>
      <w:tr w:rsidR="00B83610" w:rsidRPr="002D30A9" w:rsidTr="003D6775">
        <w:trPr>
          <w:cantSplit/>
          <w:trHeight w:val="425"/>
          <w:jc w:val="center"/>
        </w:trPr>
        <w:tc>
          <w:tcPr>
            <w:tcW w:w="490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5</w:t>
            </w:r>
          </w:p>
        </w:tc>
        <w:tc>
          <w:tcPr>
            <w:tcW w:w="1205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 w:hint="eastAsia"/>
                <w:color w:val="000000"/>
                <w:szCs w:val="21"/>
              </w:rPr>
              <w:t>提环拉力</w:t>
            </w:r>
          </w:p>
        </w:tc>
        <w:tc>
          <w:tcPr>
            <w:tcW w:w="1576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BB/T 0019-2013/7.5</w:t>
            </w:r>
          </w:p>
        </w:tc>
        <w:tc>
          <w:tcPr>
            <w:tcW w:w="1729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BB/T 0019-2013/6.2</w:t>
            </w:r>
          </w:p>
        </w:tc>
      </w:tr>
    </w:tbl>
    <w:p w:rsidR="00B83610" w:rsidRDefault="00B83610" w:rsidP="00B83610">
      <w:pPr>
        <w:spacing w:line="360" w:lineRule="auto"/>
        <w:jc w:val="center"/>
        <w:rPr>
          <w:rFonts w:ascii="宋体"/>
          <w:color w:val="000000"/>
          <w:szCs w:val="21"/>
        </w:rPr>
      </w:pPr>
    </w:p>
    <w:p w:rsidR="00B83610" w:rsidRPr="002D30A9" w:rsidRDefault="00B83610" w:rsidP="00B83610">
      <w:pPr>
        <w:spacing w:line="360" w:lineRule="auto"/>
        <w:jc w:val="center"/>
        <w:rPr>
          <w:rFonts w:ascii="宋体" w:hAnsi="宋体"/>
          <w:color w:val="000000"/>
          <w:sz w:val="24"/>
        </w:rPr>
      </w:pPr>
      <w:r w:rsidRPr="002D30A9">
        <w:rPr>
          <w:rFonts w:ascii="宋体" w:hAnsi="宋体" w:hint="eastAsia"/>
          <w:color w:val="000000"/>
          <w:sz w:val="24"/>
        </w:rPr>
        <w:t>表</w:t>
      </w:r>
      <w:r w:rsidRPr="002D30A9">
        <w:rPr>
          <w:rFonts w:ascii="宋体" w:hAnsi="宋体"/>
          <w:color w:val="000000"/>
          <w:sz w:val="24"/>
        </w:rPr>
        <w:t xml:space="preserve">7 </w:t>
      </w:r>
      <w:r w:rsidRPr="002D30A9">
        <w:rPr>
          <w:rFonts w:ascii="宋体" w:hAnsi="宋体" w:hint="eastAsia"/>
          <w:color w:val="000000"/>
          <w:sz w:val="24"/>
        </w:rPr>
        <w:t>危险品包装用塑料桶产品检验项目(</w:t>
      </w:r>
      <w:r w:rsidRPr="002D30A9">
        <w:rPr>
          <w:rFonts w:ascii="宋体" w:hAnsi="宋体"/>
          <w:color w:val="000000"/>
          <w:sz w:val="24"/>
        </w:rPr>
        <w:t>GB 18191-2008</w:t>
      </w:r>
      <w:r w:rsidRPr="002D30A9">
        <w:rPr>
          <w:rFonts w:ascii="宋体" w:hAnsi="宋体" w:hint="eastAsia"/>
          <w:color w:val="000000"/>
          <w:sz w:val="24"/>
        </w:rPr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9"/>
        <w:gridCol w:w="2211"/>
        <w:gridCol w:w="2891"/>
        <w:gridCol w:w="3172"/>
      </w:tblGrid>
      <w:tr w:rsidR="00B83610" w:rsidRPr="002D30A9" w:rsidTr="003D6775">
        <w:trPr>
          <w:cantSplit/>
          <w:trHeight w:val="425"/>
          <w:tblHeader/>
          <w:jc w:val="center"/>
        </w:trPr>
        <w:tc>
          <w:tcPr>
            <w:tcW w:w="490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 w:hint="eastAsia"/>
                <w:color w:val="000000"/>
                <w:szCs w:val="21"/>
              </w:rPr>
              <w:t>序号</w:t>
            </w:r>
          </w:p>
        </w:tc>
        <w:tc>
          <w:tcPr>
            <w:tcW w:w="1205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 w:hint="eastAsia"/>
                <w:color w:val="000000"/>
                <w:szCs w:val="21"/>
              </w:rPr>
              <w:t>检验项目</w:t>
            </w:r>
          </w:p>
        </w:tc>
        <w:tc>
          <w:tcPr>
            <w:tcW w:w="1576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A56395"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729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A56395"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B83610" w:rsidRPr="002D30A9" w:rsidTr="003D6775">
        <w:trPr>
          <w:cantSplit/>
          <w:trHeight w:val="425"/>
          <w:jc w:val="center"/>
        </w:trPr>
        <w:tc>
          <w:tcPr>
            <w:tcW w:w="490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  <w:tc>
          <w:tcPr>
            <w:tcW w:w="1205" w:type="pct"/>
            <w:vAlign w:val="center"/>
          </w:tcPr>
          <w:p w:rsidR="00B83610" w:rsidRPr="002D30A9" w:rsidRDefault="00B83610" w:rsidP="002D30A9">
            <w:pPr>
              <w:tabs>
                <w:tab w:val="left" w:pos="360"/>
              </w:tabs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 w:hint="eastAsia"/>
                <w:color w:val="000000"/>
                <w:szCs w:val="21"/>
              </w:rPr>
              <w:t>气密试验</w:t>
            </w:r>
          </w:p>
        </w:tc>
        <w:tc>
          <w:tcPr>
            <w:tcW w:w="1576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GB 18191-2008/6.2</w:t>
            </w:r>
          </w:p>
        </w:tc>
        <w:tc>
          <w:tcPr>
            <w:tcW w:w="1729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GB 18191-2008/5.3.2</w:t>
            </w:r>
          </w:p>
        </w:tc>
      </w:tr>
      <w:tr w:rsidR="00B83610" w:rsidRPr="002D30A9" w:rsidTr="003D6775">
        <w:trPr>
          <w:cantSplit/>
          <w:trHeight w:val="425"/>
          <w:jc w:val="center"/>
        </w:trPr>
        <w:tc>
          <w:tcPr>
            <w:tcW w:w="490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lastRenderedPageBreak/>
              <w:t>2</w:t>
            </w:r>
          </w:p>
        </w:tc>
        <w:tc>
          <w:tcPr>
            <w:tcW w:w="1205" w:type="pct"/>
            <w:vAlign w:val="center"/>
          </w:tcPr>
          <w:p w:rsidR="00B83610" w:rsidRPr="002D30A9" w:rsidRDefault="00B83610" w:rsidP="002D30A9">
            <w:pPr>
              <w:tabs>
                <w:tab w:val="left" w:pos="360"/>
              </w:tabs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 w:hint="eastAsia"/>
                <w:color w:val="000000"/>
                <w:szCs w:val="21"/>
              </w:rPr>
              <w:t>液压试验</w:t>
            </w:r>
          </w:p>
        </w:tc>
        <w:tc>
          <w:tcPr>
            <w:tcW w:w="1576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GB 18191-2008/6.3</w:t>
            </w:r>
          </w:p>
        </w:tc>
        <w:tc>
          <w:tcPr>
            <w:tcW w:w="1729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GB 18191-2008/5.3.2</w:t>
            </w:r>
          </w:p>
        </w:tc>
      </w:tr>
      <w:tr w:rsidR="00B83610" w:rsidRPr="002D30A9" w:rsidTr="003D6775">
        <w:trPr>
          <w:cantSplit/>
          <w:trHeight w:val="425"/>
          <w:jc w:val="center"/>
        </w:trPr>
        <w:tc>
          <w:tcPr>
            <w:tcW w:w="490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3</w:t>
            </w:r>
          </w:p>
        </w:tc>
        <w:tc>
          <w:tcPr>
            <w:tcW w:w="1205" w:type="pct"/>
            <w:vAlign w:val="center"/>
          </w:tcPr>
          <w:p w:rsidR="00B83610" w:rsidRPr="002D30A9" w:rsidRDefault="00B83610" w:rsidP="002D30A9">
            <w:pPr>
              <w:tabs>
                <w:tab w:val="left" w:pos="360"/>
              </w:tabs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 w:hint="eastAsia"/>
                <w:color w:val="000000"/>
                <w:szCs w:val="21"/>
              </w:rPr>
              <w:t>堆码负载</w:t>
            </w:r>
          </w:p>
        </w:tc>
        <w:tc>
          <w:tcPr>
            <w:tcW w:w="1576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GB 18191-2008/6.4</w:t>
            </w:r>
          </w:p>
        </w:tc>
        <w:tc>
          <w:tcPr>
            <w:tcW w:w="1729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GB 18191-2008/5.3.2</w:t>
            </w:r>
          </w:p>
        </w:tc>
      </w:tr>
      <w:tr w:rsidR="00B83610" w:rsidRPr="002D30A9" w:rsidTr="003D6775">
        <w:trPr>
          <w:cantSplit/>
          <w:trHeight w:val="425"/>
          <w:jc w:val="center"/>
        </w:trPr>
        <w:tc>
          <w:tcPr>
            <w:tcW w:w="490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4</w:t>
            </w:r>
          </w:p>
        </w:tc>
        <w:tc>
          <w:tcPr>
            <w:tcW w:w="1205" w:type="pct"/>
            <w:vAlign w:val="center"/>
          </w:tcPr>
          <w:p w:rsidR="00B83610" w:rsidRPr="002D30A9" w:rsidRDefault="00B83610" w:rsidP="002D30A9">
            <w:pPr>
              <w:tabs>
                <w:tab w:val="left" w:pos="360"/>
              </w:tabs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 w:hint="eastAsia"/>
                <w:color w:val="000000"/>
                <w:szCs w:val="21"/>
              </w:rPr>
              <w:t>跌落试验</w:t>
            </w:r>
          </w:p>
        </w:tc>
        <w:tc>
          <w:tcPr>
            <w:tcW w:w="1576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GB 18191-2008/6.5</w:t>
            </w:r>
          </w:p>
        </w:tc>
        <w:tc>
          <w:tcPr>
            <w:tcW w:w="1729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GB 18191-2008/5.3.2</w:t>
            </w:r>
          </w:p>
        </w:tc>
      </w:tr>
      <w:tr w:rsidR="00B83610" w:rsidRPr="002D30A9" w:rsidTr="003D6775">
        <w:trPr>
          <w:cantSplit/>
          <w:trHeight w:val="425"/>
          <w:jc w:val="center"/>
        </w:trPr>
        <w:tc>
          <w:tcPr>
            <w:tcW w:w="490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备注</w:t>
            </w:r>
          </w:p>
        </w:tc>
        <w:tc>
          <w:tcPr>
            <w:tcW w:w="4510" w:type="pct"/>
            <w:gridSpan w:val="3"/>
            <w:vAlign w:val="center"/>
          </w:tcPr>
          <w:p w:rsidR="00B83610" w:rsidRPr="002D30A9" w:rsidRDefault="00B83610" w:rsidP="002D30A9">
            <w:pPr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 w:hint="eastAsia"/>
                <w:color w:val="000000"/>
                <w:szCs w:val="21"/>
              </w:rPr>
              <w:t>堆码负载仅做开口桶。</w:t>
            </w:r>
          </w:p>
        </w:tc>
      </w:tr>
    </w:tbl>
    <w:p w:rsidR="00B83610" w:rsidRDefault="00B83610" w:rsidP="00B83610">
      <w:pPr>
        <w:spacing w:line="360" w:lineRule="auto"/>
        <w:jc w:val="center"/>
        <w:rPr>
          <w:rFonts w:ascii="宋体"/>
          <w:color w:val="000000"/>
          <w:sz w:val="24"/>
          <w:szCs w:val="21"/>
        </w:rPr>
      </w:pPr>
    </w:p>
    <w:p w:rsidR="00B83610" w:rsidRPr="002D30A9" w:rsidRDefault="00B83610" w:rsidP="00B83610">
      <w:pPr>
        <w:spacing w:line="360" w:lineRule="auto"/>
        <w:jc w:val="center"/>
        <w:rPr>
          <w:rFonts w:ascii="宋体" w:hAnsi="宋体"/>
          <w:color w:val="000000"/>
          <w:sz w:val="24"/>
        </w:rPr>
      </w:pPr>
      <w:r w:rsidRPr="002D30A9">
        <w:rPr>
          <w:rFonts w:ascii="宋体" w:hAnsi="宋体" w:hint="eastAsia"/>
          <w:color w:val="000000"/>
          <w:sz w:val="24"/>
        </w:rPr>
        <w:t>表</w:t>
      </w:r>
      <w:r w:rsidRPr="002D30A9">
        <w:rPr>
          <w:rFonts w:ascii="宋体" w:hAnsi="宋体"/>
          <w:color w:val="000000"/>
          <w:sz w:val="24"/>
        </w:rPr>
        <w:t xml:space="preserve">8 </w:t>
      </w:r>
      <w:r w:rsidRPr="002D30A9">
        <w:rPr>
          <w:rFonts w:ascii="宋体" w:hAnsi="宋体" w:hint="eastAsia"/>
          <w:color w:val="000000"/>
          <w:sz w:val="24"/>
        </w:rPr>
        <w:t>危险品包装用塑料罐产品检验项目(</w:t>
      </w:r>
      <w:r w:rsidRPr="002D30A9">
        <w:rPr>
          <w:rFonts w:ascii="宋体" w:hAnsi="宋体"/>
          <w:color w:val="000000"/>
          <w:sz w:val="24"/>
        </w:rPr>
        <w:t>GB 19160-2008</w:t>
      </w:r>
      <w:r w:rsidRPr="002D30A9">
        <w:rPr>
          <w:rFonts w:ascii="宋体" w:hAnsi="宋体" w:hint="eastAsia"/>
          <w:color w:val="000000"/>
          <w:sz w:val="24"/>
        </w:rPr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9"/>
        <w:gridCol w:w="2211"/>
        <w:gridCol w:w="2891"/>
        <w:gridCol w:w="3172"/>
      </w:tblGrid>
      <w:tr w:rsidR="00B83610" w:rsidRPr="002D30A9" w:rsidTr="003D6775">
        <w:trPr>
          <w:cantSplit/>
          <w:trHeight w:val="425"/>
          <w:tblHeader/>
          <w:jc w:val="center"/>
        </w:trPr>
        <w:tc>
          <w:tcPr>
            <w:tcW w:w="490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 w:hint="eastAsia"/>
                <w:color w:val="000000"/>
                <w:szCs w:val="21"/>
              </w:rPr>
              <w:t>序号</w:t>
            </w:r>
          </w:p>
        </w:tc>
        <w:tc>
          <w:tcPr>
            <w:tcW w:w="1205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 w:hint="eastAsia"/>
                <w:color w:val="000000"/>
                <w:szCs w:val="21"/>
              </w:rPr>
              <w:t>检验项目</w:t>
            </w:r>
          </w:p>
        </w:tc>
        <w:tc>
          <w:tcPr>
            <w:tcW w:w="1576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96045"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729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96045"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B83610" w:rsidRPr="002D30A9" w:rsidTr="003D6775">
        <w:trPr>
          <w:cantSplit/>
          <w:trHeight w:val="425"/>
          <w:jc w:val="center"/>
        </w:trPr>
        <w:tc>
          <w:tcPr>
            <w:tcW w:w="490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  <w:tc>
          <w:tcPr>
            <w:tcW w:w="1205" w:type="pct"/>
            <w:vAlign w:val="center"/>
          </w:tcPr>
          <w:p w:rsidR="00B83610" w:rsidRPr="002D30A9" w:rsidRDefault="00B83610" w:rsidP="002D30A9">
            <w:pPr>
              <w:tabs>
                <w:tab w:val="left" w:pos="360"/>
              </w:tabs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 w:hint="eastAsia"/>
                <w:color w:val="000000"/>
                <w:szCs w:val="21"/>
              </w:rPr>
              <w:t>气密试验</w:t>
            </w:r>
          </w:p>
        </w:tc>
        <w:tc>
          <w:tcPr>
            <w:tcW w:w="1576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GB 19160-2008/6.2</w:t>
            </w:r>
          </w:p>
        </w:tc>
        <w:tc>
          <w:tcPr>
            <w:tcW w:w="1729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GB 19160-2008/5.3.2</w:t>
            </w:r>
          </w:p>
        </w:tc>
      </w:tr>
      <w:tr w:rsidR="00B83610" w:rsidRPr="002D30A9" w:rsidTr="003D6775">
        <w:trPr>
          <w:cantSplit/>
          <w:trHeight w:val="425"/>
          <w:jc w:val="center"/>
        </w:trPr>
        <w:tc>
          <w:tcPr>
            <w:tcW w:w="490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2</w:t>
            </w:r>
          </w:p>
        </w:tc>
        <w:tc>
          <w:tcPr>
            <w:tcW w:w="1205" w:type="pct"/>
            <w:vAlign w:val="center"/>
          </w:tcPr>
          <w:p w:rsidR="00B83610" w:rsidRPr="002D30A9" w:rsidRDefault="00B83610" w:rsidP="002D30A9">
            <w:pPr>
              <w:tabs>
                <w:tab w:val="left" w:pos="360"/>
              </w:tabs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 w:hint="eastAsia"/>
                <w:color w:val="000000"/>
                <w:szCs w:val="21"/>
              </w:rPr>
              <w:t>液压试验</w:t>
            </w:r>
          </w:p>
        </w:tc>
        <w:tc>
          <w:tcPr>
            <w:tcW w:w="1576" w:type="pct"/>
            <w:vAlign w:val="center"/>
          </w:tcPr>
          <w:p w:rsidR="00B83610" w:rsidRPr="002D30A9" w:rsidRDefault="00B83610" w:rsidP="002D30A9">
            <w:pPr>
              <w:tabs>
                <w:tab w:val="left" w:pos="360"/>
              </w:tabs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GB 19</w:t>
            </w:r>
            <w:bookmarkStart w:id="0" w:name="_GoBack"/>
            <w:bookmarkEnd w:id="0"/>
            <w:r w:rsidRPr="002D30A9">
              <w:rPr>
                <w:rFonts w:ascii="宋体" w:hAnsi="宋体" w:cs="Calibri"/>
                <w:color w:val="000000"/>
                <w:szCs w:val="21"/>
              </w:rPr>
              <w:t>160-2008/6.3</w:t>
            </w:r>
          </w:p>
        </w:tc>
        <w:tc>
          <w:tcPr>
            <w:tcW w:w="1729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GB 19160-2008/5.3.2</w:t>
            </w:r>
          </w:p>
        </w:tc>
      </w:tr>
      <w:tr w:rsidR="00B83610" w:rsidRPr="002D30A9" w:rsidTr="003D6775">
        <w:trPr>
          <w:cantSplit/>
          <w:trHeight w:val="425"/>
          <w:jc w:val="center"/>
        </w:trPr>
        <w:tc>
          <w:tcPr>
            <w:tcW w:w="490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3</w:t>
            </w:r>
          </w:p>
        </w:tc>
        <w:tc>
          <w:tcPr>
            <w:tcW w:w="1205" w:type="pct"/>
            <w:vAlign w:val="center"/>
          </w:tcPr>
          <w:p w:rsidR="00B83610" w:rsidRPr="002D30A9" w:rsidRDefault="00B83610" w:rsidP="002D30A9">
            <w:pPr>
              <w:tabs>
                <w:tab w:val="left" w:pos="360"/>
              </w:tabs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 w:hint="eastAsia"/>
                <w:color w:val="000000"/>
                <w:szCs w:val="21"/>
              </w:rPr>
              <w:t>堆码负载</w:t>
            </w:r>
          </w:p>
        </w:tc>
        <w:tc>
          <w:tcPr>
            <w:tcW w:w="1576" w:type="pct"/>
            <w:vAlign w:val="center"/>
          </w:tcPr>
          <w:p w:rsidR="00B83610" w:rsidRPr="002D30A9" w:rsidRDefault="00B83610" w:rsidP="002D30A9">
            <w:pPr>
              <w:tabs>
                <w:tab w:val="left" w:pos="360"/>
              </w:tabs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GB 19160-2008/6.4</w:t>
            </w:r>
          </w:p>
        </w:tc>
        <w:tc>
          <w:tcPr>
            <w:tcW w:w="1729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GB 19160-2008/5.3.2</w:t>
            </w:r>
          </w:p>
        </w:tc>
      </w:tr>
      <w:tr w:rsidR="00B83610" w:rsidRPr="002D30A9" w:rsidTr="003D6775">
        <w:trPr>
          <w:cantSplit/>
          <w:trHeight w:val="425"/>
          <w:jc w:val="center"/>
        </w:trPr>
        <w:tc>
          <w:tcPr>
            <w:tcW w:w="490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4</w:t>
            </w:r>
          </w:p>
        </w:tc>
        <w:tc>
          <w:tcPr>
            <w:tcW w:w="1205" w:type="pct"/>
            <w:vAlign w:val="center"/>
          </w:tcPr>
          <w:p w:rsidR="00B83610" w:rsidRPr="002D30A9" w:rsidRDefault="00B83610" w:rsidP="002D30A9">
            <w:pPr>
              <w:tabs>
                <w:tab w:val="left" w:pos="360"/>
              </w:tabs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 w:hint="eastAsia"/>
                <w:color w:val="000000"/>
                <w:szCs w:val="21"/>
              </w:rPr>
              <w:t>跌落试验</w:t>
            </w:r>
          </w:p>
        </w:tc>
        <w:tc>
          <w:tcPr>
            <w:tcW w:w="1576" w:type="pct"/>
            <w:vAlign w:val="center"/>
          </w:tcPr>
          <w:p w:rsidR="00B83610" w:rsidRPr="002D30A9" w:rsidRDefault="00B83610" w:rsidP="002D30A9">
            <w:pPr>
              <w:tabs>
                <w:tab w:val="left" w:pos="360"/>
              </w:tabs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GB 19160-2008/6.5</w:t>
            </w:r>
          </w:p>
        </w:tc>
        <w:tc>
          <w:tcPr>
            <w:tcW w:w="1729" w:type="pct"/>
            <w:vAlign w:val="center"/>
          </w:tcPr>
          <w:p w:rsidR="00B83610" w:rsidRPr="002D30A9" w:rsidRDefault="00B83610" w:rsidP="002D30A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/>
                <w:color w:val="000000"/>
                <w:szCs w:val="21"/>
              </w:rPr>
              <w:t>GB 19160-2008/5.3.2</w:t>
            </w:r>
          </w:p>
        </w:tc>
      </w:tr>
      <w:tr w:rsidR="00B83610" w:rsidRPr="002D30A9" w:rsidTr="003D6775">
        <w:trPr>
          <w:cantSplit/>
          <w:trHeight w:val="425"/>
          <w:jc w:val="center"/>
        </w:trPr>
        <w:tc>
          <w:tcPr>
            <w:tcW w:w="490" w:type="pct"/>
            <w:vAlign w:val="center"/>
          </w:tcPr>
          <w:p w:rsidR="00B83610" w:rsidRPr="002D30A9" w:rsidRDefault="00B83610" w:rsidP="002D30A9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备注</w:t>
            </w:r>
          </w:p>
        </w:tc>
        <w:tc>
          <w:tcPr>
            <w:tcW w:w="4510" w:type="pct"/>
            <w:gridSpan w:val="3"/>
            <w:vAlign w:val="center"/>
          </w:tcPr>
          <w:p w:rsidR="00B83610" w:rsidRPr="002D30A9" w:rsidRDefault="00B83610" w:rsidP="002D30A9">
            <w:pPr>
              <w:rPr>
                <w:rFonts w:ascii="宋体" w:hAnsi="宋体" w:cs="Calibri"/>
                <w:color w:val="000000"/>
                <w:szCs w:val="21"/>
              </w:rPr>
            </w:pPr>
            <w:r w:rsidRPr="002D30A9">
              <w:rPr>
                <w:rFonts w:ascii="宋体" w:hAnsi="宋体" w:cs="Calibri" w:hint="eastAsia"/>
                <w:color w:val="000000"/>
                <w:szCs w:val="21"/>
              </w:rPr>
              <w:t>堆码负载仅做开口罐。</w:t>
            </w:r>
          </w:p>
        </w:tc>
      </w:tr>
    </w:tbl>
    <w:p w:rsidR="00B83610" w:rsidRPr="00ED6D66" w:rsidRDefault="00B83610" w:rsidP="00B83610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:rsidR="00B83610" w:rsidRPr="00074373" w:rsidRDefault="00B83610" w:rsidP="00B83610">
      <w:pPr>
        <w:spacing w:line="460" w:lineRule="exact"/>
        <w:rPr>
          <w:rFonts w:ascii="宋体" w:cs="Calibri"/>
          <w:color w:val="000000"/>
          <w:sz w:val="24"/>
        </w:rPr>
      </w:pPr>
      <w:r w:rsidRPr="00074373">
        <w:rPr>
          <w:rFonts w:ascii="黑体" w:eastAsia="黑体" w:hAnsi="黑体" w:cs="Calibri"/>
          <w:color w:val="000000"/>
          <w:sz w:val="24"/>
        </w:rPr>
        <w:t>3</w:t>
      </w:r>
      <w:r>
        <w:rPr>
          <w:rFonts w:ascii="黑体" w:eastAsia="黑体" w:hAnsi="黑体" w:cs="Calibri"/>
          <w:color w:val="000000"/>
          <w:sz w:val="24"/>
        </w:rPr>
        <w:t xml:space="preserve"> </w:t>
      </w:r>
      <w:r w:rsidRPr="00074373"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:rsidR="00B83610" w:rsidRPr="00074373" w:rsidRDefault="00B83610" w:rsidP="00B83610">
      <w:pPr>
        <w:snapToGrid w:val="0"/>
        <w:spacing w:line="460" w:lineRule="exact"/>
        <w:rPr>
          <w:rFonts w:ascii="宋体" w:cs="Calibri"/>
          <w:color w:val="000000"/>
          <w:sz w:val="24"/>
        </w:rPr>
      </w:pPr>
      <w:r w:rsidRPr="00074373">
        <w:rPr>
          <w:rFonts w:ascii="宋体" w:hAnsi="宋体" w:cs="Calibri"/>
          <w:color w:val="000000"/>
          <w:sz w:val="24"/>
        </w:rPr>
        <w:t>3.1</w:t>
      </w:r>
      <w:r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 w:hint="eastAsia"/>
          <w:color w:val="000000"/>
          <w:sz w:val="24"/>
        </w:rPr>
        <w:t>判定规则</w:t>
      </w:r>
    </w:p>
    <w:p w:rsidR="00B83610" w:rsidRPr="00074373" w:rsidRDefault="00B83610" w:rsidP="00B83610">
      <w:pPr>
        <w:snapToGrid w:val="0"/>
        <w:spacing w:line="460" w:lineRule="exact"/>
        <w:rPr>
          <w:rFonts w:ascii="宋体" w:cs="Calibri"/>
          <w:color w:val="000000"/>
          <w:sz w:val="24"/>
        </w:rPr>
      </w:pPr>
      <w:r w:rsidRPr="00074373">
        <w:rPr>
          <w:rFonts w:ascii="宋体" w:hAnsi="宋体" w:cs="Calibri"/>
          <w:color w:val="000000"/>
          <w:sz w:val="24"/>
        </w:rPr>
        <w:t xml:space="preserve">3.1.1 </w:t>
      </w:r>
      <w:r w:rsidRPr="00074373">
        <w:rPr>
          <w:rFonts w:ascii="宋体" w:hAnsi="宋体" w:cs="Calibri" w:hint="eastAsia"/>
          <w:color w:val="000000"/>
          <w:sz w:val="24"/>
        </w:rPr>
        <w:t>若被抽查产品明示质量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 w:rsidRPr="00074373">
        <w:rPr>
          <w:rFonts w:ascii="宋体" w:hAnsi="宋体" w:cs="Calibri" w:hint="eastAsia"/>
          <w:color w:val="000000"/>
          <w:sz w:val="24"/>
        </w:rPr>
        <w:t>高于本细则中检验项目对应的质量要求时，按照被抽查产品明示的质量要求判定。</w:t>
      </w:r>
    </w:p>
    <w:p w:rsidR="00B83610" w:rsidRPr="00074373" w:rsidRDefault="00B83610" w:rsidP="00B83610">
      <w:pPr>
        <w:snapToGrid w:val="0"/>
        <w:spacing w:line="460" w:lineRule="exact"/>
        <w:rPr>
          <w:rFonts w:ascii="宋体" w:cs="Calibri"/>
          <w:color w:val="000000"/>
          <w:sz w:val="24"/>
        </w:rPr>
      </w:pPr>
      <w:r w:rsidRPr="00074373">
        <w:rPr>
          <w:rFonts w:ascii="宋体" w:hAnsi="宋体" w:cs="Calibri"/>
          <w:color w:val="000000"/>
          <w:sz w:val="24"/>
        </w:rPr>
        <w:t>3.1.2</w:t>
      </w:r>
      <w:r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 w:hint="eastAsia"/>
          <w:color w:val="000000"/>
          <w:sz w:val="24"/>
        </w:rPr>
        <w:t>若被抽查产品明示质量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 w:rsidRPr="00074373">
        <w:rPr>
          <w:rFonts w:ascii="宋体" w:hAnsi="宋体" w:cs="Calibri" w:hint="eastAsia"/>
          <w:color w:val="000000"/>
          <w:sz w:val="24"/>
        </w:rPr>
        <w:t>缺少、低于或包含本细则中检验项目对应的强制性质量要求时，按照强制性质量要求判定。</w:t>
      </w:r>
    </w:p>
    <w:p w:rsidR="00B83610" w:rsidRPr="00074373" w:rsidRDefault="00B83610" w:rsidP="00B83610">
      <w:pPr>
        <w:snapToGrid w:val="0"/>
        <w:spacing w:line="460" w:lineRule="exact"/>
        <w:rPr>
          <w:rFonts w:ascii="宋体" w:cs="Calibri"/>
          <w:color w:val="000000"/>
          <w:sz w:val="24"/>
        </w:rPr>
      </w:pPr>
      <w:r w:rsidRPr="00074373">
        <w:rPr>
          <w:rFonts w:ascii="宋体" w:hAnsi="宋体" w:cs="Calibri"/>
          <w:color w:val="000000"/>
          <w:sz w:val="24"/>
        </w:rPr>
        <w:t>3</w:t>
      </w:r>
      <w:r w:rsidRPr="00074373">
        <w:rPr>
          <w:rFonts w:ascii="宋体" w:cs="Calibri"/>
          <w:color w:val="000000"/>
          <w:sz w:val="24"/>
        </w:rPr>
        <w:t>.</w:t>
      </w:r>
      <w:r w:rsidRPr="00074373">
        <w:rPr>
          <w:rFonts w:ascii="宋体" w:hAnsi="宋体" w:cs="Calibri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 w:hint="eastAsia"/>
          <w:color w:val="000000"/>
          <w:sz w:val="24"/>
        </w:rPr>
        <w:t>结果判定</w:t>
      </w:r>
    </w:p>
    <w:p w:rsidR="00B83610" w:rsidRPr="00074373" w:rsidRDefault="00B83610" w:rsidP="00B83610">
      <w:pPr>
        <w:snapToGrid w:val="0"/>
        <w:spacing w:line="460" w:lineRule="exact"/>
        <w:rPr>
          <w:rFonts w:ascii="宋体" w:cs="Calibri"/>
          <w:color w:val="000000"/>
          <w:sz w:val="24"/>
        </w:rPr>
      </w:pPr>
      <w:r w:rsidRPr="00074373">
        <w:rPr>
          <w:rFonts w:ascii="宋体" w:hAnsi="宋体" w:cs="Calibri"/>
          <w:color w:val="000000"/>
          <w:sz w:val="24"/>
        </w:rPr>
        <w:t>3.2.1</w:t>
      </w:r>
      <w:r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 w:hint="eastAsia"/>
          <w:color w:val="000000"/>
          <w:sz w:val="24"/>
        </w:rPr>
        <w:t>参与判定的检验项目中任一项或一项以上不符合</w:t>
      </w:r>
      <w:r>
        <w:rPr>
          <w:rFonts w:ascii="宋体" w:hAnsi="宋体" w:cs="Calibri" w:hint="eastAsia"/>
          <w:color w:val="000000"/>
          <w:sz w:val="24"/>
        </w:rPr>
        <w:t>对应的</w:t>
      </w:r>
      <w:r w:rsidRPr="00074373">
        <w:rPr>
          <w:rFonts w:ascii="宋体" w:hAnsi="宋体" w:cs="Calibri" w:hint="eastAsia"/>
          <w:color w:val="000000"/>
          <w:sz w:val="24"/>
        </w:rPr>
        <w:t>质量要求，判定为被抽查产品不合格。</w:t>
      </w:r>
    </w:p>
    <w:p w:rsidR="00B83610" w:rsidRPr="00074373" w:rsidRDefault="00B83610" w:rsidP="00B83610">
      <w:pPr>
        <w:snapToGrid w:val="0"/>
        <w:spacing w:line="440" w:lineRule="exact"/>
        <w:rPr>
          <w:rFonts w:ascii="宋体"/>
          <w:color w:val="FF0000"/>
          <w:sz w:val="24"/>
        </w:rPr>
      </w:pPr>
      <w:r w:rsidRPr="00074373">
        <w:rPr>
          <w:rFonts w:ascii="宋体" w:hAnsi="宋体" w:cs="Calibri"/>
          <w:color w:val="000000"/>
          <w:sz w:val="24"/>
        </w:rPr>
        <w:t>3.2.2</w:t>
      </w:r>
      <w:r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p w:rsidR="00FA30BA" w:rsidRPr="00385EF4" w:rsidRDefault="00FA30BA"/>
    <w:sectPr w:rsidR="00FA30BA" w:rsidRPr="00385EF4" w:rsidSect="00DE2355">
      <w:headerReference w:type="default" r:id="rId6"/>
      <w:footerReference w:type="even" r:id="rId7"/>
      <w:footerReference w:type="default" r:id="rId8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2B76" w:rsidRDefault="006C2B76" w:rsidP="00385EF4">
      <w:r>
        <w:separator/>
      </w:r>
    </w:p>
  </w:endnote>
  <w:endnote w:type="continuationSeparator" w:id="0">
    <w:p w:rsidR="006C2B76" w:rsidRDefault="006C2B76" w:rsidP="00385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38C3" w:rsidRDefault="00973038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 w:rsidR="003369F9">
      <w:rPr>
        <w:rStyle w:val="a7"/>
      </w:rPr>
      <w:instrText xml:space="preserve">PAGE  </w:instrText>
    </w:r>
    <w:r>
      <w:fldChar w:fldCharType="separate"/>
    </w:r>
    <w:r w:rsidR="003369F9">
      <w:rPr>
        <w:rStyle w:val="a7"/>
      </w:rPr>
      <w:t>2</w:t>
    </w:r>
    <w:r>
      <w:fldChar w:fldCharType="end"/>
    </w:r>
  </w:p>
  <w:p w:rsidR="00A938C3" w:rsidRDefault="006C2B7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38C3" w:rsidRDefault="00973038">
    <w:pPr>
      <w:pStyle w:val="a5"/>
      <w:jc w:val="center"/>
    </w:pPr>
    <w:r>
      <w:rPr>
        <w:lang w:val="zh-CN"/>
      </w:rPr>
      <w:fldChar w:fldCharType="begin"/>
    </w:r>
    <w:r w:rsidR="003369F9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B83610" w:rsidRPr="00B83610">
      <w:rPr>
        <w:noProof/>
      </w:rPr>
      <w:t>1</w:t>
    </w:r>
    <w:r>
      <w:rPr>
        <w:lang w:val="zh-CN"/>
      </w:rPr>
      <w:fldChar w:fldCharType="end"/>
    </w:r>
  </w:p>
  <w:p w:rsidR="00A938C3" w:rsidRDefault="006C2B7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2B76" w:rsidRDefault="006C2B76" w:rsidP="00385EF4">
      <w:r>
        <w:separator/>
      </w:r>
    </w:p>
  </w:footnote>
  <w:footnote w:type="continuationSeparator" w:id="0">
    <w:p w:rsidR="006C2B76" w:rsidRDefault="006C2B76" w:rsidP="00385E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38C3" w:rsidRDefault="006C2B76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5EF4"/>
    <w:rsid w:val="000D64B3"/>
    <w:rsid w:val="002D30A9"/>
    <w:rsid w:val="00304D10"/>
    <w:rsid w:val="003369F9"/>
    <w:rsid w:val="00385EF4"/>
    <w:rsid w:val="004B4806"/>
    <w:rsid w:val="006C2B76"/>
    <w:rsid w:val="00973038"/>
    <w:rsid w:val="00A1597D"/>
    <w:rsid w:val="00B83610"/>
    <w:rsid w:val="00F40046"/>
    <w:rsid w:val="00FA30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4DE591D-6E40-4D99-8D54-38516D120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5EF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385E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qFormat/>
    <w:rsid w:val="00385EF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385EF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385EF4"/>
    <w:rPr>
      <w:sz w:val="18"/>
      <w:szCs w:val="18"/>
    </w:rPr>
  </w:style>
  <w:style w:type="character" w:styleId="a7">
    <w:name w:val="page number"/>
    <w:basedOn w:val="a0"/>
    <w:qFormat/>
    <w:rsid w:val="00385EF4"/>
  </w:style>
  <w:style w:type="character" w:customStyle="1" w:styleId="2">
    <w:name w:val="正文文本缩进 2 字符"/>
    <w:link w:val="20"/>
    <w:rsid w:val="00385EF4"/>
    <w:rPr>
      <w:rFonts w:ascii="Verdana" w:hAnsi="Verdana"/>
      <w:szCs w:val="24"/>
      <w:lang w:eastAsia="en-US"/>
    </w:rPr>
  </w:style>
  <w:style w:type="paragraph" w:styleId="20">
    <w:name w:val="Body Text Indent 2"/>
    <w:basedOn w:val="a"/>
    <w:link w:val="2"/>
    <w:rsid w:val="00385EF4"/>
    <w:pPr>
      <w:spacing w:after="120" w:line="480" w:lineRule="auto"/>
      <w:ind w:leftChars="200" w:left="420"/>
    </w:pPr>
    <w:rPr>
      <w:rFonts w:ascii="Verdana" w:eastAsiaTheme="minorEastAsia" w:hAnsi="Verdana" w:cstheme="minorBidi"/>
      <w:lang w:eastAsia="en-US"/>
    </w:rPr>
  </w:style>
  <w:style w:type="character" w:customStyle="1" w:styleId="2Char1">
    <w:name w:val="正文文本缩进 2 Char1"/>
    <w:basedOn w:val="a0"/>
    <w:uiPriority w:val="99"/>
    <w:semiHidden/>
    <w:rsid w:val="00385EF4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382</Words>
  <Characters>2183</Characters>
  <Application>Microsoft Office Word</Application>
  <DocSecurity>0</DocSecurity>
  <Lines>18</Lines>
  <Paragraphs>5</Paragraphs>
  <ScaleCrop>false</ScaleCrop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飞中琳</cp:lastModifiedBy>
  <cp:revision>7</cp:revision>
  <dcterms:created xsi:type="dcterms:W3CDTF">2024-12-18T07:35:00Z</dcterms:created>
  <dcterms:modified xsi:type="dcterms:W3CDTF">2025-01-09T06:45:00Z</dcterms:modified>
</cp:coreProperties>
</file>