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FB2E37" w14:textId="77777777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bookmarkStart w:id="0" w:name="_Hlk91603247"/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3E4159" w:rsidRPr="003E4159">
        <w:rPr>
          <w:rFonts w:ascii="仿宋_GB2312" w:eastAsia="仿宋_GB2312" w:hAnsi="Calibri" w:cs="Calibri"/>
          <w:color w:val="000000"/>
          <w:sz w:val="28"/>
          <w:szCs w:val="28"/>
        </w:rPr>
        <w:t>SHSSXZ0145-</w:t>
      </w:r>
      <w:r w:rsidR="00FF3CD4" w:rsidRPr="003E4159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FF3CD4"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bookmarkEnd w:id="0"/>
    <w:p w14:paraId="3228B159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E28741A" w14:textId="77777777" w:rsidR="00B525EF" w:rsidRPr="00E210DE" w:rsidRDefault="00C12464" w:rsidP="00E210D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快递包装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50FB024E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489443A6" w14:textId="77777777" w:rsid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7AF424EC" w14:textId="77777777" w:rsidR="00AA60FA" w:rsidRPr="00534A1A" w:rsidRDefault="00E656DE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7472E8">
        <w:rPr>
          <w:rFonts w:ascii="宋体" w:hAnsi="宋体" w:hint="eastAsia"/>
          <w:color w:val="000000"/>
          <w:sz w:val="24"/>
          <w:szCs w:val="21"/>
        </w:rPr>
        <w:t>抽样数量见表1。</w:t>
      </w:r>
    </w:p>
    <w:p w14:paraId="033967FA" w14:textId="77777777" w:rsidR="00534A1A" w:rsidRPr="00534A1A" w:rsidRDefault="00534A1A" w:rsidP="00534A1A">
      <w:pPr>
        <w:snapToGrid w:val="0"/>
        <w:spacing w:line="440" w:lineRule="exact"/>
        <w:ind w:firstLineChars="200" w:firstLine="480"/>
        <w:jc w:val="center"/>
        <w:rPr>
          <w:rFonts w:ascii="宋体" w:hAnsi="宋体"/>
          <w:color w:val="000000"/>
          <w:sz w:val="24"/>
          <w:szCs w:val="21"/>
        </w:rPr>
      </w:pPr>
      <w:r w:rsidRPr="007472E8">
        <w:rPr>
          <w:rFonts w:ascii="宋体" w:hAnsi="宋体" w:hint="eastAsia"/>
          <w:color w:val="000000"/>
          <w:sz w:val="24"/>
          <w:szCs w:val="21"/>
        </w:rPr>
        <w:t xml:space="preserve">表1 </w:t>
      </w:r>
      <w:r w:rsidR="009A5F90">
        <w:rPr>
          <w:rFonts w:ascii="宋体" w:hAnsi="宋体" w:hint="eastAsia"/>
          <w:color w:val="000000"/>
          <w:sz w:val="24"/>
          <w:szCs w:val="21"/>
        </w:rPr>
        <w:t>抽样</w:t>
      </w:r>
      <w:r w:rsidRPr="007472E8">
        <w:rPr>
          <w:rFonts w:ascii="宋体" w:hAnsi="宋体" w:hint="eastAsia"/>
          <w:color w:val="000000"/>
          <w:sz w:val="24"/>
          <w:szCs w:val="21"/>
        </w:rPr>
        <w:t>数量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1489"/>
        <w:gridCol w:w="1659"/>
        <w:gridCol w:w="1934"/>
        <w:gridCol w:w="1936"/>
        <w:gridCol w:w="1929"/>
      </w:tblGrid>
      <w:tr w:rsidR="009D0CFD" w:rsidRPr="00270B1A" w14:paraId="18E898CF" w14:textId="77777777" w:rsidTr="00270B1A">
        <w:trPr>
          <w:jc w:val="center"/>
        </w:trPr>
        <w:tc>
          <w:tcPr>
            <w:tcW w:w="1759" w:type="pct"/>
            <w:gridSpan w:val="2"/>
          </w:tcPr>
          <w:p w14:paraId="4C568736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产品名称</w:t>
            </w:r>
          </w:p>
        </w:tc>
        <w:tc>
          <w:tcPr>
            <w:tcW w:w="1081" w:type="pct"/>
          </w:tcPr>
          <w:p w14:paraId="2E8DEE99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抽样数量</w:t>
            </w:r>
          </w:p>
        </w:tc>
        <w:tc>
          <w:tcPr>
            <w:tcW w:w="1082" w:type="pct"/>
          </w:tcPr>
          <w:p w14:paraId="1607351B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270B1A">
              <w:rPr>
                <w:rFonts w:ascii="宋体" w:hAnsi="宋体" w:hint="eastAsia"/>
                <w:color w:val="000000"/>
                <w:szCs w:val="21"/>
              </w:rPr>
              <w:t>检样数量</w:t>
            </w:r>
            <w:proofErr w:type="gramEnd"/>
          </w:p>
        </w:tc>
        <w:tc>
          <w:tcPr>
            <w:tcW w:w="1078" w:type="pct"/>
          </w:tcPr>
          <w:p w14:paraId="2D8D1843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270B1A">
              <w:rPr>
                <w:rFonts w:ascii="宋体" w:hAnsi="宋体" w:hint="eastAsia"/>
                <w:color w:val="000000"/>
                <w:szCs w:val="21"/>
              </w:rPr>
              <w:t>备样数量</w:t>
            </w:r>
            <w:proofErr w:type="gramEnd"/>
          </w:p>
        </w:tc>
      </w:tr>
      <w:tr w:rsidR="009D0CFD" w:rsidRPr="00270B1A" w14:paraId="5AB090CD" w14:textId="77777777" w:rsidTr="00270B1A">
        <w:trPr>
          <w:trHeight w:val="361"/>
          <w:jc w:val="center"/>
        </w:trPr>
        <w:tc>
          <w:tcPr>
            <w:tcW w:w="1759" w:type="pct"/>
            <w:gridSpan w:val="2"/>
            <w:vAlign w:val="center"/>
          </w:tcPr>
          <w:p w14:paraId="2E3B0834" w14:textId="77777777" w:rsidR="000719D1" w:rsidRPr="00270B1A" w:rsidRDefault="00D5722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瓦楞纸箱、包装箱</w:t>
            </w:r>
          </w:p>
        </w:tc>
        <w:tc>
          <w:tcPr>
            <w:tcW w:w="1081" w:type="pct"/>
            <w:vAlign w:val="center"/>
          </w:tcPr>
          <w:p w14:paraId="29B685EA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30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vAlign w:val="center"/>
          </w:tcPr>
          <w:p w14:paraId="5A3C1F5F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20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vAlign w:val="center"/>
          </w:tcPr>
          <w:p w14:paraId="4F8C76A6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10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</w:tr>
      <w:tr w:rsidR="002858E8" w:rsidRPr="00270B1A" w14:paraId="199A1E3F" w14:textId="77777777" w:rsidTr="00270B1A">
        <w:trPr>
          <w:trHeight w:val="409"/>
          <w:jc w:val="center"/>
        </w:trPr>
        <w:tc>
          <w:tcPr>
            <w:tcW w:w="1759" w:type="pct"/>
            <w:gridSpan w:val="2"/>
            <w:vAlign w:val="center"/>
          </w:tcPr>
          <w:p w14:paraId="42AFE1CA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封套</w:t>
            </w:r>
          </w:p>
        </w:tc>
        <w:tc>
          <w:tcPr>
            <w:tcW w:w="1081" w:type="pct"/>
            <w:vAlign w:val="center"/>
          </w:tcPr>
          <w:p w14:paraId="7075C9A3" w14:textId="77777777" w:rsidR="000719D1" w:rsidRPr="00270B1A" w:rsidRDefault="003F4C2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vAlign w:val="center"/>
          </w:tcPr>
          <w:p w14:paraId="71C56873" w14:textId="77777777" w:rsidR="000719D1" w:rsidRPr="00270B1A" w:rsidRDefault="003F4C2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vAlign w:val="center"/>
          </w:tcPr>
          <w:p w14:paraId="3D44F5E5" w14:textId="77777777" w:rsidR="000719D1" w:rsidRPr="00270B1A" w:rsidRDefault="003F4C2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</w:tr>
      <w:tr w:rsidR="002D1CFE" w:rsidRPr="00270B1A" w14:paraId="3C5830E7" w14:textId="77777777" w:rsidTr="00270B1A">
        <w:trPr>
          <w:trHeight w:val="468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48871860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胶带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BEEB47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非生物降解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1454B273" w14:textId="77777777" w:rsidR="000719D1" w:rsidRPr="00270B1A" w:rsidRDefault="003A201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卷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104EAD57" w14:textId="77777777" w:rsidR="000719D1" w:rsidRPr="00270B1A" w:rsidRDefault="003A201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卷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355C98A1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卷</w:t>
            </w:r>
          </w:p>
        </w:tc>
      </w:tr>
      <w:tr w:rsidR="002D1CFE" w:rsidRPr="00270B1A" w14:paraId="2C6DEF84" w14:textId="77777777" w:rsidTr="00270B1A">
        <w:trPr>
          <w:trHeight w:val="419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1E58F4A6" w14:textId="77777777" w:rsidR="000719D1" w:rsidRPr="00270B1A" w:rsidRDefault="000719D1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AE38E7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生物降解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17C9E364" w14:textId="77777777" w:rsidR="000719D1" w:rsidRPr="00270B1A" w:rsidRDefault="003A201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6C0D4B" w:rsidRPr="00270B1A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+</w:t>
            </w:r>
            <w:r w:rsidR="00294B9D" w:rsidRPr="00270B1A">
              <w:rPr>
                <w:rFonts w:ascii="宋体" w:hAnsi="宋体" w:hint="eastAsia"/>
                <w:color w:val="000000"/>
                <w:szCs w:val="21"/>
              </w:rPr>
              <w:t>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37253544" w14:textId="77777777" w:rsidR="000719D1" w:rsidRPr="00270B1A" w:rsidRDefault="003A201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</w:t>
            </w:r>
            <w:r w:rsidR="006C0D4B" w:rsidRPr="00270B1A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+0.</w:t>
            </w:r>
            <w:r w:rsidR="00BE4000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BE4000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2979458D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6C0D4B" w:rsidRPr="00270B1A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+0.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4B1F11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</w:tr>
      <w:tr w:rsidR="002D1CFE" w:rsidRPr="00270B1A" w14:paraId="42D2FAB4" w14:textId="77777777" w:rsidTr="00270B1A">
        <w:trPr>
          <w:trHeight w:val="411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108A64C3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塑料薄膜类快递封装用包装袋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483D18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非生物降解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765C9AA8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59A6102C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52C74C9D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</w:tr>
      <w:tr w:rsidR="002D1CFE" w:rsidRPr="00270B1A" w14:paraId="0EE9F5A5" w14:textId="77777777" w:rsidTr="00270B1A">
        <w:trPr>
          <w:trHeight w:val="417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32E892CC" w14:textId="77777777" w:rsidR="000719D1" w:rsidRPr="00270B1A" w:rsidRDefault="000719D1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5479EC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生物降解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06D61619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</w:t>
            </w:r>
            <w:r w:rsidR="00294B9D" w:rsidRPr="00270B1A">
              <w:rPr>
                <w:rFonts w:ascii="宋体" w:hAnsi="宋体" w:hint="eastAsia"/>
                <w:color w:val="000000"/>
                <w:szCs w:val="21"/>
              </w:rPr>
              <w:t>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294B9D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5E1A7BDF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个+0.</w:t>
            </w:r>
            <w:r w:rsidR="00BE4000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BE4000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390EFC18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4B1F11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</w:tr>
      <w:tr w:rsidR="002858E8" w:rsidRPr="00270B1A" w14:paraId="2F968987" w14:textId="77777777" w:rsidTr="00270B1A">
        <w:trPr>
          <w:jc w:val="center"/>
        </w:trPr>
        <w:tc>
          <w:tcPr>
            <w:tcW w:w="1759" w:type="pct"/>
            <w:gridSpan w:val="2"/>
            <w:vAlign w:val="center"/>
          </w:tcPr>
          <w:p w14:paraId="40817503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全生物降解物流快递运输与投递用包装</w:t>
            </w:r>
            <w:r w:rsidR="00D304D0" w:rsidRPr="00270B1A">
              <w:rPr>
                <w:rFonts w:ascii="宋体" w:hAnsi="宋体" w:hint="eastAsia"/>
                <w:color w:val="000000"/>
                <w:szCs w:val="21"/>
              </w:rPr>
              <w:t>袋、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塑料袋</w:t>
            </w:r>
          </w:p>
        </w:tc>
        <w:tc>
          <w:tcPr>
            <w:tcW w:w="1081" w:type="pct"/>
            <w:vAlign w:val="center"/>
          </w:tcPr>
          <w:p w14:paraId="4172C52A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</w:t>
            </w:r>
            <w:r w:rsidR="00294B9D" w:rsidRPr="00270B1A">
              <w:rPr>
                <w:rFonts w:ascii="宋体" w:hAnsi="宋体" w:hint="eastAsia"/>
                <w:color w:val="000000"/>
                <w:szCs w:val="21"/>
              </w:rPr>
              <w:t>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294B9D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82" w:type="pct"/>
            <w:vAlign w:val="center"/>
          </w:tcPr>
          <w:p w14:paraId="6B02A443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个+0.</w:t>
            </w:r>
            <w:r w:rsidR="00BE4000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BE4000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78" w:type="pct"/>
            <w:vAlign w:val="center"/>
          </w:tcPr>
          <w:p w14:paraId="5F648D88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4B1F11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</w:tr>
      <w:tr w:rsidR="002858E8" w:rsidRPr="00270B1A" w14:paraId="3C4810C2" w14:textId="77777777" w:rsidTr="00270B1A">
        <w:trPr>
          <w:jc w:val="center"/>
        </w:trPr>
        <w:tc>
          <w:tcPr>
            <w:tcW w:w="1759" w:type="pct"/>
            <w:gridSpan w:val="2"/>
            <w:vAlign w:val="center"/>
          </w:tcPr>
          <w:p w14:paraId="3D26C1D5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全生物降解物流快递运输与投递用充气枕</w:t>
            </w:r>
          </w:p>
        </w:tc>
        <w:tc>
          <w:tcPr>
            <w:tcW w:w="1081" w:type="pct"/>
            <w:vAlign w:val="center"/>
          </w:tcPr>
          <w:p w14:paraId="12E6CE4A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</w:t>
            </w:r>
            <w:r w:rsidR="00294B9D" w:rsidRPr="00270B1A">
              <w:rPr>
                <w:rFonts w:ascii="宋体" w:hAnsi="宋体" w:hint="eastAsia"/>
                <w:color w:val="000000"/>
                <w:szCs w:val="21"/>
              </w:rPr>
              <w:t>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294B9D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82" w:type="pct"/>
            <w:vAlign w:val="center"/>
          </w:tcPr>
          <w:p w14:paraId="3B84B26B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20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个+0.</w:t>
            </w:r>
            <w:r w:rsidR="00BE4000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BE4000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78" w:type="pct"/>
            <w:vAlign w:val="center"/>
          </w:tcPr>
          <w:p w14:paraId="6CBD7BEC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个+0.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4B1F11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</w:tr>
      <w:tr w:rsidR="000C792D" w:rsidRPr="00270B1A" w14:paraId="4A513229" w14:textId="77777777" w:rsidTr="00270B1A">
        <w:trPr>
          <w:trHeight w:val="368"/>
          <w:jc w:val="center"/>
        </w:trPr>
        <w:tc>
          <w:tcPr>
            <w:tcW w:w="1759" w:type="pct"/>
            <w:gridSpan w:val="2"/>
            <w:vAlign w:val="center"/>
          </w:tcPr>
          <w:p w14:paraId="33B7BE6A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运输用可充气</w:t>
            </w:r>
            <w:r w:rsidR="00E73CB4" w:rsidRPr="00270B1A">
              <w:rPr>
                <w:rFonts w:ascii="宋体" w:hAnsi="宋体" w:hint="eastAsia"/>
                <w:color w:val="000000"/>
                <w:szCs w:val="21"/>
              </w:rPr>
              <w:t>填充袋</w:t>
            </w:r>
          </w:p>
        </w:tc>
        <w:tc>
          <w:tcPr>
            <w:tcW w:w="1081" w:type="pct"/>
            <w:vAlign w:val="center"/>
          </w:tcPr>
          <w:p w14:paraId="2B10BD7A" w14:textId="77777777" w:rsidR="000719D1" w:rsidRPr="00270B1A" w:rsidRDefault="00D67955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vAlign w:val="center"/>
          </w:tcPr>
          <w:p w14:paraId="3C41CA69" w14:textId="77777777" w:rsidR="000719D1" w:rsidRPr="00270B1A" w:rsidRDefault="00D67955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vAlign w:val="center"/>
          </w:tcPr>
          <w:p w14:paraId="42FEF6DC" w14:textId="77777777" w:rsidR="000719D1" w:rsidRPr="00270B1A" w:rsidRDefault="00D67955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5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</w:tr>
      <w:tr w:rsidR="00A75BE4" w:rsidRPr="00270B1A" w14:paraId="7B762761" w14:textId="77777777" w:rsidTr="00270B1A">
        <w:trPr>
          <w:trHeight w:val="376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27FE1960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邮件快件包装填充物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20407B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非生物分解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225688E6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6CCEADB4" w14:textId="77777777" w:rsidR="000719D1" w:rsidRPr="00270B1A" w:rsidRDefault="001B455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10</w:t>
            </w:r>
            <w:r w:rsidR="0001064B" w:rsidRPr="00270B1A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4FEABD8A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5个</w:t>
            </w:r>
          </w:p>
        </w:tc>
      </w:tr>
      <w:tr w:rsidR="00A75BE4" w:rsidRPr="00270B1A" w14:paraId="25B8CB8D" w14:textId="77777777" w:rsidTr="00270B1A">
        <w:trPr>
          <w:trHeight w:val="412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7ED1A2AE" w14:textId="77777777" w:rsidR="000719D1" w:rsidRPr="00270B1A" w:rsidRDefault="000719D1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5AE386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生物分解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78D75E53" w14:textId="77777777" w:rsidR="000719D1" w:rsidRPr="00270B1A" w:rsidRDefault="004B1F11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0.6</w:t>
            </w:r>
            <w:r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794A7D66" w14:textId="77777777" w:rsidR="000719D1" w:rsidRPr="00270B1A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0.</w:t>
            </w:r>
            <w:r w:rsidR="00BE4000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="00BE4000" w:rsidRPr="00270B1A">
              <w:rPr>
                <w:rFonts w:ascii="宋体" w:hAnsi="宋体"/>
                <w:color w:val="000000"/>
                <w:szCs w:val="21"/>
              </w:rPr>
              <w:t>kg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39B9BDF2" w14:textId="77777777" w:rsidR="000719D1" w:rsidRPr="00270B1A" w:rsidRDefault="00BE400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0.</w:t>
            </w:r>
            <w:r w:rsidR="004B1F11" w:rsidRPr="00270B1A"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kg</w:t>
            </w:r>
          </w:p>
        </w:tc>
      </w:tr>
    </w:tbl>
    <w:p w14:paraId="3D65A382" w14:textId="77777777" w:rsidR="00534A1A" w:rsidRPr="00912469" w:rsidRDefault="00534A1A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</w:p>
    <w:p w14:paraId="7F3E9068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CFC10E1" w14:textId="54265D36" w:rsidR="008F0714" w:rsidRPr="00BE110B" w:rsidRDefault="008F0714" w:rsidP="008F0714">
      <w:pPr>
        <w:snapToGrid w:val="0"/>
        <w:spacing w:line="440" w:lineRule="exact"/>
        <w:jc w:val="center"/>
        <w:rPr>
          <w:rFonts w:ascii="宋体" w:hAnsi="宋体"/>
          <w:color w:val="000000"/>
          <w:szCs w:val="21"/>
        </w:rPr>
      </w:pPr>
      <w:r w:rsidRPr="00D55A06">
        <w:rPr>
          <w:rFonts w:ascii="宋体" w:hAnsi="宋体" w:hint="eastAsia"/>
          <w:color w:val="000000"/>
          <w:sz w:val="24"/>
          <w:szCs w:val="21"/>
        </w:rPr>
        <w:t>表2 瓦楞纸箱</w:t>
      </w:r>
      <w:r w:rsidR="00C1374F" w:rsidRPr="008F3162">
        <w:rPr>
          <w:rFonts w:ascii="宋体" w:hAnsi="宋体" w:hint="eastAsia"/>
          <w:color w:val="000000" w:themeColor="text1"/>
          <w:sz w:val="24"/>
          <w:szCs w:val="21"/>
        </w:rPr>
        <w:t>产品检验项目</w:t>
      </w:r>
      <w:r w:rsidR="00D57228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Pr="00270B1A">
        <w:rPr>
          <w:rFonts w:ascii="宋体" w:hAnsi="宋体"/>
          <w:color w:val="000000"/>
          <w:sz w:val="24"/>
          <w:szCs w:val="21"/>
        </w:rPr>
        <w:t>GB/T 6543-2008</w:t>
      </w:r>
      <w:r w:rsidR="00D57228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604"/>
        <w:gridCol w:w="2411"/>
        <w:gridCol w:w="1791"/>
        <w:gridCol w:w="2482"/>
      </w:tblGrid>
      <w:tr w:rsidR="008F0714" w:rsidRPr="00D55A06" w14:paraId="00844365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D206BB2" w14:textId="77777777" w:rsidR="008F0714" w:rsidRPr="00270B1A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896" w:type="pct"/>
            <w:vAlign w:val="center"/>
          </w:tcPr>
          <w:p w14:paraId="4FD04AFA" w14:textId="77777777" w:rsidR="008F0714" w:rsidRPr="00270B1A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347" w:type="pct"/>
            <w:vAlign w:val="center"/>
          </w:tcPr>
          <w:p w14:paraId="04D94552" w14:textId="77777777" w:rsidR="008F0714" w:rsidRPr="00270B1A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01" w:type="pct"/>
            <w:vAlign w:val="center"/>
          </w:tcPr>
          <w:p w14:paraId="1E450EDE" w14:textId="77777777" w:rsidR="008F0714" w:rsidRPr="00270B1A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87" w:type="pct"/>
            <w:vAlign w:val="center"/>
          </w:tcPr>
          <w:p w14:paraId="5A581757" w14:textId="77777777" w:rsidR="008F0714" w:rsidRPr="00270B1A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8F0714" w:rsidRPr="00D55A06" w14:paraId="2F41DB01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6D1A248C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96" w:type="pct"/>
            <w:vAlign w:val="center"/>
          </w:tcPr>
          <w:p w14:paraId="1EF90B2B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D55A06">
              <w:rPr>
                <w:rFonts w:ascii="宋体" w:hAnsi="宋体"/>
                <w:color w:val="000000"/>
                <w:szCs w:val="21"/>
              </w:rPr>
              <w:t>耐破强度</w:t>
            </w:r>
            <w:proofErr w:type="gramEnd"/>
          </w:p>
        </w:tc>
        <w:tc>
          <w:tcPr>
            <w:tcW w:w="1347" w:type="pct"/>
            <w:vAlign w:val="center"/>
          </w:tcPr>
          <w:p w14:paraId="532E3CD3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GB/T 6545-1998</w:t>
            </w:r>
          </w:p>
        </w:tc>
        <w:tc>
          <w:tcPr>
            <w:tcW w:w="1001" w:type="pct"/>
            <w:vAlign w:val="center"/>
          </w:tcPr>
          <w:p w14:paraId="2FE03A14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87" w:type="pct"/>
            <w:vAlign w:val="center"/>
          </w:tcPr>
          <w:p w14:paraId="4820D96C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0983CBAA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C7B75E1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896" w:type="pct"/>
            <w:vAlign w:val="center"/>
          </w:tcPr>
          <w:p w14:paraId="7765FB46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边压强度</w:t>
            </w:r>
          </w:p>
        </w:tc>
        <w:tc>
          <w:tcPr>
            <w:tcW w:w="1347" w:type="pct"/>
            <w:vAlign w:val="center"/>
          </w:tcPr>
          <w:p w14:paraId="1E6591A9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6546-2021</w:t>
            </w:r>
          </w:p>
        </w:tc>
        <w:tc>
          <w:tcPr>
            <w:tcW w:w="1001" w:type="pct"/>
            <w:vAlign w:val="center"/>
          </w:tcPr>
          <w:p w14:paraId="3991C328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87" w:type="pct"/>
            <w:vAlign w:val="center"/>
          </w:tcPr>
          <w:p w14:paraId="27F8A94E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05FF2A6E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028E052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6" w:type="pct"/>
            <w:vAlign w:val="center"/>
          </w:tcPr>
          <w:p w14:paraId="5B328008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粘合强度</w:t>
            </w:r>
          </w:p>
        </w:tc>
        <w:tc>
          <w:tcPr>
            <w:tcW w:w="1347" w:type="pct"/>
            <w:vAlign w:val="center"/>
          </w:tcPr>
          <w:p w14:paraId="3B668F5E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6544-2008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/附录B</w:t>
            </w:r>
          </w:p>
        </w:tc>
        <w:tc>
          <w:tcPr>
            <w:tcW w:w="1001" w:type="pct"/>
            <w:vAlign w:val="center"/>
          </w:tcPr>
          <w:p w14:paraId="6896E888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87" w:type="pct"/>
            <w:vAlign w:val="center"/>
          </w:tcPr>
          <w:p w14:paraId="00638C04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529638F9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90B818D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96" w:type="pct"/>
            <w:vAlign w:val="center"/>
          </w:tcPr>
          <w:p w14:paraId="3975B9ED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空箱抗压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强度</w:t>
            </w:r>
          </w:p>
        </w:tc>
        <w:tc>
          <w:tcPr>
            <w:tcW w:w="1347" w:type="pct"/>
            <w:vAlign w:val="center"/>
          </w:tcPr>
          <w:p w14:paraId="746A997D" w14:textId="77777777" w:rsidR="008F0714" w:rsidRPr="00D55A06" w:rsidRDefault="0002693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6.2.3</w:t>
            </w:r>
          </w:p>
        </w:tc>
        <w:tc>
          <w:tcPr>
            <w:tcW w:w="1001" w:type="pct"/>
            <w:vAlign w:val="center"/>
          </w:tcPr>
          <w:p w14:paraId="388F5795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87" w:type="pct"/>
            <w:vAlign w:val="center"/>
          </w:tcPr>
          <w:p w14:paraId="6E1FBCAD" w14:textId="77777777" w:rsidR="008F0714" w:rsidRPr="00D55A06" w:rsidRDefault="008F071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/5.3.8</w:t>
            </w:r>
          </w:p>
        </w:tc>
      </w:tr>
    </w:tbl>
    <w:p w14:paraId="681499AC" w14:textId="77777777" w:rsidR="008F0714" w:rsidRPr="008F0714" w:rsidRDefault="008F071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4AA6046F" w14:textId="6E894A6C" w:rsidR="008F0714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8F0714">
        <w:rPr>
          <w:rFonts w:ascii="宋体" w:hAnsi="宋体" w:hint="eastAsia"/>
          <w:color w:val="000000"/>
          <w:sz w:val="24"/>
          <w:szCs w:val="21"/>
        </w:rPr>
        <w:t>3</w:t>
      </w:r>
      <w:r w:rsidR="008F0714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C12464" w:rsidRPr="009442AC">
        <w:rPr>
          <w:rFonts w:ascii="宋体" w:hAnsi="宋体" w:hint="eastAsia"/>
          <w:color w:val="000000"/>
          <w:sz w:val="24"/>
          <w:szCs w:val="21"/>
        </w:rPr>
        <w:t>纸箱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8F0714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8F0714" w:rsidRPr="00270B1A">
        <w:rPr>
          <w:rFonts w:ascii="宋体" w:hAnsi="宋体"/>
          <w:color w:val="000000"/>
          <w:sz w:val="24"/>
          <w:szCs w:val="21"/>
        </w:rPr>
        <w:t>GB/T 16606.2-2018</w:t>
      </w:r>
      <w:r w:rsidR="008F0714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605"/>
        <w:gridCol w:w="2126"/>
        <w:gridCol w:w="1702"/>
        <w:gridCol w:w="2856"/>
      </w:tblGrid>
      <w:tr w:rsidR="00F64169" w:rsidRPr="00C53409" w14:paraId="193193F2" w14:textId="77777777" w:rsidTr="00270B1A">
        <w:trPr>
          <w:trHeight w:val="397"/>
          <w:tblHeader/>
        </w:trPr>
        <w:tc>
          <w:tcPr>
            <w:tcW w:w="368" w:type="pct"/>
            <w:vAlign w:val="center"/>
          </w:tcPr>
          <w:p w14:paraId="5E04E66C" w14:textId="77777777" w:rsidR="00C53409" w:rsidRPr="00C53409" w:rsidRDefault="00C53409" w:rsidP="008F307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lastRenderedPageBreak/>
              <w:t>序号</w:t>
            </w:r>
          </w:p>
        </w:tc>
        <w:tc>
          <w:tcPr>
            <w:tcW w:w="897" w:type="pct"/>
            <w:vAlign w:val="center"/>
          </w:tcPr>
          <w:p w14:paraId="7D089DBD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88" w:type="pct"/>
            <w:vAlign w:val="center"/>
          </w:tcPr>
          <w:p w14:paraId="4E985A10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951" w:type="pct"/>
            <w:vAlign w:val="center"/>
          </w:tcPr>
          <w:p w14:paraId="45C40223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596" w:type="pct"/>
            <w:vAlign w:val="center"/>
          </w:tcPr>
          <w:p w14:paraId="0B92C8E4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F64169" w:rsidRPr="00C53409" w14:paraId="4E0F21F9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1E055879" w14:textId="77777777" w:rsidR="00C53409" w:rsidRPr="008F307A" w:rsidRDefault="00C5340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97" w:type="pct"/>
            <w:vAlign w:val="center"/>
          </w:tcPr>
          <w:p w14:paraId="4E1FDE37" w14:textId="77777777" w:rsidR="00C53409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/>
                <w:color w:val="000000"/>
                <w:szCs w:val="21"/>
              </w:rPr>
              <w:t>耐破强度</w:t>
            </w:r>
            <w:proofErr w:type="gramEnd"/>
          </w:p>
        </w:tc>
        <w:tc>
          <w:tcPr>
            <w:tcW w:w="1188" w:type="pct"/>
            <w:vAlign w:val="center"/>
          </w:tcPr>
          <w:p w14:paraId="379CD007" w14:textId="77777777" w:rsidR="00C53409" w:rsidRPr="008F307A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6545-1998</w:t>
            </w:r>
          </w:p>
        </w:tc>
        <w:tc>
          <w:tcPr>
            <w:tcW w:w="951" w:type="pct"/>
            <w:vAlign w:val="center"/>
          </w:tcPr>
          <w:p w14:paraId="15E5738A" w14:textId="77777777" w:rsidR="00C53409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1E8E2431" w14:textId="77777777" w:rsidR="00C53409" w:rsidRPr="00C12464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F64169" w:rsidRPr="00C53409" w14:paraId="3784CBBE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359733CF" w14:textId="77777777" w:rsidR="00074373" w:rsidRPr="008F307A" w:rsidRDefault="0007437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897" w:type="pct"/>
            <w:vAlign w:val="center"/>
          </w:tcPr>
          <w:p w14:paraId="04AB6AB0" w14:textId="77777777" w:rsidR="00074373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边压强度</w:t>
            </w:r>
          </w:p>
        </w:tc>
        <w:tc>
          <w:tcPr>
            <w:tcW w:w="1188" w:type="pct"/>
            <w:vAlign w:val="center"/>
          </w:tcPr>
          <w:p w14:paraId="3F289749" w14:textId="77777777" w:rsidR="00074373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 w:hint="eastAsia"/>
                <w:color w:val="000000"/>
                <w:szCs w:val="21"/>
              </w:rPr>
              <w:t>GB/T 6546-2021</w:t>
            </w:r>
          </w:p>
        </w:tc>
        <w:tc>
          <w:tcPr>
            <w:tcW w:w="951" w:type="pct"/>
            <w:vAlign w:val="center"/>
          </w:tcPr>
          <w:p w14:paraId="1340B1F3" w14:textId="77777777" w:rsidR="00074373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33F7765E" w14:textId="77777777" w:rsidR="00074373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F64169" w:rsidRPr="00C53409" w14:paraId="367D4144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C88F875" w14:textId="77777777" w:rsidR="00074373" w:rsidRDefault="0007437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7" w:type="pct"/>
            <w:vAlign w:val="center"/>
          </w:tcPr>
          <w:p w14:paraId="2DB0A8CD" w14:textId="77777777" w:rsidR="00074373" w:rsidRPr="008F307A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戳穿强度</w:t>
            </w:r>
          </w:p>
        </w:tc>
        <w:tc>
          <w:tcPr>
            <w:tcW w:w="1188" w:type="pct"/>
            <w:vAlign w:val="center"/>
          </w:tcPr>
          <w:p w14:paraId="6D488388" w14:textId="77777777" w:rsidR="00074373" w:rsidRPr="008F307A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2679.7-2005</w:t>
            </w:r>
          </w:p>
        </w:tc>
        <w:tc>
          <w:tcPr>
            <w:tcW w:w="951" w:type="pct"/>
            <w:vAlign w:val="center"/>
          </w:tcPr>
          <w:p w14:paraId="11EAE80D" w14:textId="77777777" w:rsidR="00074373" w:rsidRPr="00C12464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7BD50712" w14:textId="77777777" w:rsidR="00074373" w:rsidRPr="00C12464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F64169" w:rsidRPr="00C53409" w14:paraId="6C22F447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E3D8DC3" w14:textId="77777777" w:rsidR="00074373" w:rsidRDefault="0007437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97" w:type="pct"/>
            <w:vAlign w:val="center"/>
          </w:tcPr>
          <w:p w14:paraId="1A747DA9" w14:textId="77777777" w:rsidR="00074373" w:rsidRPr="008F307A" w:rsidRDefault="00C1246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粘合强度</w:t>
            </w:r>
          </w:p>
        </w:tc>
        <w:tc>
          <w:tcPr>
            <w:tcW w:w="1188" w:type="pct"/>
            <w:vAlign w:val="center"/>
          </w:tcPr>
          <w:p w14:paraId="02056DC7" w14:textId="77777777" w:rsidR="00074373" w:rsidRPr="008F307A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6548-2011</w:t>
            </w:r>
          </w:p>
        </w:tc>
        <w:tc>
          <w:tcPr>
            <w:tcW w:w="951" w:type="pct"/>
            <w:vAlign w:val="center"/>
          </w:tcPr>
          <w:p w14:paraId="2551134E" w14:textId="77777777" w:rsidR="00074373" w:rsidRPr="00C12464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325E7107" w14:textId="77777777" w:rsidR="00074373" w:rsidRPr="00C12464" w:rsidRDefault="00BC475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5.1.2</w:t>
            </w:r>
          </w:p>
        </w:tc>
      </w:tr>
      <w:tr w:rsidR="00F64169" w:rsidRPr="00C53409" w14:paraId="7D211D67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140246B9" w14:textId="77777777" w:rsidR="008F307A" w:rsidRDefault="000E2F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97" w:type="pct"/>
            <w:vAlign w:val="center"/>
          </w:tcPr>
          <w:p w14:paraId="365FF5A8" w14:textId="77777777" w:rsidR="008F307A" w:rsidRPr="008F307A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空箱抗压强度</w:t>
            </w:r>
          </w:p>
        </w:tc>
        <w:tc>
          <w:tcPr>
            <w:tcW w:w="1188" w:type="pct"/>
            <w:vAlign w:val="center"/>
          </w:tcPr>
          <w:p w14:paraId="1A600EB1" w14:textId="77777777" w:rsidR="008F307A" w:rsidRPr="008F307A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4857.4-2008</w:t>
            </w:r>
          </w:p>
        </w:tc>
        <w:tc>
          <w:tcPr>
            <w:tcW w:w="951" w:type="pct"/>
            <w:vAlign w:val="center"/>
          </w:tcPr>
          <w:p w14:paraId="72205BEA" w14:textId="77777777" w:rsidR="008F307A" w:rsidRPr="008F307A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5E730203" w14:textId="77777777" w:rsidR="008F307A" w:rsidRPr="008F307A" w:rsidRDefault="008F307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5.7.2</w:t>
            </w:r>
          </w:p>
        </w:tc>
      </w:tr>
    </w:tbl>
    <w:p w14:paraId="7A720355" w14:textId="77777777" w:rsidR="008C6253" w:rsidRDefault="008C6253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50DA0AE5" w14:textId="3CB1A233" w:rsidR="00CA2F79" w:rsidRPr="00912469" w:rsidRDefault="007E4170" w:rsidP="007E417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A2F79">
        <w:rPr>
          <w:rFonts w:ascii="宋体" w:hAnsi="宋体" w:hint="eastAsia"/>
          <w:color w:val="000000"/>
          <w:sz w:val="24"/>
          <w:szCs w:val="21"/>
        </w:rPr>
        <w:t>4</w:t>
      </w:r>
      <w:r w:rsidR="00CA2F79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封套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CA2F79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CA2F79" w:rsidRPr="00270B1A">
        <w:rPr>
          <w:rFonts w:ascii="宋体" w:hAnsi="宋体"/>
          <w:color w:val="000000"/>
          <w:sz w:val="24"/>
          <w:szCs w:val="21"/>
        </w:rPr>
        <w:t>GB/T 16606.1-2018</w:t>
      </w:r>
      <w:r w:rsidR="00CA2F79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891"/>
        <w:gridCol w:w="1841"/>
        <w:gridCol w:w="1841"/>
        <w:gridCol w:w="2715"/>
      </w:tblGrid>
      <w:tr w:rsidR="007E4170" w:rsidRPr="00C53409" w14:paraId="69C005CA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57E0CF5B" w14:textId="77777777" w:rsidR="007E4170" w:rsidRPr="00270B1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57" w:type="pct"/>
            <w:vAlign w:val="center"/>
          </w:tcPr>
          <w:p w14:paraId="667FB092" w14:textId="77777777" w:rsidR="007E4170" w:rsidRPr="00270B1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029" w:type="pct"/>
            <w:vAlign w:val="center"/>
          </w:tcPr>
          <w:p w14:paraId="4BA5BB10" w14:textId="77777777" w:rsidR="007E4170" w:rsidRPr="00270B1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29" w:type="pct"/>
            <w:vAlign w:val="center"/>
          </w:tcPr>
          <w:p w14:paraId="30062F7A" w14:textId="77777777" w:rsidR="007E4170" w:rsidRPr="00270B1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517" w:type="pct"/>
            <w:vAlign w:val="center"/>
          </w:tcPr>
          <w:p w14:paraId="78582CEA" w14:textId="77777777" w:rsidR="007E4170" w:rsidRPr="00270B1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7E4170" w:rsidRPr="00C53409" w14:paraId="449E4D1E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6AB0F19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057" w:type="pct"/>
            <w:vAlign w:val="center"/>
          </w:tcPr>
          <w:p w14:paraId="6B6ED718" w14:textId="77777777" w:rsidR="007E4170" w:rsidRPr="008F307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定量</w:t>
            </w:r>
          </w:p>
        </w:tc>
        <w:tc>
          <w:tcPr>
            <w:tcW w:w="1029" w:type="pct"/>
            <w:vAlign w:val="center"/>
          </w:tcPr>
          <w:p w14:paraId="163EA995" w14:textId="77777777" w:rsidR="007E4170" w:rsidRPr="008F307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451.2-</w:t>
            </w:r>
            <w:r w:rsidR="003F4C23" w:rsidRPr="00AE5236">
              <w:rPr>
                <w:rFonts w:ascii="宋体" w:hAnsi="宋体"/>
                <w:color w:val="000000"/>
                <w:szCs w:val="21"/>
              </w:rPr>
              <w:t>20</w:t>
            </w:r>
            <w:r w:rsidR="003F4C23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029" w:type="pct"/>
            <w:vAlign w:val="center"/>
          </w:tcPr>
          <w:p w14:paraId="7CFC8853" w14:textId="77777777" w:rsidR="007E4170" w:rsidRPr="00C12464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7F06D820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C53409" w14:paraId="09FB3E03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8015DBB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57" w:type="pct"/>
            <w:vAlign w:val="center"/>
          </w:tcPr>
          <w:p w14:paraId="37757CA4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紧度</w:t>
            </w:r>
          </w:p>
        </w:tc>
        <w:tc>
          <w:tcPr>
            <w:tcW w:w="1029" w:type="pct"/>
            <w:vAlign w:val="center"/>
          </w:tcPr>
          <w:p w14:paraId="313B71C7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451.</w:t>
            </w:r>
            <w:r>
              <w:rPr>
                <w:rFonts w:ascii="宋体" w:hAnsi="宋体" w:hint="eastAsia"/>
                <w:color w:val="000000"/>
                <w:szCs w:val="21"/>
              </w:rPr>
              <w:t>3-2002</w:t>
            </w:r>
          </w:p>
        </w:tc>
        <w:tc>
          <w:tcPr>
            <w:tcW w:w="1029" w:type="pct"/>
            <w:vAlign w:val="center"/>
          </w:tcPr>
          <w:p w14:paraId="50889CBC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23F1B00A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BD54A9" w14:paraId="47CC1752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686AC6B" w14:textId="77777777" w:rsidR="007E4170" w:rsidRPr="008F307A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57" w:type="pct"/>
            <w:vAlign w:val="center"/>
          </w:tcPr>
          <w:p w14:paraId="7791489A" w14:textId="77777777" w:rsidR="007E4170" w:rsidRPr="000B2DE3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耐破指数</w:t>
            </w:r>
            <w:proofErr w:type="gramEnd"/>
          </w:p>
        </w:tc>
        <w:tc>
          <w:tcPr>
            <w:tcW w:w="1029" w:type="pct"/>
            <w:vAlign w:val="center"/>
          </w:tcPr>
          <w:p w14:paraId="1B9B43F1" w14:textId="77777777" w:rsidR="007E4170" w:rsidRPr="000B2DE3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1539-2007</w:t>
            </w:r>
          </w:p>
        </w:tc>
        <w:tc>
          <w:tcPr>
            <w:tcW w:w="1029" w:type="pct"/>
            <w:vAlign w:val="center"/>
          </w:tcPr>
          <w:p w14:paraId="2E8A421A" w14:textId="77777777" w:rsidR="007E4170" w:rsidRPr="000B2DE3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0916B937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29B78AAD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BA7824C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57" w:type="pct"/>
            <w:vAlign w:val="center"/>
          </w:tcPr>
          <w:p w14:paraId="643E91D2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耐折度（横向）</w:t>
            </w:r>
          </w:p>
        </w:tc>
        <w:tc>
          <w:tcPr>
            <w:tcW w:w="1029" w:type="pct"/>
            <w:vAlign w:val="center"/>
          </w:tcPr>
          <w:p w14:paraId="4F6D1B00" w14:textId="77777777" w:rsidR="007E4170" w:rsidRPr="00075A9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457-2008</w:t>
            </w:r>
          </w:p>
        </w:tc>
        <w:tc>
          <w:tcPr>
            <w:tcW w:w="1029" w:type="pct"/>
            <w:vAlign w:val="center"/>
          </w:tcPr>
          <w:p w14:paraId="27B1B68D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67B51A1C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3604BDD8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14FD4E9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57" w:type="pct"/>
            <w:vAlign w:val="center"/>
          </w:tcPr>
          <w:p w14:paraId="6EA79BC0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挺度（横向）</w:t>
            </w:r>
          </w:p>
        </w:tc>
        <w:tc>
          <w:tcPr>
            <w:tcW w:w="1029" w:type="pct"/>
            <w:vAlign w:val="center"/>
          </w:tcPr>
          <w:p w14:paraId="2F0EFBEE" w14:textId="77777777" w:rsidR="007E4170" w:rsidRPr="00075A9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22364-2018</w:t>
            </w:r>
          </w:p>
        </w:tc>
        <w:tc>
          <w:tcPr>
            <w:tcW w:w="1029" w:type="pct"/>
            <w:vAlign w:val="center"/>
          </w:tcPr>
          <w:p w14:paraId="6CE39D1E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730F88EC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4B0B2F50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6EF3E7E6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57" w:type="pct"/>
            <w:vAlign w:val="center"/>
          </w:tcPr>
          <w:p w14:paraId="1E1459FE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抗张指数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（纵、横平均）</w:t>
            </w:r>
          </w:p>
        </w:tc>
        <w:tc>
          <w:tcPr>
            <w:tcW w:w="1029" w:type="pct"/>
            <w:vAlign w:val="center"/>
          </w:tcPr>
          <w:p w14:paraId="0DCD2D6F" w14:textId="77777777" w:rsidR="007E4170" w:rsidRPr="00075A9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12914-2018</w:t>
            </w:r>
          </w:p>
        </w:tc>
        <w:tc>
          <w:tcPr>
            <w:tcW w:w="1029" w:type="pct"/>
            <w:vAlign w:val="center"/>
          </w:tcPr>
          <w:p w14:paraId="1354ABBB" w14:textId="77777777" w:rsidR="007E4170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324CE573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3B2DDDA4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722F54B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057" w:type="pct"/>
            <w:vAlign w:val="center"/>
          </w:tcPr>
          <w:p w14:paraId="632900EE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亮度（表面）</w:t>
            </w:r>
          </w:p>
        </w:tc>
        <w:tc>
          <w:tcPr>
            <w:tcW w:w="1029" w:type="pct"/>
            <w:vAlign w:val="center"/>
          </w:tcPr>
          <w:p w14:paraId="37159DA0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7974-2013</w:t>
            </w:r>
          </w:p>
        </w:tc>
        <w:tc>
          <w:tcPr>
            <w:tcW w:w="1029" w:type="pct"/>
            <w:vAlign w:val="center"/>
          </w:tcPr>
          <w:p w14:paraId="534CE3EE" w14:textId="77777777" w:rsidR="007E4170" w:rsidRPr="00A53442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17" w:type="pct"/>
            <w:vAlign w:val="center"/>
          </w:tcPr>
          <w:p w14:paraId="47D11560" w14:textId="77777777" w:rsidR="007E4170" w:rsidRPr="009D04F7" w:rsidRDefault="007E417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</w:tbl>
    <w:p w14:paraId="699CA748" w14:textId="77777777" w:rsidR="007E4170" w:rsidRDefault="007E4170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21D237F9" w14:textId="7FEC8594" w:rsidR="00CA2F79" w:rsidRPr="00CA2F79" w:rsidRDefault="008F307A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A2F79">
        <w:rPr>
          <w:rFonts w:ascii="宋体" w:hAnsi="宋体" w:hint="eastAsia"/>
          <w:color w:val="000000"/>
          <w:sz w:val="24"/>
          <w:szCs w:val="21"/>
        </w:rPr>
        <w:t>5</w:t>
      </w:r>
      <w:r w:rsidR="00CA2F79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8C6253" w:rsidRPr="009442AC">
        <w:rPr>
          <w:rFonts w:ascii="宋体" w:hAnsi="宋体" w:hint="eastAsia"/>
          <w:color w:val="000000"/>
          <w:sz w:val="24"/>
          <w:szCs w:val="21"/>
        </w:rPr>
        <w:t>胶带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CA2F79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CA2F79" w:rsidRPr="00270B1A">
        <w:rPr>
          <w:rFonts w:ascii="宋体" w:hAnsi="宋体"/>
          <w:color w:val="000000"/>
          <w:sz w:val="24"/>
          <w:szCs w:val="21"/>
        </w:rPr>
        <w:t>GB/T 22378-2008</w:t>
      </w:r>
      <w:r w:rsidR="00CA2F79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212"/>
        <w:gridCol w:w="1936"/>
        <w:gridCol w:w="1798"/>
        <w:gridCol w:w="2342"/>
      </w:tblGrid>
      <w:tr w:rsidR="008F307A" w:rsidRPr="00C53409" w14:paraId="3A69728E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18BA1ABC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36" w:type="pct"/>
            <w:vAlign w:val="center"/>
          </w:tcPr>
          <w:p w14:paraId="36A05884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082" w:type="pct"/>
            <w:vAlign w:val="center"/>
          </w:tcPr>
          <w:p w14:paraId="40709EF6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005" w:type="pct"/>
            <w:vAlign w:val="center"/>
          </w:tcPr>
          <w:p w14:paraId="3B8F297F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7E37B6B6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BD54A9" w:rsidRPr="00C53409" w14:paraId="1A075482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7A5C96F6" w14:textId="77777777" w:rsidR="00BD54A9" w:rsidRDefault="00E6694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236" w:type="pct"/>
            <w:vAlign w:val="center"/>
          </w:tcPr>
          <w:p w14:paraId="4D18525A" w14:textId="77777777" w:rsidR="00BD54A9" w:rsidRPr="008F307A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180°剥离力（常态下）</w:t>
            </w:r>
          </w:p>
        </w:tc>
        <w:tc>
          <w:tcPr>
            <w:tcW w:w="1082" w:type="pct"/>
            <w:vAlign w:val="center"/>
          </w:tcPr>
          <w:p w14:paraId="391C319E" w14:textId="77777777" w:rsidR="00BD54A9" w:rsidRPr="008F307A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005" w:type="pct"/>
            <w:vAlign w:val="center"/>
          </w:tcPr>
          <w:p w14:paraId="09A85BF5" w14:textId="77777777" w:rsidR="00BD54A9" w:rsidRPr="00C12464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ADC8C84" w14:textId="77777777" w:rsidR="00BD54A9" w:rsidRPr="00574504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  <w:tr w:rsidR="00BD54A9" w:rsidRPr="00C53409" w14:paraId="0190ABF8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641CDAE" w14:textId="77777777" w:rsidR="00BD54A9" w:rsidRPr="00A53442" w:rsidRDefault="00E6694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236" w:type="pct"/>
            <w:vAlign w:val="center"/>
          </w:tcPr>
          <w:p w14:paraId="457C4681" w14:textId="77777777" w:rsidR="00BD54A9" w:rsidRPr="00A53442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082" w:type="pct"/>
            <w:vAlign w:val="center"/>
          </w:tcPr>
          <w:p w14:paraId="4BA9A8D7" w14:textId="77777777" w:rsidR="00BD54A9" w:rsidRPr="00A53442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</w:p>
        </w:tc>
        <w:tc>
          <w:tcPr>
            <w:tcW w:w="1005" w:type="pct"/>
            <w:vAlign w:val="center"/>
          </w:tcPr>
          <w:p w14:paraId="46BF221D" w14:textId="77777777" w:rsidR="00BD54A9" w:rsidRPr="00A53442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D8C7C7E" w14:textId="77777777" w:rsidR="00BD54A9" w:rsidRPr="00574504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  <w:tr w:rsidR="00BD54A9" w:rsidRPr="00BD54A9" w14:paraId="3C79D38B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621F36E" w14:textId="77777777" w:rsidR="00BD54A9" w:rsidRPr="008F307A" w:rsidRDefault="00E6694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236" w:type="pct"/>
            <w:vAlign w:val="center"/>
          </w:tcPr>
          <w:p w14:paraId="7F848E7C" w14:textId="77777777" w:rsidR="00AF6F88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082" w:type="pct"/>
            <w:vAlign w:val="center"/>
          </w:tcPr>
          <w:p w14:paraId="1B5B3A5A" w14:textId="77777777" w:rsidR="00AF6F88" w:rsidRDefault="007E3E72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67BBF">
              <w:rPr>
                <w:rFonts w:ascii="宋体" w:hAnsi="宋体"/>
                <w:color w:val="000000"/>
                <w:szCs w:val="21"/>
              </w:rPr>
              <w:t>GB/T 4851-2014</w:t>
            </w:r>
          </w:p>
        </w:tc>
        <w:tc>
          <w:tcPr>
            <w:tcW w:w="1005" w:type="pct"/>
            <w:vAlign w:val="center"/>
          </w:tcPr>
          <w:p w14:paraId="15DA3DFA" w14:textId="77777777" w:rsidR="00AF6F88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0886AE5" w14:textId="77777777" w:rsidR="00BD54A9" w:rsidRPr="00574504" w:rsidRDefault="00BD54A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</w:tbl>
    <w:p w14:paraId="28B55B2E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ED34EDF" w14:textId="51243E11" w:rsidR="00C22B43" w:rsidRPr="00912469" w:rsidRDefault="001714E7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22B43">
        <w:rPr>
          <w:rFonts w:ascii="宋体" w:hAnsi="宋体" w:hint="eastAsia"/>
          <w:color w:val="000000"/>
          <w:sz w:val="24"/>
          <w:szCs w:val="21"/>
        </w:rPr>
        <w:t>6</w:t>
      </w:r>
      <w:r w:rsidR="00C22B43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C22B43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C22B43" w:rsidRPr="00270B1A">
        <w:rPr>
          <w:rFonts w:ascii="宋体" w:hAnsi="宋体"/>
          <w:color w:val="000000"/>
          <w:sz w:val="24"/>
          <w:szCs w:val="21"/>
        </w:rPr>
        <w:t>YZ/T 0160.1-2017</w:t>
      </w:r>
      <w:r w:rsidR="00C22B43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603"/>
        <w:gridCol w:w="2553"/>
        <w:gridCol w:w="1700"/>
        <w:gridCol w:w="2432"/>
      </w:tblGrid>
      <w:tr w:rsidR="00F64169" w:rsidRPr="00C53409" w14:paraId="094A03BF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B858619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96" w:type="pct"/>
            <w:vAlign w:val="center"/>
          </w:tcPr>
          <w:p w14:paraId="3C7632B1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27" w:type="pct"/>
            <w:vAlign w:val="center"/>
          </w:tcPr>
          <w:p w14:paraId="1D838054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950" w:type="pct"/>
            <w:vAlign w:val="center"/>
          </w:tcPr>
          <w:p w14:paraId="58DEC9B1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59" w:type="pct"/>
            <w:vAlign w:val="center"/>
          </w:tcPr>
          <w:p w14:paraId="75EC6776" w14:textId="77777777" w:rsidR="001714E7" w:rsidRPr="009D04F7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D04F7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F64169" w:rsidRPr="00C53409" w14:paraId="2ED6C8E2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77E5CD2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96" w:type="pct"/>
            <w:vAlign w:val="center"/>
          </w:tcPr>
          <w:p w14:paraId="45BBEB76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180°剥离强度（常态下）</w:t>
            </w:r>
          </w:p>
        </w:tc>
        <w:tc>
          <w:tcPr>
            <w:tcW w:w="1427" w:type="pct"/>
            <w:vAlign w:val="center"/>
          </w:tcPr>
          <w:p w14:paraId="5544DB6B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950" w:type="pct"/>
            <w:vAlign w:val="center"/>
          </w:tcPr>
          <w:p w14:paraId="4DA271A2" w14:textId="77777777" w:rsidR="001714E7" w:rsidRPr="00C12464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6BEE44EA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F64169" w:rsidRPr="00C53409" w14:paraId="0FB10F25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0E553F5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96" w:type="pct"/>
            <w:vAlign w:val="center"/>
          </w:tcPr>
          <w:p w14:paraId="78D286E9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427" w:type="pct"/>
            <w:vAlign w:val="center"/>
          </w:tcPr>
          <w:p w14:paraId="3F8E9F98" w14:textId="77777777" w:rsidR="001714E7" w:rsidRPr="00A53442" w:rsidRDefault="004B566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5.3.2</w:t>
            </w:r>
          </w:p>
        </w:tc>
        <w:tc>
          <w:tcPr>
            <w:tcW w:w="950" w:type="pct"/>
            <w:vAlign w:val="center"/>
          </w:tcPr>
          <w:p w14:paraId="5D8D4E7A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11088A5F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F64169" w:rsidRPr="00BD54A9" w14:paraId="4217D415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169EAD80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6" w:type="pct"/>
            <w:vAlign w:val="center"/>
          </w:tcPr>
          <w:p w14:paraId="6072BDAC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427" w:type="pct"/>
            <w:vAlign w:val="center"/>
          </w:tcPr>
          <w:p w14:paraId="2CE355D7" w14:textId="77777777" w:rsidR="001714E7" w:rsidRPr="000B2DE3" w:rsidRDefault="004B566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5.3.3</w:t>
            </w:r>
          </w:p>
        </w:tc>
        <w:tc>
          <w:tcPr>
            <w:tcW w:w="950" w:type="pct"/>
            <w:vAlign w:val="center"/>
          </w:tcPr>
          <w:p w14:paraId="2860D13B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254779C9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F64169" w:rsidRPr="00794121" w14:paraId="10D5CD9A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7300F15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96" w:type="pct"/>
            <w:vAlign w:val="center"/>
          </w:tcPr>
          <w:p w14:paraId="79BF7038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拉伸强度，纵向</w:t>
            </w:r>
            <w:r w:rsidR="00932B76" w:rsidRPr="00D55A06">
              <w:rPr>
                <w:rFonts w:ascii="宋体" w:hAnsi="宋体" w:hint="eastAsia"/>
                <w:color w:val="000000"/>
                <w:szCs w:val="21"/>
              </w:rPr>
              <w:t>（常态下）</w:t>
            </w:r>
          </w:p>
        </w:tc>
        <w:tc>
          <w:tcPr>
            <w:tcW w:w="1427" w:type="pct"/>
            <w:vAlign w:val="center"/>
          </w:tcPr>
          <w:p w14:paraId="4040FB25" w14:textId="77777777" w:rsidR="001714E7" w:rsidRPr="00075A9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950" w:type="pct"/>
            <w:vAlign w:val="center"/>
          </w:tcPr>
          <w:p w14:paraId="17EF9C60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5E4ED1DC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F64169" w:rsidRPr="00794121" w14:paraId="30590814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53D36E7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96" w:type="pct"/>
            <w:vAlign w:val="center"/>
          </w:tcPr>
          <w:p w14:paraId="48703155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断裂标称应变（E），纵向</w:t>
            </w:r>
          </w:p>
        </w:tc>
        <w:tc>
          <w:tcPr>
            <w:tcW w:w="1427" w:type="pct"/>
            <w:vAlign w:val="center"/>
          </w:tcPr>
          <w:p w14:paraId="132155A2" w14:textId="77777777" w:rsidR="001714E7" w:rsidRPr="00075A9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950" w:type="pct"/>
            <w:vAlign w:val="center"/>
          </w:tcPr>
          <w:p w14:paraId="00DEF3D5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043CECE7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</w:tbl>
    <w:p w14:paraId="6297A20A" w14:textId="77777777" w:rsidR="001714E7" w:rsidRPr="00270B1A" w:rsidRDefault="001714E7" w:rsidP="00270B1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4EC9B5C3" w14:textId="72B09F5D" w:rsidR="00BF6391" w:rsidRPr="00BF6391" w:rsidRDefault="001714E7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7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BF6391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BF6391" w:rsidRPr="00270B1A">
        <w:rPr>
          <w:rFonts w:ascii="宋体" w:hAnsi="宋体"/>
          <w:color w:val="000000"/>
          <w:sz w:val="24"/>
          <w:szCs w:val="21"/>
        </w:rPr>
        <w:t>YZ/T 0160.2-2017</w:t>
      </w:r>
      <w:r w:rsidR="00BF6391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789"/>
        <w:gridCol w:w="2362"/>
        <w:gridCol w:w="1795"/>
        <w:gridCol w:w="2342"/>
      </w:tblGrid>
      <w:tr w:rsidR="001714E7" w:rsidRPr="00C53409" w14:paraId="2A3FCC6B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B4ED448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00" w:type="pct"/>
            <w:vAlign w:val="center"/>
          </w:tcPr>
          <w:p w14:paraId="0A328ADA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320" w:type="pct"/>
            <w:vAlign w:val="center"/>
          </w:tcPr>
          <w:p w14:paraId="5005859E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03" w:type="pct"/>
            <w:vAlign w:val="center"/>
          </w:tcPr>
          <w:p w14:paraId="7EE3CF9E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04A0DCB5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1714E7" w:rsidRPr="00C53409" w14:paraId="16A41066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6C91F557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000" w:type="pct"/>
            <w:vAlign w:val="center"/>
          </w:tcPr>
          <w:p w14:paraId="367E0DF5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180°剥离强度（常态下）</w:t>
            </w:r>
          </w:p>
        </w:tc>
        <w:tc>
          <w:tcPr>
            <w:tcW w:w="1320" w:type="pct"/>
            <w:vAlign w:val="center"/>
          </w:tcPr>
          <w:p w14:paraId="1CEA3384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003" w:type="pct"/>
            <w:vAlign w:val="center"/>
          </w:tcPr>
          <w:p w14:paraId="5FC71BAE" w14:textId="77777777" w:rsidR="001714E7" w:rsidRPr="00C12464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47DBC0C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C53409" w14:paraId="4FDE6D0C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F15CC3B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00" w:type="pct"/>
            <w:vAlign w:val="center"/>
          </w:tcPr>
          <w:p w14:paraId="7248CF98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320" w:type="pct"/>
            <w:vAlign w:val="center"/>
          </w:tcPr>
          <w:p w14:paraId="6E50E417" w14:textId="77777777" w:rsidR="001714E7" w:rsidRPr="00A53442" w:rsidRDefault="004B566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6.3.2</w:t>
            </w:r>
          </w:p>
        </w:tc>
        <w:tc>
          <w:tcPr>
            <w:tcW w:w="1003" w:type="pct"/>
            <w:vAlign w:val="center"/>
          </w:tcPr>
          <w:p w14:paraId="304B3986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0EA8433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BD54A9" w14:paraId="658D4875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230A3B01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00" w:type="pct"/>
            <w:vAlign w:val="center"/>
          </w:tcPr>
          <w:p w14:paraId="5A866071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320" w:type="pct"/>
            <w:vAlign w:val="center"/>
          </w:tcPr>
          <w:p w14:paraId="702EA909" w14:textId="77777777" w:rsidR="00AF6F88" w:rsidRDefault="004B566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6.3.3</w:t>
            </w:r>
          </w:p>
        </w:tc>
        <w:tc>
          <w:tcPr>
            <w:tcW w:w="1003" w:type="pct"/>
            <w:vAlign w:val="center"/>
          </w:tcPr>
          <w:p w14:paraId="4917C43E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FD04FAC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794121" w14:paraId="21B784B3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8219B93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00" w:type="pct"/>
            <w:vAlign w:val="center"/>
          </w:tcPr>
          <w:p w14:paraId="3C5A45E5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拉伸强度，纵向</w:t>
            </w:r>
            <w:r w:rsidR="004628BD" w:rsidRPr="00D55A06">
              <w:rPr>
                <w:rFonts w:ascii="宋体" w:hAnsi="宋体" w:hint="eastAsia"/>
                <w:color w:val="000000"/>
                <w:szCs w:val="21"/>
              </w:rPr>
              <w:t>（常态下）</w:t>
            </w:r>
          </w:p>
        </w:tc>
        <w:tc>
          <w:tcPr>
            <w:tcW w:w="1320" w:type="pct"/>
            <w:vAlign w:val="center"/>
          </w:tcPr>
          <w:p w14:paraId="6E3846D1" w14:textId="77777777" w:rsidR="001714E7" w:rsidRPr="00075A9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003" w:type="pct"/>
            <w:vAlign w:val="center"/>
          </w:tcPr>
          <w:p w14:paraId="0001BDF6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DE1278F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794121" w14:paraId="59391C94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186A9003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00" w:type="pct"/>
            <w:vAlign w:val="center"/>
          </w:tcPr>
          <w:p w14:paraId="4B23736B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断裂标称应变（E），纵向</w:t>
            </w:r>
          </w:p>
        </w:tc>
        <w:tc>
          <w:tcPr>
            <w:tcW w:w="1320" w:type="pct"/>
            <w:vAlign w:val="center"/>
          </w:tcPr>
          <w:p w14:paraId="2A0FAFC8" w14:textId="77777777" w:rsidR="001714E7" w:rsidRPr="00075A9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003" w:type="pct"/>
            <w:vAlign w:val="center"/>
          </w:tcPr>
          <w:p w14:paraId="36D75251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D7DABEA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7C2D4A" w:rsidRPr="00794121" w14:paraId="3ECC37F5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7F0A3B3E" w14:textId="77777777" w:rsidR="007C2D4A" w:rsidRPr="00703DBC" w:rsidRDefault="000E2F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00" w:type="pct"/>
            <w:vAlign w:val="center"/>
          </w:tcPr>
          <w:p w14:paraId="468FC5CA" w14:textId="77777777" w:rsidR="007C2D4A" w:rsidRPr="00703DBC" w:rsidRDefault="007C2D4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20" w:type="pct"/>
            <w:vAlign w:val="center"/>
          </w:tcPr>
          <w:p w14:paraId="14A3B16C" w14:textId="77777777" w:rsidR="007C2D4A" w:rsidRPr="00703DBC" w:rsidRDefault="004B566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6.6</w:t>
            </w:r>
          </w:p>
        </w:tc>
        <w:tc>
          <w:tcPr>
            <w:tcW w:w="1003" w:type="pct"/>
            <w:vAlign w:val="center"/>
          </w:tcPr>
          <w:p w14:paraId="66DA4A4F" w14:textId="77777777" w:rsidR="007C2D4A" w:rsidRPr="00F22472" w:rsidRDefault="007C2D4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F619CE0" w14:textId="77777777" w:rsidR="007C2D4A" w:rsidRPr="00703DBC" w:rsidRDefault="007C2D4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YZ/T 0160.2-2017/5.6</w:t>
            </w:r>
          </w:p>
        </w:tc>
      </w:tr>
      <w:tr w:rsidR="001714E7" w:rsidRPr="00794121" w14:paraId="0CE36A02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3B8B9223" w14:textId="77777777" w:rsidR="001714E7" w:rsidRPr="00B521E5" w:rsidRDefault="000E2F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000" w:type="pct"/>
            <w:vAlign w:val="center"/>
          </w:tcPr>
          <w:p w14:paraId="74722446" w14:textId="77777777" w:rsidR="001714E7" w:rsidRPr="00B521E5" w:rsidRDefault="007C2D4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320" w:type="pct"/>
            <w:vAlign w:val="center"/>
          </w:tcPr>
          <w:p w14:paraId="59E69048" w14:textId="77777777" w:rsidR="0054469E" w:rsidRPr="00B521E5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003" w:type="pct"/>
            <w:vAlign w:val="center"/>
          </w:tcPr>
          <w:p w14:paraId="7D3A07EC" w14:textId="77777777" w:rsidR="001714E7" w:rsidRPr="00B521E5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64EECE9" w14:textId="77777777" w:rsidR="001714E7" w:rsidRPr="00B521E5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YZ/T 0160.2-2017/5.6</w:t>
            </w:r>
          </w:p>
        </w:tc>
      </w:tr>
    </w:tbl>
    <w:p w14:paraId="0B668D85" w14:textId="77777777" w:rsidR="001714E7" w:rsidRPr="00270B1A" w:rsidRDefault="001714E7" w:rsidP="00270B1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2BC5A132" w14:textId="1603FD44" w:rsidR="00BF6391" w:rsidRPr="00912469" w:rsidRDefault="001714E7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 xml:space="preserve">8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BF6391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BF6391" w:rsidRPr="00270B1A">
        <w:rPr>
          <w:rFonts w:ascii="宋体" w:hAnsi="宋体"/>
          <w:color w:val="000000"/>
          <w:sz w:val="24"/>
          <w:szCs w:val="21"/>
        </w:rPr>
        <w:t>QB/T 2422-1998(2009)</w:t>
      </w:r>
      <w:r w:rsidR="00BF6391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603"/>
        <w:gridCol w:w="1845"/>
        <w:gridCol w:w="1845"/>
        <w:gridCol w:w="2995"/>
      </w:tblGrid>
      <w:tr w:rsidR="001714E7" w:rsidRPr="00C53409" w14:paraId="063E129A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57C5B53B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896" w:type="pct"/>
            <w:vAlign w:val="center"/>
          </w:tcPr>
          <w:p w14:paraId="56C68FDE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031" w:type="pct"/>
            <w:vAlign w:val="center"/>
          </w:tcPr>
          <w:p w14:paraId="1A8A2605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31" w:type="pct"/>
            <w:vAlign w:val="center"/>
          </w:tcPr>
          <w:p w14:paraId="40E156A6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675" w:type="pct"/>
            <w:vAlign w:val="center"/>
          </w:tcPr>
          <w:p w14:paraId="1FC5E710" w14:textId="77777777" w:rsidR="001714E7" w:rsidRPr="00270B1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1714E7" w:rsidRPr="00C53409" w14:paraId="20915ADE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165C63DB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96" w:type="pct"/>
            <w:vAlign w:val="center"/>
          </w:tcPr>
          <w:p w14:paraId="716F8E17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性</w:t>
            </w:r>
          </w:p>
        </w:tc>
        <w:tc>
          <w:tcPr>
            <w:tcW w:w="1031" w:type="pct"/>
            <w:vAlign w:val="center"/>
          </w:tcPr>
          <w:p w14:paraId="5FAAF7C6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</w:p>
        </w:tc>
        <w:tc>
          <w:tcPr>
            <w:tcW w:w="1031" w:type="pct"/>
            <w:vAlign w:val="center"/>
          </w:tcPr>
          <w:p w14:paraId="3CF044AA" w14:textId="77777777" w:rsidR="001714E7" w:rsidRPr="00A53442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675" w:type="pct"/>
            <w:vAlign w:val="center"/>
          </w:tcPr>
          <w:p w14:paraId="68871083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  <w:tr w:rsidR="001714E7" w:rsidRPr="00BD54A9" w14:paraId="4A2845C0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357B1FF" w14:textId="77777777" w:rsidR="001714E7" w:rsidRPr="008F307A" w:rsidRDefault="000E2F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96" w:type="pct"/>
            <w:vAlign w:val="center"/>
          </w:tcPr>
          <w:p w14:paraId="565431B7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性</w:t>
            </w:r>
          </w:p>
        </w:tc>
        <w:tc>
          <w:tcPr>
            <w:tcW w:w="1031" w:type="pct"/>
            <w:vAlign w:val="center"/>
          </w:tcPr>
          <w:p w14:paraId="77042E84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86902">
              <w:rPr>
                <w:rFonts w:ascii="宋体" w:hAnsi="宋体" w:hint="eastAsia"/>
                <w:color w:val="000000"/>
                <w:szCs w:val="21"/>
              </w:rPr>
              <w:t>GB/T 4851-2014</w:t>
            </w:r>
          </w:p>
        </w:tc>
        <w:tc>
          <w:tcPr>
            <w:tcW w:w="1031" w:type="pct"/>
            <w:vAlign w:val="center"/>
          </w:tcPr>
          <w:p w14:paraId="76797383" w14:textId="77777777" w:rsidR="001714E7" w:rsidRPr="000B2DE3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675" w:type="pct"/>
            <w:vAlign w:val="center"/>
          </w:tcPr>
          <w:p w14:paraId="2C5168A5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  <w:tr w:rsidR="001714E7" w:rsidRPr="00794121" w14:paraId="6969D15D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0608BF5B" w14:textId="77777777" w:rsidR="001714E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6" w:type="pct"/>
            <w:vAlign w:val="center"/>
          </w:tcPr>
          <w:p w14:paraId="18A1A90E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180°剥离强度（常态）</w:t>
            </w:r>
          </w:p>
        </w:tc>
        <w:tc>
          <w:tcPr>
            <w:tcW w:w="1031" w:type="pct"/>
            <w:vAlign w:val="center"/>
          </w:tcPr>
          <w:p w14:paraId="0CDF2AE6" w14:textId="77777777" w:rsidR="001714E7" w:rsidRPr="008F307A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031" w:type="pct"/>
            <w:vAlign w:val="center"/>
          </w:tcPr>
          <w:p w14:paraId="687D5E7E" w14:textId="77777777" w:rsidR="001714E7" w:rsidRPr="00C12464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675" w:type="pct"/>
            <w:vAlign w:val="center"/>
          </w:tcPr>
          <w:p w14:paraId="2C9EF6AB" w14:textId="77777777" w:rsidR="001714E7" w:rsidRPr="009D04F7" w:rsidRDefault="001714E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</w:tbl>
    <w:p w14:paraId="1B91D56C" w14:textId="77777777" w:rsidR="007E4170" w:rsidRPr="008F307A" w:rsidRDefault="007E417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B7D118F" w14:textId="12373C10" w:rsidR="00B65853" w:rsidRPr="00912469" w:rsidRDefault="009442AC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9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3661A0">
        <w:rPr>
          <w:rFonts w:ascii="宋体" w:hAnsi="宋体" w:hint="eastAsia"/>
          <w:color w:val="000000"/>
          <w:sz w:val="24"/>
          <w:szCs w:val="21"/>
        </w:rPr>
        <w:t>塑料袋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B65853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B65853" w:rsidRPr="00270B1A">
        <w:rPr>
          <w:rFonts w:ascii="宋体" w:hAnsi="宋体"/>
          <w:color w:val="000000"/>
          <w:sz w:val="24"/>
          <w:szCs w:val="21"/>
        </w:rPr>
        <w:t>GB/T 16606.3-2018</w:t>
      </w:r>
      <w:r w:rsidR="00B65853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693"/>
        <w:gridCol w:w="1276"/>
        <w:gridCol w:w="2856"/>
      </w:tblGrid>
      <w:tr w:rsidR="000E2FEA" w:rsidRPr="00C53409" w14:paraId="382B6554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08179011" w14:textId="77777777" w:rsidR="009442AC" w:rsidRPr="00270B1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792" w:type="pct"/>
            <w:vAlign w:val="center"/>
          </w:tcPr>
          <w:p w14:paraId="0AFE8C0F" w14:textId="77777777" w:rsidR="009442AC" w:rsidRPr="00270B1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505" w:type="pct"/>
            <w:vAlign w:val="center"/>
          </w:tcPr>
          <w:p w14:paraId="624FD18C" w14:textId="77777777" w:rsidR="009442AC" w:rsidRPr="00270B1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713" w:type="pct"/>
            <w:vAlign w:val="center"/>
          </w:tcPr>
          <w:p w14:paraId="2B26C73F" w14:textId="77777777" w:rsidR="009442AC" w:rsidRPr="00270B1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596" w:type="pct"/>
            <w:vAlign w:val="center"/>
          </w:tcPr>
          <w:p w14:paraId="09B67822" w14:textId="77777777" w:rsidR="009442AC" w:rsidRPr="00270B1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0E2FEA" w:rsidRPr="00C53409" w14:paraId="573B5B3D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73DB0B19" w14:textId="77777777" w:rsidR="009442AC" w:rsidRPr="00A53442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792" w:type="pct"/>
            <w:vAlign w:val="center"/>
          </w:tcPr>
          <w:p w14:paraId="3545B824" w14:textId="77777777" w:rsidR="009442AC" w:rsidRPr="00A53442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拉伸强度</w:t>
            </w:r>
          </w:p>
        </w:tc>
        <w:tc>
          <w:tcPr>
            <w:tcW w:w="1505" w:type="pct"/>
            <w:vAlign w:val="center"/>
          </w:tcPr>
          <w:p w14:paraId="7A2819CF" w14:textId="77777777" w:rsidR="00270B1A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1040.1-2018</w:t>
            </w:r>
          </w:p>
          <w:p w14:paraId="4EB612DF" w14:textId="5A2FE319" w:rsidR="009442AC" w:rsidRPr="00A53442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1040.3-2006</w:t>
            </w:r>
          </w:p>
        </w:tc>
        <w:tc>
          <w:tcPr>
            <w:tcW w:w="713" w:type="pct"/>
            <w:vAlign w:val="center"/>
          </w:tcPr>
          <w:p w14:paraId="39FECE07" w14:textId="77777777" w:rsidR="009442AC" w:rsidRPr="00A53442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7F32B449" w14:textId="77777777" w:rsidR="009442AC" w:rsidRPr="00A53442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BA5024" w14:paraId="28B1DB74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1B2823C8" w14:textId="77777777" w:rsidR="009442AC" w:rsidRPr="008F307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792" w:type="pct"/>
            <w:vAlign w:val="center"/>
          </w:tcPr>
          <w:p w14:paraId="6DF1635B" w14:textId="77777777" w:rsidR="009442AC" w:rsidRPr="000B2DE3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断裂标称应变</w:t>
            </w:r>
          </w:p>
        </w:tc>
        <w:tc>
          <w:tcPr>
            <w:tcW w:w="1505" w:type="pct"/>
            <w:vAlign w:val="center"/>
          </w:tcPr>
          <w:p w14:paraId="684905CA" w14:textId="77777777" w:rsidR="00270B1A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1040.1-2018</w:t>
            </w:r>
          </w:p>
          <w:p w14:paraId="607D80A2" w14:textId="2C6CE2E4" w:rsidR="009442AC" w:rsidRPr="000B2DE3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1040.3-2006</w:t>
            </w:r>
          </w:p>
        </w:tc>
        <w:tc>
          <w:tcPr>
            <w:tcW w:w="713" w:type="pct"/>
            <w:vAlign w:val="center"/>
          </w:tcPr>
          <w:p w14:paraId="49BCBA51" w14:textId="77777777" w:rsidR="009442AC" w:rsidRPr="000B2DE3" w:rsidRDefault="009442AC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68448BBE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4DE52A99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4A3CCC67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792" w:type="pct"/>
            <w:vAlign w:val="center"/>
          </w:tcPr>
          <w:p w14:paraId="197A6E67" w14:textId="77777777" w:rsidR="009442AC" w:rsidRPr="008F307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直角撕裂力</w:t>
            </w:r>
          </w:p>
        </w:tc>
        <w:tc>
          <w:tcPr>
            <w:tcW w:w="1505" w:type="pct"/>
            <w:vAlign w:val="center"/>
          </w:tcPr>
          <w:p w14:paraId="08EA16E0" w14:textId="77777777" w:rsidR="009442AC" w:rsidRPr="008F307A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QB/T 1130-1991</w:t>
            </w:r>
          </w:p>
        </w:tc>
        <w:tc>
          <w:tcPr>
            <w:tcW w:w="713" w:type="pct"/>
            <w:vAlign w:val="center"/>
          </w:tcPr>
          <w:p w14:paraId="177C3E5C" w14:textId="77777777" w:rsidR="009442AC" w:rsidRPr="00C12464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1470FEA1" w14:textId="77777777" w:rsidR="009442AC" w:rsidRPr="00C12464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6B2F9DBF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6BA00DB1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792" w:type="pct"/>
            <w:vAlign w:val="center"/>
          </w:tcPr>
          <w:p w14:paraId="763A1E88" w14:textId="77777777" w:rsidR="009442AC" w:rsidRPr="008F307A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热合强度</w:t>
            </w:r>
          </w:p>
        </w:tc>
        <w:tc>
          <w:tcPr>
            <w:tcW w:w="1505" w:type="pct"/>
            <w:vAlign w:val="center"/>
          </w:tcPr>
          <w:p w14:paraId="2EB24284" w14:textId="77777777" w:rsidR="009442AC" w:rsidRPr="000B2DE3" w:rsidRDefault="00BA5024" w:rsidP="00270B1A">
            <w:pPr>
              <w:widowControl/>
              <w:shd w:val="clear" w:color="auto" w:fill="FFFFFF"/>
              <w:snapToGrid w:val="0"/>
              <w:spacing w:after="60" w:line="330" w:lineRule="atLeast"/>
              <w:jc w:val="center"/>
              <w:outlineLvl w:val="2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713" w:type="pct"/>
            <w:vAlign w:val="center"/>
          </w:tcPr>
          <w:p w14:paraId="07AE8637" w14:textId="77777777" w:rsidR="009442AC" w:rsidRPr="00C12464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4D5FB1AA" w14:textId="77777777" w:rsidR="009442AC" w:rsidRPr="00C12464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6C5E8151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1CC3A42C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792" w:type="pct"/>
            <w:vAlign w:val="center"/>
          </w:tcPr>
          <w:p w14:paraId="187DE229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抗摆锤冲击能</w:t>
            </w:r>
          </w:p>
        </w:tc>
        <w:tc>
          <w:tcPr>
            <w:tcW w:w="1505" w:type="pct"/>
            <w:vAlign w:val="center"/>
          </w:tcPr>
          <w:p w14:paraId="3059FEE2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8809-2015</w:t>
            </w:r>
          </w:p>
        </w:tc>
        <w:tc>
          <w:tcPr>
            <w:tcW w:w="713" w:type="pct"/>
            <w:vAlign w:val="center"/>
          </w:tcPr>
          <w:p w14:paraId="07940297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54341034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64007077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0093E5E2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792" w:type="pct"/>
            <w:vAlign w:val="center"/>
          </w:tcPr>
          <w:p w14:paraId="44E6C07B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穿刺强度</w:t>
            </w:r>
          </w:p>
        </w:tc>
        <w:tc>
          <w:tcPr>
            <w:tcW w:w="1505" w:type="pct"/>
            <w:vAlign w:val="center"/>
          </w:tcPr>
          <w:p w14:paraId="6372FD0F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21302-2007/6.5.5</w:t>
            </w:r>
          </w:p>
        </w:tc>
        <w:tc>
          <w:tcPr>
            <w:tcW w:w="713" w:type="pct"/>
            <w:vAlign w:val="center"/>
          </w:tcPr>
          <w:p w14:paraId="4D630D9A" w14:textId="77777777" w:rsidR="009442AC" w:rsidRDefault="00F923EF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6C0DAF06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38A23AE2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7FE765A9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792" w:type="pct"/>
            <w:vAlign w:val="center"/>
          </w:tcPr>
          <w:p w14:paraId="6B33FBD4" w14:textId="77777777" w:rsidR="009442AC" w:rsidRDefault="009442A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透光率</w:t>
            </w:r>
          </w:p>
        </w:tc>
        <w:tc>
          <w:tcPr>
            <w:tcW w:w="1505" w:type="pct"/>
            <w:vAlign w:val="center"/>
          </w:tcPr>
          <w:p w14:paraId="4450E289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2410-2008</w:t>
            </w:r>
          </w:p>
        </w:tc>
        <w:tc>
          <w:tcPr>
            <w:tcW w:w="713" w:type="pct"/>
            <w:vAlign w:val="center"/>
          </w:tcPr>
          <w:p w14:paraId="6E0F789C" w14:textId="77777777" w:rsidR="009442AC" w:rsidRDefault="00F923EF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6292E684" w14:textId="77777777" w:rsidR="009442AC" w:rsidRDefault="00BA5024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0E2FEA" w:rsidRPr="00C53409" w14:paraId="3AF799CD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42B9BD47" w14:textId="77777777" w:rsidR="00F74AB6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792" w:type="pct"/>
            <w:vAlign w:val="center"/>
          </w:tcPr>
          <w:p w14:paraId="6A9F2A14" w14:textId="77777777" w:rsidR="00F74AB6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有机成分</w:t>
            </w:r>
          </w:p>
        </w:tc>
        <w:tc>
          <w:tcPr>
            <w:tcW w:w="1505" w:type="pct"/>
            <w:vAlign w:val="center"/>
          </w:tcPr>
          <w:p w14:paraId="771E2092" w14:textId="77777777" w:rsidR="00F74AB6" w:rsidRPr="00EA52A0" w:rsidRDefault="00B9665C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/6.2.1.2</w:t>
            </w:r>
          </w:p>
        </w:tc>
        <w:tc>
          <w:tcPr>
            <w:tcW w:w="713" w:type="pct"/>
            <w:vAlign w:val="center"/>
          </w:tcPr>
          <w:p w14:paraId="59D4830A" w14:textId="77777777" w:rsidR="00F74AB6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96" w:type="pct"/>
            <w:vAlign w:val="center"/>
          </w:tcPr>
          <w:p w14:paraId="48B3F62B" w14:textId="77777777" w:rsidR="00F74AB6" w:rsidRPr="00C12464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/5.1.1.2</w:t>
            </w:r>
          </w:p>
        </w:tc>
      </w:tr>
      <w:tr w:rsidR="000E2FEA" w:rsidRPr="00C53409" w14:paraId="3E15544E" w14:textId="77777777" w:rsidTr="00270B1A">
        <w:trPr>
          <w:trHeight w:val="397"/>
        </w:trPr>
        <w:tc>
          <w:tcPr>
            <w:tcW w:w="393" w:type="pct"/>
            <w:vAlign w:val="center"/>
          </w:tcPr>
          <w:p w14:paraId="47D42091" w14:textId="77777777" w:rsidR="00DC6C22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792" w:type="pct"/>
            <w:vAlign w:val="center"/>
          </w:tcPr>
          <w:p w14:paraId="2FF24560" w14:textId="77777777" w:rsidR="00DC6C22" w:rsidRDefault="00F74AB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相对生物降解率</w:t>
            </w:r>
          </w:p>
        </w:tc>
        <w:tc>
          <w:tcPr>
            <w:tcW w:w="1505" w:type="pct"/>
            <w:vAlign w:val="center"/>
          </w:tcPr>
          <w:p w14:paraId="7C5C4086" w14:textId="77777777" w:rsidR="0054469E" w:rsidRDefault="00DC6C22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52A0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713" w:type="pct"/>
            <w:vAlign w:val="center"/>
          </w:tcPr>
          <w:p w14:paraId="7A244DE9" w14:textId="77777777" w:rsidR="00DC6C22" w:rsidRDefault="00DC6C22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596" w:type="pct"/>
            <w:vAlign w:val="center"/>
          </w:tcPr>
          <w:p w14:paraId="5DCDDFF3" w14:textId="77777777" w:rsidR="00DC6C22" w:rsidRPr="00C12464" w:rsidRDefault="00DC6C22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/5.1.1.2</w:t>
            </w:r>
          </w:p>
        </w:tc>
      </w:tr>
    </w:tbl>
    <w:p w14:paraId="535004CF" w14:textId="77777777" w:rsidR="009442AC" w:rsidRPr="008F307A" w:rsidRDefault="009442AC" w:rsidP="009442AC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65832DF" w14:textId="0BF11CCC" w:rsidR="004F2CB0" w:rsidRPr="003A442E" w:rsidRDefault="003A442E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10</w:t>
      </w:r>
      <w:r w:rsidR="00D304D0">
        <w:rPr>
          <w:rFonts w:ascii="宋体" w:hAnsi="宋体" w:hint="eastAsia"/>
          <w:color w:val="000000"/>
          <w:sz w:val="24"/>
          <w:szCs w:val="21"/>
        </w:rPr>
        <w:t>包装袋、</w:t>
      </w:r>
      <w:r w:rsidR="003661A0">
        <w:rPr>
          <w:rFonts w:ascii="宋体" w:hAnsi="宋体" w:hint="eastAsia"/>
          <w:color w:val="000000"/>
          <w:sz w:val="24"/>
          <w:szCs w:val="21"/>
        </w:rPr>
        <w:t>塑料袋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4F2CB0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4F2CB0" w:rsidRPr="00270B1A">
        <w:rPr>
          <w:rFonts w:ascii="宋体" w:hAnsi="宋体"/>
          <w:color w:val="000000"/>
          <w:sz w:val="24"/>
          <w:szCs w:val="21"/>
        </w:rPr>
        <w:t>GB/T 38727-2020</w:t>
      </w:r>
      <w:r w:rsidR="004F2CB0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1813"/>
        <w:gridCol w:w="2333"/>
        <w:gridCol w:w="1802"/>
        <w:gridCol w:w="2341"/>
      </w:tblGrid>
      <w:tr w:rsidR="003A442E" w:rsidRPr="00C53409" w14:paraId="6146293C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30A48122" w14:textId="77777777" w:rsidR="003A442E" w:rsidRPr="00270B1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13" w:type="pct"/>
            <w:vAlign w:val="center"/>
          </w:tcPr>
          <w:p w14:paraId="31FAD363" w14:textId="77777777" w:rsidR="003A442E" w:rsidRPr="00270B1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7E8C553A" w14:textId="77777777" w:rsidR="003A442E" w:rsidRPr="00270B1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07" w:type="pct"/>
            <w:vAlign w:val="center"/>
          </w:tcPr>
          <w:p w14:paraId="68AE9139" w14:textId="77777777" w:rsidR="003A442E" w:rsidRPr="00270B1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0C061AFE" w14:textId="77777777" w:rsidR="003A442E" w:rsidRPr="00270B1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3A442E" w:rsidRPr="00C53409" w14:paraId="47D75817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5BA8CE05" w14:textId="77777777" w:rsidR="003A442E" w:rsidRPr="00A53442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013" w:type="pct"/>
            <w:vAlign w:val="center"/>
          </w:tcPr>
          <w:p w14:paraId="75F46CE1" w14:textId="77777777" w:rsidR="003A442E" w:rsidRPr="00A53442" w:rsidRDefault="00D2445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落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镖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冲击</w:t>
            </w:r>
          </w:p>
        </w:tc>
        <w:tc>
          <w:tcPr>
            <w:tcW w:w="1304" w:type="pct"/>
            <w:vAlign w:val="center"/>
          </w:tcPr>
          <w:p w14:paraId="3D01F67D" w14:textId="77777777" w:rsidR="003A442E" w:rsidRPr="00A53442" w:rsidRDefault="00703523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38727-2020/6.3.1</w:t>
            </w:r>
          </w:p>
        </w:tc>
        <w:tc>
          <w:tcPr>
            <w:tcW w:w="1007" w:type="pct"/>
            <w:vAlign w:val="center"/>
          </w:tcPr>
          <w:p w14:paraId="0F59F1E7" w14:textId="77777777" w:rsidR="003A442E" w:rsidRPr="00A53442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8A1F241" w14:textId="77777777" w:rsidR="003A442E" w:rsidRPr="00A53442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</w:t>
            </w:r>
            <w:r w:rsidR="00D24457"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3A442E" w:rsidRPr="00BA5024" w14:paraId="15929777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B5B5834" w14:textId="77777777" w:rsidR="003A442E" w:rsidRPr="008F307A" w:rsidRDefault="003A442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013" w:type="pct"/>
            <w:vAlign w:val="center"/>
          </w:tcPr>
          <w:p w14:paraId="6A53814E" w14:textId="77777777" w:rsidR="003A442E" w:rsidRPr="000B2DE3" w:rsidRDefault="00D2445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209472F1" w14:textId="77777777" w:rsidR="003A442E" w:rsidRPr="000B2DE3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38727-2020/6.3.6</w:t>
            </w:r>
          </w:p>
        </w:tc>
        <w:tc>
          <w:tcPr>
            <w:tcW w:w="1007" w:type="pct"/>
            <w:vAlign w:val="center"/>
          </w:tcPr>
          <w:p w14:paraId="7A0A46B6" w14:textId="77777777" w:rsidR="003A442E" w:rsidRPr="000B2DE3" w:rsidRDefault="003A442E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747B909" w14:textId="77777777" w:rsidR="003A442E" w:rsidRDefault="00D24457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E63BC6" w:rsidRPr="00C53409" w14:paraId="45E29781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33C97A30" w14:textId="77777777" w:rsidR="00E63BC6" w:rsidRPr="00F22472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13" w:type="pct"/>
            <w:vAlign w:val="center"/>
          </w:tcPr>
          <w:p w14:paraId="536141A1" w14:textId="77777777" w:rsidR="00E63BC6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4" w:type="pct"/>
            <w:vAlign w:val="center"/>
          </w:tcPr>
          <w:p w14:paraId="551F8E2F" w14:textId="77777777" w:rsidR="00AF6F88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38727-2020/6.4</w:t>
            </w:r>
          </w:p>
        </w:tc>
        <w:tc>
          <w:tcPr>
            <w:tcW w:w="1007" w:type="pct"/>
            <w:vAlign w:val="center"/>
          </w:tcPr>
          <w:p w14:paraId="369E92F7" w14:textId="77777777" w:rsidR="00E63BC6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C78EB2A" w14:textId="77777777" w:rsidR="00E63BC6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E63BC6" w:rsidRPr="00C53409" w14:paraId="2E0E2C95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0DB0369" w14:textId="77777777" w:rsidR="00E63BC6" w:rsidRPr="00F22472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13" w:type="pct"/>
            <w:vAlign w:val="center"/>
          </w:tcPr>
          <w:p w14:paraId="0D1E9AEE" w14:textId="77777777" w:rsidR="00E63BC6" w:rsidRPr="00F22472" w:rsidRDefault="00935735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="00E63BC6">
              <w:rPr>
                <w:rFonts w:ascii="宋体" w:hAnsi="宋体" w:hint="eastAsia"/>
                <w:color w:val="000000"/>
                <w:szCs w:val="21"/>
              </w:rPr>
              <w:t>生物分解率</w:t>
            </w:r>
          </w:p>
        </w:tc>
        <w:tc>
          <w:tcPr>
            <w:tcW w:w="1304" w:type="pct"/>
            <w:vAlign w:val="center"/>
          </w:tcPr>
          <w:p w14:paraId="6A2A5062" w14:textId="77777777" w:rsidR="0054469E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007" w:type="pct"/>
            <w:vAlign w:val="center"/>
          </w:tcPr>
          <w:p w14:paraId="745ABB15" w14:textId="77777777" w:rsidR="00E63BC6" w:rsidRPr="00F22472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7C7FBA7" w14:textId="77777777" w:rsidR="00E63BC6" w:rsidRPr="00C12464" w:rsidRDefault="00E63BC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</w:tbl>
    <w:p w14:paraId="70D10DB8" w14:textId="77777777" w:rsidR="008F307A" w:rsidRDefault="008F307A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860A7E4" w14:textId="4FE033B7" w:rsidR="004F2CB0" w:rsidRPr="00912469" w:rsidRDefault="007C35D6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11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4F2CB0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4F2CB0" w:rsidRPr="00270B1A">
        <w:rPr>
          <w:rFonts w:ascii="宋体" w:hAnsi="宋体"/>
          <w:color w:val="000000"/>
          <w:sz w:val="24"/>
          <w:szCs w:val="21"/>
        </w:rPr>
        <w:t>GB/T 38727-2020</w:t>
      </w:r>
      <w:r w:rsidR="004F2CB0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1813"/>
        <w:gridCol w:w="2333"/>
        <w:gridCol w:w="1802"/>
        <w:gridCol w:w="2341"/>
      </w:tblGrid>
      <w:tr w:rsidR="007C35D6" w:rsidRPr="00C53409" w14:paraId="167DBFC5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4F1590DF" w14:textId="77777777" w:rsidR="007C35D6" w:rsidRPr="00270B1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13" w:type="pct"/>
            <w:vAlign w:val="center"/>
          </w:tcPr>
          <w:p w14:paraId="096399F3" w14:textId="77777777" w:rsidR="007C35D6" w:rsidRPr="00270B1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4D15B813" w14:textId="77777777" w:rsidR="007C35D6" w:rsidRPr="00270B1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007" w:type="pct"/>
            <w:vAlign w:val="center"/>
          </w:tcPr>
          <w:p w14:paraId="55437E9A" w14:textId="77777777" w:rsidR="007C35D6" w:rsidRPr="00270B1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195CC1A6" w14:textId="77777777" w:rsidR="007C35D6" w:rsidRPr="00270B1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7C35D6" w:rsidRPr="00C53409" w14:paraId="61263AF2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7132A076" w14:textId="77777777" w:rsidR="007C35D6" w:rsidRPr="00A53442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013" w:type="pct"/>
            <w:vAlign w:val="center"/>
          </w:tcPr>
          <w:p w14:paraId="3E42BC0A" w14:textId="77777777" w:rsidR="007C35D6" w:rsidRPr="00A53442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落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镖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冲击破损质量</w:t>
            </w:r>
          </w:p>
        </w:tc>
        <w:tc>
          <w:tcPr>
            <w:tcW w:w="1304" w:type="pct"/>
            <w:vAlign w:val="center"/>
          </w:tcPr>
          <w:p w14:paraId="21349823" w14:textId="77777777" w:rsidR="007C35D6" w:rsidRPr="00A53442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38727-2020/6.3.3</w:t>
            </w:r>
          </w:p>
        </w:tc>
        <w:tc>
          <w:tcPr>
            <w:tcW w:w="1007" w:type="pct"/>
            <w:vAlign w:val="center"/>
          </w:tcPr>
          <w:p w14:paraId="79BD3BA5" w14:textId="77777777" w:rsidR="007C35D6" w:rsidRPr="00A53442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6BA62D56" w14:textId="77777777" w:rsidR="007C35D6" w:rsidRPr="00A53442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7C35D6" w:rsidRPr="00BA5024" w14:paraId="23ACCF33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12B035C0" w14:textId="77777777" w:rsidR="007C35D6" w:rsidRPr="008F307A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013" w:type="pct"/>
            <w:vAlign w:val="center"/>
          </w:tcPr>
          <w:p w14:paraId="0D0AC671" w14:textId="77777777" w:rsidR="007C35D6" w:rsidRPr="000B2DE3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716B9FA9" w14:textId="77777777" w:rsidR="007C35D6" w:rsidRPr="000B2DE3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38727-2020/6.3.6</w:t>
            </w:r>
          </w:p>
        </w:tc>
        <w:tc>
          <w:tcPr>
            <w:tcW w:w="1007" w:type="pct"/>
            <w:vAlign w:val="center"/>
          </w:tcPr>
          <w:p w14:paraId="48D90297" w14:textId="77777777" w:rsidR="007C35D6" w:rsidRPr="000B2DE3" w:rsidRDefault="007C35D6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8453FC9" w14:textId="77777777" w:rsidR="007C35D6" w:rsidRDefault="007C35D6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CE68AE" w:rsidRPr="00C53409" w14:paraId="5139B076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37958E73" w14:textId="77777777" w:rsidR="00CE68AE" w:rsidRPr="00F22472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13" w:type="pct"/>
            <w:vAlign w:val="center"/>
          </w:tcPr>
          <w:p w14:paraId="7F86B115" w14:textId="77777777" w:rsidR="00CE68AE" w:rsidRPr="00703DBC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4" w:type="pct"/>
            <w:vAlign w:val="center"/>
          </w:tcPr>
          <w:p w14:paraId="6D4474A1" w14:textId="77777777" w:rsidR="00CE68AE" w:rsidRPr="00703DBC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38727-2020/6.4</w:t>
            </w:r>
          </w:p>
        </w:tc>
        <w:tc>
          <w:tcPr>
            <w:tcW w:w="1007" w:type="pct"/>
            <w:vAlign w:val="center"/>
          </w:tcPr>
          <w:p w14:paraId="763B2405" w14:textId="77777777" w:rsidR="00CE68AE" w:rsidRPr="00F22472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5E1C46F" w14:textId="77777777" w:rsidR="00CE68AE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CE68AE" w:rsidRPr="00C53409" w14:paraId="63BC5CF7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D338C6A" w14:textId="77777777" w:rsidR="00CE68AE" w:rsidRPr="00F22472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13" w:type="pct"/>
            <w:vAlign w:val="center"/>
          </w:tcPr>
          <w:p w14:paraId="2D9E876A" w14:textId="77777777" w:rsidR="00CE68AE" w:rsidRPr="00B521E5" w:rsidRDefault="00B5604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304" w:type="pct"/>
            <w:vAlign w:val="center"/>
          </w:tcPr>
          <w:p w14:paraId="35BDBD3C" w14:textId="77777777" w:rsidR="0054469E" w:rsidRPr="00B521E5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007" w:type="pct"/>
            <w:vAlign w:val="center"/>
          </w:tcPr>
          <w:p w14:paraId="4B116476" w14:textId="77777777" w:rsidR="00CE68AE" w:rsidRPr="00F22472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547EF83" w14:textId="77777777" w:rsidR="00CE68AE" w:rsidRPr="00C12464" w:rsidRDefault="00CE68AE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</w:tbl>
    <w:p w14:paraId="4C474A9E" w14:textId="77777777" w:rsidR="007C35D6" w:rsidRDefault="007C35D6" w:rsidP="007C35D6"/>
    <w:p w14:paraId="20E5E4FA" w14:textId="0F7218B6" w:rsidR="0064579D" w:rsidRPr="00912469" w:rsidRDefault="002858E8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12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64579D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64579D" w:rsidRPr="00270B1A">
        <w:rPr>
          <w:rFonts w:ascii="宋体" w:hAnsi="宋体"/>
          <w:color w:val="000000"/>
          <w:sz w:val="24"/>
          <w:szCs w:val="21"/>
        </w:rPr>
        <w:t>BB/T 0057-2010</w:t>
      </w:r>
      <w:r w:rsidR="0064579D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808"/>
        <w:gridCol w:w="2334"/>
        <w:gridCol w:w="1804"/>
        <w:gridCol w:w="2342"/>
      </w:tblGrid>
      <w:tr w:rsidR="002858E8" w:rsidRPr="00C53409" w14:paraId="23C9CA6B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2E8E1E4B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10" w:type="pct"/>
            <w:vAlign w:val="center"/>
          </w:tcPr>
          <w:p w14:paraId="1D2CE410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5E35F1DB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008" w:type="pct"/>
            <w:vAlign w:val="center"/>
          </w:tcPr>
          <w:p w14:paraId="568C59AA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6158B94E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2858E8" w:rsidRPr="00C53409" w14:paraId="65D7531B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0F671FA0" w14:textId="77777777" w:rsidR="002858E8" w:rsidRPr="00A53442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010" w:type="pct"/>
            <w:vAlign w:val="center"/>
          </w:tcPr>
          <w:p w14:paraId="0234EBCF" w14:textId="77777777" w:rsidR="002858E8" w:rsidRPr="00A53442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43471DE5" w14:textId="77777777" w:rsidR="002858E8" w:rsidRPr="00A53442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1008" w:type="pct"/>
            <w:vAlign w:val="center"/>
          </w:tcPr>
          <w:p w14:paraId="1A52AECA" w14:textId="77777777" w:rsidR="002858E8" w:rsidRPr="00A53442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10848A2" w14:textId="77777777" w:rsidR="002858E8" w:rsidRPr="00A53442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2858E8" w:rsidRPr="00BA5024" w14:paraId="3DEECCD0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109C0E26" w14:textId="77777777" w:rsidR="002858E8" w:rsidRPr="008F307A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010" w:type="pct"/>
            <w:vAlign w:val="center"/>
          </w:tcPr>
          <w:p w14:paraId="4DD78B64" w14:textId="77777777" w:rsidR="002858E8" w:rsidRPr="000B2DE3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抗刺穿性能</w:t>
            </w:r>
          </w:p>
        </w:tc>
        <w:tc>
          <w:tcPr>
            <w:tcW w:w="1304" w:type="pct"/>
            <w:vAlign w:val="center"/>
          </w:tcPr>
          <w:p w14:paraId="610B4F05" w14:textId="77777777" w:rsidR="002858E8" w:rsidRPr="000B2DE3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0041-2007(2017)</w:t>
            </w:r>
            <w:r>
              <w:rPr>
                <w:rFonts w:ascii="宋体" w:hAnsi="宋体" w:hint="eastAsia"/>
                <w:color w:val="000000"/>
                <w:szCs w:val="21"/>
              </w:rPr>
              <w:t>/附录A</w:t>
            </w:r>
          </w:p>
        </w:tc>
        <w:tc>
          <w:tcPr>
            <w:tcW w:w="1008" w:type="pct"/>
            <w:vAlign w:val="center"/>
          </w:tcPr>
          <w:p w14:paraId="09E36EE7" w14:textId="77777777" w:rsidR="002858E8" w:rsidRPr="000B2DE3" w:rsidRDefault="002858E8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5223F99" w14:textId="77777777" w:rsidR="002858E8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2858E8" w:rsidRPr="00C53409" w14:paraId="7BB6797F" w14:textId="77777777" w:rsidTr="00E67BBF">
        <w:trPr>
          <w:trHeight w:val="397"/>
        </w:trPr>
        <w:tc>
          <w:tcPr>
            <w:tcW w:w="368" w:type="pct"/>
            <w:vAlign w:val="center"/>
          </w:tcPr>
          <w:p w14:paraId="0D3427B3" w14:textId="77777777" w:rsidR="002858E8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10" w:type="pct"/>
            <w:vAlign w:val="center"/>
          </w:tcPr>
          <w:p w14:paraId="24E3B33A" w14:textId="77777777" w:rsidR="002858E8" w:rsidRPr="00270B1A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 w:hint="eastAsia"/>
                <w:color w:val="000000"/>
                <w:szCs w:val="21"/>
              </w:rPr>
              <w:t>拉伸强度</w:t>
            </w:r>
          </w:p>
        </w:tc>
        <w:tc>
          <w:tcPr>
            <w:tcW w:w="1304" w:type="pct"/>
            <w:vAlign w:val="center"/>
          </w:tcPr>
          <w:p w14:paraId="4E5F908F" w14:textId="77777777" w:rsidR="002858E8" w:rsidRPr="00B22636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/6.3.3</w:t>
            </w:r>
          </w:p>
        </w:tc>
        <w:tc>
          <w:tcPr>
            <w:tcW w:w="1008" w:type="pct"/>
            <w:vAlign w:val="center"/>
          </w:tcPr>
          <w:p w14:paraId="4339ABA5" w14:textId="77777777" w:rsidR="002858E8" w:rsidRPr="00B22636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2263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67AAFC9" w14:textId="77777777" w:rsidR="002858E8" w:rsidRPr="00C12464" w:rsidRDefault="002858E8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</w:tbl>
    <w:p w14:paraId="22600848" w14:textId="77777777" w:rsidR="000719D1" w:rsidRPr="00B521E5" w:rsidRDefault="000719D1" w:rsidP="00B521E5"/>
    <w:p w14:paraId="4C4FF517" w14:textId="5A7BB948" w:rsidR="00C12086" w:rsidRPr="00912469" w:rsidRDefault="00B83AEA" w:rsidP="00C1374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12086">
        <w:rPr>
          <w:rFonts w:ascii="宋体" w:hAnsi="宋体" w:hint="eastAsia"/>
          <w:color w:val="000000"/>
          <w:sz w:val="24"/>
          <w:szCs w:val="21"/>
        </w:rPr>
        <w:t>13</w:t>
      </w:r>
      <w:r w:rsidR="00C12086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</w:t>
      </w:r>
      <w:r w:rsidR="00C1374F" w:rsidRPr="00270B1A">
        <w:rPr>
          <w:rFonts w:ascii="宋体" w:hAnsi="宋体" w:hint="eastAsia"/>
          <w:color w:val="000000"/>
          <w:sz w:val="24"/>
          <w:szCs w:val="21"/>
        </w:rPr>
        <w:t>产品检验项目</w:t>
      </w:r>
      <w:r w:rsidR="00C12086" w:rsidRPr="00270B1A">
        <w:rPr>
          <w:rFonts w:ascii="宋体" w:hAnsi="宋体" w:hint="eastAsia"/>
          <w:color w:val="000000"/>
          <w:sz w:val="24"/>
          <w:szCs w:val="21"/>
        </w:rPr>
        <w:t>（</w:t>
      </w:r>
      <w:r w:rsidR="00C12086" w:rsidRPr="00270B1A">
        <w:rPr>
          <w:rFonts w:ascii="宋体" w:hAnsi="宋体"/>
          <w:color w:val="000000"/>
          <w:sz w:val="24"/>
          <w:szCs w:val="21"/>
        </w:rPr>
        <w:t>YZ/T 0166-2018</w:t>
      </w:r>
      <w:r w:rsidR="00C12086" w:rsidRPr="00270B1A"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1811"/>
        <w:gridCol w:w="2337"/>
        <w:gridCol w:w="1711"/>
        <w:gridCol w:w="2430"/>
      </w:tblGrid>
      <w:tr w:rsidR="00B83AEA" w:rsidRPr="00C53409" w14:paraId="56743B9E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327A4DCC" w14:textId="77777777" w:rsidR="00B83AEA" w:rsidRPr="00270B1A" w:rsidRDefault="00B83A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12" w:type="pct"/>
            <w:vAlign w:val="center"/>
          </w:tcPr>
          <w:p w14:paraId="190747CE" w14:textId="77777777" w:rsidR="00B83AEA" w:rsidRPr="00270B1A" w:rsidRDefault="00B83A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306" w:type="pct"/>
            <w:vAlign w:val="center"/>
          </w:tcPr>
          <w:p w14:paraId="475A6242" w14:textId="77777777" w:rsidR="00B83AEA" w:rsidRPr="00270B1A" w:rsidRDefault="00B83A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956" w:type="pct"/>
            <w:vAlign w:val="center"/>
          </w:tcPr>
          <w:p w14:paraId="71784F32" w14:textId="77777777" w:rsidR="00B83AEA" w:rsidRPr="00270B1A" w:rsidRDefault="00B83A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59" w:type="pct"/>
            <w:vAlign w:val="center"/>
          </w:tcPr>
          <w:p w14:paraId="2F832D79" w14:textId="77777777" w:rsidR="00B83AEA" w:rsidRPr="00270B1A" w:rsidRDefault="00B83AE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推荐性质量要求</w:t>
            </w:r>
          </w:p>
        </w:tc>
      </w:tr>
      <w:tr w:rsidR="004F790D" w:rsidRPr="00BA5024" w14:paraId="34D4DC6C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4420133C" w14:textId="77777777" w:rsidR="004F790D" w:rsidRDefault="00F6416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012" w:type="pct"/>
            <w:vAlign w:val="center"/>
          </w:tcPr>
          <w:p w14:paraId="1D8EC1C9" w14:textId="77777777" w:rsidR="004F790D" w:rsidRDefault="004F790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6" w:type="pct"/>
            <w:vAlign w:val="center"/>
          </w:tcPr>
          <w:p w14:paraId="08ACFF75" w14:textId="77777777" w:rsidR="004F790D" w:rsidRPr="00703DBC" w:rsidRDefault="001C6E40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/6.5</w:t>
            </w:r>
          </w:p>
        </w:tc>
        <w:tc>
          <w:tcPr>
            <w:tcW w:w="956" w:type="pct"/>
            <w:vAlign w:val="center"/>
          </w:tcPr>
          <w:p w14:paraId="6FD0F142" w14:textId="77777777" w:rsidR="00AF6F88" w:rsidRDefault="004F790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3DC4754D" w14:textId="77777777" w:rsidR="004F790D" w:rsidRPr="00B83AEA" w:rsidRDefault="004F790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/5.5</w:t>
            </w:r>
          </w:p>
        </w:tc>
      </w:tr>
      <w:tr w:rsidR="00B83AEA" w:rsidRPr="00BA5024" w14:paraId="15824F43" w14:textId="77777777" w:rsidTr="00270B1A">
        <w:trPr>
          <w:trHeight w:val="397"/>
        </w:trPr>
        <w:tc>
          <w:tcPr>
            <w:tcW w:w="368" w:type="pct"/>
            <w:vAlign w:val="center"/>
          </w:tcPr>
          <w:p w14:paraId="6518DFB8" w14:textId="77777777" w:rsidR="00B83AEA" w:rsidRPr="008F307A" w:rsidRDefault="00F64169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12" w:type="pct"/>
            <w:vAlign w:val="center"/>
          </w:tcPr>
          <w:p w14:paraId="064B7070" w14:textId="77777777" w:rsidR="00B83AEA" w:rsidRPr="000B2DE3" w:rsidRDefault="004F790D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306" w:type="pct"/>
            <w:vAlign w:val="center"/>
          </w:tcPr>
          <w:p w14:paraId="17251CF5" w14:textId="77777777" w:rsidR="0054469E" w:rsidRDefault="0001064B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956" w:type="pct"/>
            <w:vAlign w:val="center"/>
          </w:tcPr>
          <w:p w14:paraId="05D49330" w14:textId="77777777" w:rsidR="00B83AEA" w:rsidRPr="000B2DE3" w:rsidRDefault="00B83AEA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59" w:type="pct"/>
            <w:vAlign w:val="center"/>
          </w:tcPr>
          <w:p w14:paraId="471F440C" w14:textId="77777777" w:rsidR="00B83AEA" w:rsidRDefault="003416E1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/5.</w:t>
            </w:r>
            <w:r w:rsidR="00F70603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</w:tr>
    </w:tbl>
    <w:p w14:paraId="43277B15" w14:textId="77777777" w:rsidR="00B83AEA" w:rsidRDefault="00B83AEA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CA9A1E1" w14:textId="429344EC" w:rsidR="003D7DC4" w:rsidRPr="004C35BC" w:rsidRDefault="003D7DC4" w:rsidP="003D7DC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912ABF">
        <w:rPr>
          <w:rFonts w:ascii="宋体" w:hAnsi="宋体" w:hint="eastAsia"/>
          <w:color w:val="000000"/>
          <w:sz w:val="24"/>
          <w:szCs w:val="21"/>
        </w:rPr>
        <w:t xml:space="preserve">14 </w:t>
      </w:r>
      <w:r>
        <w:rPr>
          <w:rFonts w:ascii="宋体" w:hAnsi="宋体" w:hint="eastAsia"/>
          <w:color w:val="000000"/>
          <w:sz w:val="24"/>
          <w:szCs w:val="21"/>
        </w:rPr>
        <w:t>快递包装重金属与特定物质限量</w:t>
      </w:r>
      <w:r w:rsidR="00270B1A">
        <w:rPr>
          <w:rFonts w:ascii="宋体" w:hAnsi="宋体" w:hint="eastAsia"/>
          <w:color w:val="000000"/>
          <w:sz w:val="24"/>
          <w:szCs w:val="21"/>
        </w:rPr>
        <w:t>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53"/>
        <w:gridCol w:w="2713"/>
        <w:gridCol w:w="2375"/>
      </w:tblGrid>
      <w:tr w:rsidR="00270B1A" w:rsidRPr="00C53409" w14:paraId="1BA22077" w14:textId="77777777" w:rsidTr="00270B1A">
        <w:trPr>
          <w:trHeight w:val="397"/>
          <w:tblHeader/>
        </w:trPr>
        <w:tc>
          <w:tcPr>
            <w:tcW w:w="451" w:type="pct"/>
            <w:vAlign w:val="center"/>
          </w:tcPr>
          <w:p w14:paraId="72B418FD" w14:textId="77777777" w:rsidR="00270B1A" w:rsidRP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" w:name="_GoBack" w:colFirst="0" w:colLast="3"/>
            <w:r w:rsidRPr="00270B1A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706" w:type="pct"/>
            <w:vAlign w:val="center"/>
          </w:tcPr>
          <w:p w14:paraId="022FA377" w14:textId="77777777" w:rsidR="00270B1A" w:rsidRP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/>
                <w:color w:val="000000"/>
                <w:szCs w:val="21"/>
              </w:rPr>
              <w:t>检</w:t>
            </w:r>
            <w:r w:rsidRPr="00270B1A">
              <w:rPr>
                <w:rFonts w:ascii="宋体" w:hAnsi="宋体" w:hint="eastAsia"/>
                <w:color w:val="000000"/>
                <w:szCs w:val="21"/>
              </w:rPr>
              <w:t>验</w:t>
            </w:r>
            <w:r w:rsidRPr="00270B1A">
              <w:rPr>
                <w:rFonts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516" w:type="pct"/>
            <w:vAlign w:val="center"/>
          </w:tcPr>
          <w:p w14:paraId="789EC1F3" w14:textId="77777777" w:rsidR="00270B1A" w:rsidRP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检验方法</w:t>
            </w:r>
          </w:p>
        </w:tc>
        <w:tc>
          <w:tcPr>
            <w:tcW w:w="1327" w:type="pct"/>
            <w:vAlign w:val="center"/>
          </w:tcPr>
          <w:p w14:paraId="7D83908B" w14:textId="77777777" w:rsidR="00270B1A" w:rsidRP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70B1A">
              <w:rPr>
                <w:rFonts w:ascii="宋体" w:hAnsi="宋体" w:hint="eastAsia"/>
                <w:color w:val="000000"/>
                <w:szCs w:val="21"/>
              </w:rPr>
              <w:t>强制性质量要求</w:t>
            </w:r>
          </w:p>
        </w:tc>
      </w:tr>
      <w:bookmarkEnd w:id="1"/>
      <w:tr w:rsidR="00270B1A" w:rsidRPr="00C53409" w14:paraId="24AF2ACA" w14:textId="77777777" w:rsidTr="00270B1A">
        <w:trPr>
          <w:trHeight w:val="397"/>
        </w:trPr>
        <w:tc>
          <w:tcPr>
            <w:tcW w:w="451" w:type="pct"/>
            <w:vAlign w:val="center"/>
          </w:tcPr>
          <w:p w14:paraId="35C427BC" w14:textId="77777777" w:rsidR="00270B1A" w:rsidRPr="00A5344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706" w:type="pct"/>
            <w:vAlign w:val="center"/>
          </w:tcPr>
          <w:p w14:paraId="41351B1B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重金属与特定物质（</w:t>
            </w:r>
            <w:r w:rsidRPr="00D64B72">
              <w:rPr>
                <w:rFonts w:ascii="宋体" w:hAnsi="宋体" w:hint="eastAsia"/>
                <w:color w:val="000000"/>
                <w:szCs w:val="21"/>
              </w:rPr>
              <w:t>铅+汞+镉+铬四种重金属总量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 w:rsidRPr="00D64B72">
              <w:rPr>
                <w:rFonts w:ascii="宋体" w:hAnsi="宋体" w:hint="eastAsia"/>
                <w:color w:val="000000"/>
                <w:szCs w:val="21"/>
              </w:rPr>
              <w:t>铅、汞、镉、铬、锌、铜、镍、</w:t>
            </w:r>
            <w:proofErr w:type="gramStart"/>
            <w:r w:rsidRPr="00D64B72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Pr="00D64B72">
              <w:rPr>
                <w:rFonts w:ascii="宋体" w:hAnsi="宋体" w:hint="eastAsia"/>
                <w:color w:val="000000"/>
                <w:szCs w:val="21"/>
              </w:rPr>
              <w:t>、</w:t>
            </w:r>
            <w:r w:rsidRPr="00D64B72">
              <w:rPr>
                <w:rFonts w:ascii="宋体" w:hAnsi="宋体" w:hint="eastAsia"/>
                <w:color w:val="000000"/>
                <w:szCs w:val="21"/>
              </w:rPr>
              <w:lastRenderedPageBreak/>
              <w:t>硒、砷、氟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516" w:type="pct"/>
            <w:vAlign w:val="center"/>
          </w:tcPr>
          <w:p w14:paraId="2D5DC369" w14:textId="77777777" w:rsidR="00270B1A" w:rsidRPr="00A5344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GB 43352-2023/6.2</w:t>
            </w:r>
          </w:p>
        </w:tc>
        <w:tc>
          <w:tcPr>
            <w:tcW w:w="1327" w:type="pct"/>
            <w:vAlign w:val="center"/>
          </w:tcPr>
          <w:p w14:paraId="011E5C81" w14:textId="77777777" w:rsidR="00270B1A" w:rsidRPr="00D64B7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43352-2023/5</w:t>
            </w:r>
          </w:p>
        </w:tc>
      </w:tr>
      <w:tr w:rsidR="00270B1A" w:rsidRPr="00C53409" w14:paraId="0E677D45" w14:textId="77777777" w:rsidTr="00270B1A">
        <w:trPr>
          <w:trHeight w:val="397"/>
        </w:trPr>
        <w:tc>
          <w:tcPr>
            <w:tcW w:w="451" w:type="pct"/>
            <w:vAlign w:val="center"/>
          </w:tcPr>
          <w:p w14:paraId="6F095B68" w14:textId="77777777" w:rsidR="00270B1A" w:rsidRPr="00A5344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06" w:type="pct"/>
            <w:vAlign w:val="center"/>
          </w:tcPr>
          <w:p w14:paraId="5504A565" w14:textId="77777777" w:rsidR="00270B1A" w:rsidRPr="00A5344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溶剂残留（总量、苯类）</w:t>
            </w:r>
          </w:p>
        </w:tc>
        <w:tc>
          <w:tcPr>
            <w:tcW w:w="1516" w:type="pct"/>
            <w:vAlign w:val="center"/>
          </w:tcPr>
          <w:p w14:paraId="2E49F89F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43352-2023/6.3</w:t>
            </w:r>
          </w:p>
        </w:tc>
        <w:tc>
          <w:tcPr>
            <w:tcW w:w="1327" w:type="pct"/>
            <w:vAlign w:val="center"/>
          </w:tcPr>
          <w:p w14:paraId="66D3B8F0" w14:textId="77777777" w:rsidR="00270B1A" w:rsidRPr="00A53442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43352-2023/5</w:t>
            </w:r>
          </w:p>
        </w:tc>
      </w:tr>
      <w:tr w:rsidR="00270B1A" w:rsidRPr="00BA5024" w14:paraId="0B2A4672" w14:textId="77777777" w:rsidTr="00270B1A">
        <w:trPr>
          <w:trHeight w:val="397"/>
        </w:trPr>
        <w:tc>
          <w:tcPr>
            <w:tcW w:w="451" w:type="pct"/>
            <w:vAlign w:val="center"/>
          </w:tcPr>
          <w:p w14:paraId="333D7557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706" w:type="pct"/>
            <w:vAlign w:val="center"/>
          </w:tcPr>
          <w:p w14:paraId="57CB6A10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双酚A</w:t>
            </w:r>
          </w:p>
        </w:tc>
        <w:tc>
          <w:tcPr>
            <w:tcW w:w="1516" w:type="pct"/>
            <w:vAlign w:val="center"/>
          </w:tcPr>
          <w:p w14:paraId="31B0D163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34455-2017</w:t>
            </w:r>
          </w:p>
        </w:tc>
        <w:tc>
          <w:tcPr>
            <w:tcW w:w="1327" w:type="pct"/>
            <w:vAlign w:val="center"/>
          </w:tcPr>
          <w:p w14:paraId="675D9A2E" w14:textId="77777777" w:rsidR="00270B1A" w:rsidRDefault="00270B1A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43352-2023/5</w:t>
            </w:r>
          </w:p>
        </w:tc>
      </w:tr>
      <w:tr w:rsidR="00270B1A" w:rsidRPr="00BA5024" w14:paraId="0D22C70F" w14:textId="77777777" w:rsidTr="00270B1A">
        <w:trPr>
          <w:trHeight w:val="397"/>
        </w:trPr>
        <w:tc>
          <w:tcPr>
            <w:tcW w:w="451" w:type="pct"/>
            <w:vAlign w:val="center"/>
          </w:tcPr>
          <w:p w14:paraId="6FDD4486" w14:textId="77777777" w:rsidR="00270B1A" w:rsidRPr="008F307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706" w:type="pct"/>
            <w:vAlign w:val="center"/>
          </w:tcPr>
          <w:p w14:paraId="169AC2F7" w14:textId="77777777" w:rsidR="00270B1A" w:rsidRPr="000B2DE3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AOX(可吸附有机卤素)</w:t>
            </w:r>
          </w:p>
        </w:tc>
        <w:tc>
          <w:tcPr>
            <w:tcW w:w="1516" w:type="pct"/>
            <w:vAlign w:val="center"/>
          </w:tcPr>
          <w:p w14:paraId="4A3641FD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34845-2017</w:t>
            </w:r>
          </w:p>
        </w:tc>
        <w:tc>
          <w:tcPr>
            <w:tcW w:w="1327" w:type="pct"/>
            <w:vAlign w:val="center"/>
          </w:tcPr>
          <w:p w14:paraId="1E8E72F6" w14:textId="77777777" w:rsidR="00270B1A" w:rsidRPr="000B2DE3" w:rsidRDefault="00270B1A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43352-2023/5</w:t>
            </w:r>
          </w:p>
        </w:tc>
      </w:tr>
      <w:tr w:rsidR="00270B1A" w:rsidRPr="00BA5024" w14:paraId="4A25BE1F" w14:textId="77777777" w:rsidTr="00270B1A">
        <w:trPr>
          <w:trHeight w:val="397"/>
        </w:trPr>
        <w:tc>
          <w:tcPr>
            <w:tcW w:w="451" w:type="pct"/>
            <w:vAlign w:val="center"/>
          </w:tcPr>
          <w:p w14:paraId="0A3B40A0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706" w:type="pct"/>
            <w:vAlign w:val="center"/>
          </w:tcPr>
          <w:p w14:paraId="1E2AFA1E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邻苯二甲酸酯（DBP+BBP+DEHP总量、DNOP+DINP+DIDP总量）</w:t>
            </w:r>
          </w:p>
        </w:tc>
        <w:tc>
          <w:tcPr>
            <w:tcW w:w="1516" w:type="pct"/>
            <w:vAlign w:val="center"/>
          </w:tcPr>
          <w:p w14:paraId="71CA0904" w14:textId="77777777" w:rsidR="00270B1A" w:rsidRDefault="00270B1A" w:rsidP="00270B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912ABF">
              <w:rPr>
                <w:rFonts w:ascii="宋体" w:hAnsi="宋体"/>
                <w:color w:val="000000"/>
                <w:szCs w:val="21"/>
              </w:rPr>
              <w:t>GB/T 22048-2022</w:t>
            </w:r>
          </w:p>
        </w:tc>
        <w:tc>
          <w:tcPr>
            <w:tcW w:w="1327" w:type="pct"/>
            <w:vAlign w:val="center"/>
          </w:tcPr>
          <w:p w14:paraId="6EC8E087" w14:textId="77777777" w:rsidR="00270B1A" w:rsidRPr="000B2DE3" w:rsidRDefault="00270B1A" w:rsidP="00270B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43352-2023/5</w:t>
            </w:r>
          </w:p>
        </w:tc>
      </w:tr>
    </w:tbl>
    <w:p w14:paraId="24FB89D3" w14:textId="77777777" w:rsidR="003D7DC4" w:rsidRDefault="003D7DC4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0E31FF8" w14:textId="77777777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D61A46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44E4F67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4B48E1E2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460E6F2C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32CBBD2F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4D257184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3080ACB2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536DF70A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3CAB1453" w14:textId="77777777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BCF7D" w14:textId="77777777" w:rsidR="00720C40" w:rsidRDefault="00720C40">
      <w:r>
        <w:separator/>
      </w:r>
    </w:p>
  </w:endnote>
  <w:endnote w:type="continuationSeparator" w:id="0">
    <w:p w14:paraId="75470E01" w14:textId="77777777" w:rsidR="00720C40" w:rsidRDefault="0072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856D8" w14:textId="77777777" w:rsidR="00323076" w:rsidRDefault="007E3E7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323076">
      <w:rPr>
        <w:rStyle w:val="a9"/>
      </w:rPr>
      <w:instrText xml:space="preserve">PAGE  </w:instrText>
    </w:r>
    <w:r>
      <w:fldChar w:fldCharType="separate"/>
    </w:r>
    <w:r w:rsidR="00323076">
      <w:rPr>
        <w:rStyle w:val="a9"/>
      </w:rPr>
      <w:t>2</w:t>
    </w:r>
    <w:r>
      <w:fldChar w:fldCharType="end"/>
    </w:r>
  </w:p>
  <w:p w14:paraId="02584B01" w14:textId="77777777" w:rsidR="00323076" w:rsidRDefault="003230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7AF19" w14:textId="77777777" w:rsidR="00323076" w:rsidRDefault="007E3E72">
    <w:pPr>
      <w:pStyle w:val="a5"/>
      <w:jc w:val="center"/>
    </w:pPr>
    <w:r>
      <w:rPr>
        <w:lang w:val="zh-CN"/>
      </w:rPr>
      <w:fldChar w:fldCharType="begin"/>
    </w:r>
    <w:r w:rsidR="00323076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741382" w:rsidRPr="00741382">
      <w:rPr>
        <w:noProof/>
      </w:rPr>
      <w:t>6</w:t>
    </w:r>
    <w:r>
      <w:rPr>
        <w:lang w:val="zh-CN"/>
      </w:rPr>
      <w:fldChar w:fldCharType="end"/>
    </w:r>
  </w:p>
  <w:p w14:paraId="432544F2" w14:textId="77777777" w:rsidR="00323076" w:rsidRDefault="003230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19EA5" w14:textId="77777777" w:rsidR="00720C40" w:rsidRDefault="00720C40">
      <w:r>
        <w:separator/>
      </w:r>
    </w:p>
  </w:footnote>
  <w:footnote w:type="continuationSeparator" w:id="0">
    <w:p w14:paraId="0AE01C0B" w14:textId="77777777" w:rsidR="00720C40" w:rsidRDefault="0072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ED974" w14:textId="77777777" w:rsidR="00323076" w:rsidRDefault="0032307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1064B"/>
    <w:rsid w:val="00013578"/>
    <w:rsid w:val="000208EE"/>
    <w:rsid w:val="00026938"/>
    <w:rsid w:val="00033072"/>
    <w:rsid w:val="000355AF"/>
    <w:rsid w:val="00051FA8"/>
    <w:rsid w:val="00052216"/>
    <w:rsid w:val="0006207A"/>
    <w:rsid w:val="000719D1"/>
    <w:rsid w:val="00074373"/>
    <w:rsid w:val="00075A92"/>
    <w:rsid w:val="000827A6"/>
    <w:rsid w:val="000911C7"/>
    <w:rsid w:val="000B24C7"/>
    <w:rsid w:val="000B2D0E"/>
    <w:rsid w:val="000B2DE3"/>
    <w:rsid w:val="000B6E64"/>
    <w:rsid w:val="000C0314"/>
    <w:rsid w:val="000C54F5"/>
    <w:rsid w:val="000C5FB2"/>
    <w:rsid w:val="000C792D"/>
    <w:rsid w:val="000D6E61"/>
    <w:rsid w:val="000E2FEA"/>
    <w:rsid w:val="00100AE3"/>
    <w:rsid w:val="00114E3E"/>
    <w:rsid w:val="001714E7"/>
    <w:rsid w:val="001775F6"/>
    <w:rsid w:val="00185533"/>
    <w:rsid w:val="001A1209"/>
    <w:rsid w:val="001A1B91"/>
    <w:rsid w:val="001B37E8"/>
    <w:rsid w:val="001B4553"/>
    <w:rsid w:val="001C6E40"/>
    <w:rsid w:val="001D058C"/>
    <w:rsid w:val="0020087D"/>
    <w:rsid w:val="00201C88"/>
    <w:rsid w:val="0021748B"/>
    <w:rsid w:val="002217BA"/>
    <w:rsid w:val="0022621C"/>
    <w:rsid w:val="002279FC"/>
    <w:rsid w:val="00265DBD"/>
    <w:rsid w:val="0027010C"/>
    <w:rsid w:val="00270B1A"/>
    <w:rsid w:val="002759F3"/>
    <w:rsid w:val="0028473F"/>
    <w:rsid w:val="002858E8"/>
    <w:rsid w:val="00287221"/>
    <w:rsid w:val="00287C7A"/>
    <w:rsid w:val="00294B9D"/>
    <w:rsid w:val="002B596B"/>
    <w:rsid w:val="002B5BAA"/>
    <w:rsid w:val="002D1CFE"/>
    <w:rsid w:val="002D1DF4"/>
    <w:rsid w:val="002D1FC6"/>
    <w:rsid w:val="002D50B9"/>
    <w:rsid w:val="003020B1"/>
    <w:rsid w:val="00311A77"/>
    <w:rsid w:val="00320D75"/>
    <w:rsid w:val="00323076"/>
    <w:rsid w:val="003416E1"/>
    <w:rsid w:val="003661A0"/>
    <w:rsid w:val="003910B8"/>
    <w:rsid w:val="003A2013"/>
    <w:rsid w:val="003A442E"/>
    <w:rsid w:val="003A5307"/>
    <w:rsid w:val="003C0888"/>
    <w:rsid w:val="003D0CBF"/>
    <w:rsid w:val="003D3FE7"/>
    <w:rsid w:val="003D6324"/>
    <w:rsid w:val="003D70D5"/>
    <w:rsid w:val="003D7DC4"/>
    <w:rsid w:val="003E0EC7"/>
    <w:rsid w:val="003E201A"/>
    <w:rsid w:val="003E4159"/>
    <w:rsid w:val="003F4C23"/>
    <w:rsid w:val="00400587"/>
    <w:rsid w:val="00415E8B"/>
    <w:rsid w:val="00456082"/>
    <w:rsid w:val="004628BD"/>
    <w:rsid w:val="0047523D"/>
    <w:rsid w:val="004754B8"/>
    <w:rsid w:val="00493DBA"/>
    <w:rsid w:val="004A3B69"/>
    <w:rsid w:val="004A4D5C"/>
    <w:rsid w:val="004B1F11"/>
    <w:rsid w:val="004B2190"/>
    <w:rsid w:val="004B5666"/>
    <w:rsid w:val="004C35BC"/>
    <w:rsid w:val="004C652C"/>
    <w:rsid w:val="004D4868"/>
    <w:rsid w:val="004D7F2B"/>
    <w:rsid w:val="004E02A4"/>
    <w:rsid w:val="004F2CB0"/>
    <w:rsid w:val="004F790D"/>
    <w:rsid w:val="0050179F"/>
    <w:rsid w:val="00522A8A"/>
    <w:rsid w:val="00522E48"/>
    <w:rsid w:val="00532B56"/>
    <w:rsid w:val="00534A1A"/>
    <w:rsid w:val="0054469E"/>
    <w:rsid w:val="0054490E"/>
    <w:rsid w:val="00545330"/>
    <w:rsid w:val="00556EA3"/>
    <w:rsid w:val="00574504"/>
    <w:rsid w:val="005878EB"/>
    <w:rsid w:val="005978F7"/>
    <w:rsid w:val="005A02C1"/>
    <w:rsid w:val="005A077B"/>
    <w:rsid w:val="005C069A"/>
    <w:rsid w:val="005F4841"/>
    <w:rsid w:val="00600463"/>
    <w:rsid w:val="00601610"/>
    <w:rsid w:val="006070BA"/>
    <w:rsid w:val="0061099E"/>
    <w:rsid w:val="00623C50"/>
    <w:rsid w:val="00633217"/>
    <w:rsid w:val="00634372"/>
    <w:rsid w:val="00640C75"/>
    <w:rsid w:val="00644F84"/>
    <w:rsid w:val="006453D5"/>
    <w:rsid w:val="0064579D"/>
    <w:rsid w:val="00654055"/>
    <w:rsid w:val="00666C4F"/>
    <w:rsid w:val="006A76C3"/>
    <w:rsid w:val="006C0D4B"/>
    <w:rsid w:val="006C2283"/>
    <w:rsid w:val="006D0BB3"/>
    <w:rsid w:val="006E757F"/>
    <w:rsid w:val="00703523"/>
    <w:rsid w:val="00703DBC"/>
    <w:rsid w:val="00720C40"/>
    <w:rsid w:val="00730C62"/>
    <w:rsid w:val="00731D29"/>
    <w:rsid w:val="00741382"/>
    <w:rsid w:val="0074550F"/>
    <w:rsid w:val="00755B1B"/>
    <w:rsid w:val="007869C0"/>
    <w:rsid w:val="00790B41"/>
    <w:rsid w:val="00791EB2"/>
    <w:rsid w:val="00794121"/>
    <w:rsid w:val="00797213"/>
    <w:rsid w:val="007A1830"/>
    <w:rsid w:val="007B2AF8"/>
    <w:rsid w:val="007C2D4A"/>
    <w:rsid w:val="007C35D6"/>
    <w:rsid w:val="007D0702"/>
    <w:rsid w:val="007E3E72"/>
    <w:rsid w:val="007E4170"/>
    <w:rsid w:val="008028B8"/>
    <w:rsid w:val="00805392"/>
    <w:rsid w:val="00826F02"/>
    <w:rsid w:val="008301DD"/>
    <w:rsid w:val="00842EE6"/>
    <w:rsid w:val="00861102"/>
    <w:rsid w:val="008715B4"/>
    <w:rsid w:val="008914CE"/>
    <w:rsid w:val="008A60FE"/>
    <w:rsid w:val="008C18D0"/>
    <w:rsid w:val="008C6253"/>
    <w:rsid w:val="008F0714"/>
    <w:rsid w:val="008F307A"/>
    <w:rsid w:val="0090445C"/>
    <w:rsid w:val="00905D2C"/>
    <w:rsid w:val="00912469"/>
    <w:rsid w:val="00912ABF"/>
    <w:rsid w:val="009319A6"/>
    <w:rsid w:val="00932B76"/>
    <w:rsid w:val="0093348D"/>
    <w:rsid w:val="00933EC4"/>
    <w:rsid w:val="00935735"/>
    <w:rsid w:val="00935B48"/>
    <w:rsid w:val="009425FF"/>
    <w:rsid w:val="009442AC"/>
    <w:rsid w:val="009635EF"/>
    <w:rsid w:val="00981785"/>
    <w:rsid w:val="009941C1"/>
    <w:rsid w:val="009A4660"/>
    <w:rsid w:val="009A5F90"/>
    <w:rsid w:val="009A66B7"/>
    <w:rsid w:val="009A7ABE"/>
    <w:rsid w:val="009B6909"/>
    <w:rsid w:val="009D0CFD"/>
    <w:rsid w:val="009F6B1D"/>
    <w:rsid w:val="00A07E5E"/>
    <w:rsid w:val="00A12447"/>
    <w:rsid w:val="00A40BBD"/>
    <w:rsid w:val="00A44B67"/>
    <w:rsid w:val="00A50C1D"/>
    <w:rsid w:val="00A524CE"/>
    <w:rsid w:val="00A53442"/>
    <w:rsid w:val="00A57C15"/>
    <w:rsid w:val="00A656CB"/>
    <w:rsid w:val="00A70B21"/>
    <w:rsid w:val="00A75BE4"/>
    <w:rsid w:val="00A810FF"/>
    <w:rsid w:val="00A918E8"/>
    <w:rsid w:val="00AA13D5"/>
    <w:rsid w:val="00AA60FA"/>
    <w:rsid w:val="00AB0483"/>
    <w:rsid w:val="00AC0658"/>
    <w:rsid w:val="00AF02AF"/>
    <w:rsid w:val="00AF107E"/>
    <w:rsid w:val="00AF3145"/>
    <w:rsid w:val="00AF6F88"/>
    <w:rsid w:val="00B04FC5"/>
    <w:rsid w:val="00B10613"/>
    <w:rsid w:val="00B2681B"/>
    <w:rsid w:val="00B479B5"/>
    <w:rsid w:val="00B521E5"/>
    <w:rsid w:val="00B525EF"/>
    <w:rsid w:val="00B5604E"/>
    <w:rsid w:val="00B57B3C"/>
    <w:rsid w:val="00B6385B"/>
    <w:rsid w:val="00B65853"/>
    <w:rsid w:val="00B65E77"/>
    <w:rsid w:val="00B7039B"/>
    <w:rsid w:val="00B71D10"/>
    <w:rsid w:val="00B83AEA"/>
    <w:rsid w:val="00B9665C"/>
    <w:rsid w:val="00BA5024"/>
    <w:rsid w:val="00BA63FF"/>
    <w:rsid w:val="00BB542B"/>
    <w:rsid w:val="00BB7213"/>
    <w:rsid w:val="00BC475A"/>
    <w:rsid w:val="00BD39FB"/>
    <w:rsid w:val="00BD54A9"/>
    <w:rsid w:val="00BE110B"/>
    <w:rsid w:val="00BE4000"/>
    <w:rsid w:val="00BE6DCC"/>
    <w:rsid w:val="00BF6391"/>
    <w:rsid w:val="00BF7599"/>
    <w:rsid w:val="00C12086"/>
    <w:rsid w:val="00C12464"/>
    <w:rsid w:val="00C1374F"/>
    <w:rsid w:val="00C22B43"/>
    <w:rsid w:val="00C31D8D"/>
    <w:rsid w:val="00C32079"/>
    <w:rsid w:val="00C51996"/>
    <w:rsid w:val="00C53409"/>
    <w:rsid w:val="00C77139"/>
    <w:rsid w:val="00C81EB5"/>
    <w:rsid w:val="00C94866"/>
    <w:rsid w:val="00CA0C66"/>
    <w:rsid w:val="00CA2F79"/>
    <w:rsid w:val="00CA3BC1"/>
    <w:rsid w:val="00CB6E7D"/>
    <w:rsid w:val="00CC16C6"/>
    <w:rsid w:val="00CD6478"/>
    <w:rsid w:val="00CE5807"/>
    <w:rsid w:val="00CE68AE"/>
    <w:rsid w:val="00CF096B"/>
    <w:rsid w:val="00CF2C12"/>
    <w:rsid w:val="00CF3C5F"/>
    <w:rsid w:val="00D24457"/>
    <w:rsid w:val="00D304D0"/>
    <w:rsid w:val="00D45A07"/>
    <w:rsid w:val="00D57228"/>
    <w:rsid w:val="00D61A46"/>
    <w:rsid w:val="00D64B72"/>
    <w:rsid w:val="00D67955"/>
    <w:rsid w:val="00D8342F"/>
    <w:rsid w:val="00D90EF6"/>
    <w:rsid w:val="00D913BE"/>
    <w:rsid w:val="00DA4721"/>
    <w:rsid w:val="00DB45A4"/>
    <w:rsid w:val="00DC6C22"/>
    <w:rsid w:val="00DD1048"/>
    <w:rsid w:val="00DD2B1F"/>
    <w:rsid w:val="00DE20AF"/>
    <w:rsid w:val="00DE2355"/>
    <w:rsid w:val="00DE5475"/>
    <w:rsid w:val="00DE77F5"/>
    <w:rsid w:val="00E210DE"/>
    <w:rsid w:val="00E254F0"/>
    <w:rsid w:val="00E446F5"/>
    <w:rsid w:val="00E47917"/>
    <w:rsid w:val="00E479CE"/>
    <w:rsid w:val="00E510C6"/>
    <w:rsid w:val="00E54427"/>
    <w:rsid w:val="00E63BC6"/>
    <w:rsid w:val="00E656DE"/>
    <w:rsid w:val="00E6694D"/>
    <w:rsid w:val="00E67098"/>
    <w:rsid w:val="00E67BBF"/>
    <w:rsid w:val="00E73CB4"/>
    <w:rsid w:val="00E829E6"/>
    <w:rsid w:val="00EA08EC"/>
    <w:rsid w:val="00EA52A0"/>
    <w:rsid w:val="00ED63D1"/>
    <w:rsid w:val="00EE0366"/>
    <w:rsid w:val="00EF2516"/>
    <w:rsid w:val="00EF6312"/>
    <w:rsid w:val="00F01BC1"/>
    <w:rsid w:val="00F063F2"/>
    <w:rsid w:val="00F12523"/>
    <w:rsid w:val="00F1679A"/>
    <w:rsid w:val="00F22472"/>
    <w:rsid w:val="00F27C44"/>
    <w:rsid w:val="00F332CA"/>
    <w:rsid w:val="00F443EE"/>
    <w:rsid w:val="00F5734D"/>
    <w:rsid w:val="00F57ACD"/>
    <w:rsid w:val="00F64169"/>
    <w:rsid w:val="00F70407"/>
    <w:rsid w:val="00F70603"/>
    <w:rsid w:val="00F70BA1"/>
    <w:rsid w:val="00F74AB6"/>
    <w:rsid w:val="00F83664"/>
    <w:rsid w:val="00F923EF"/>
    <w:rsid w:val="00F92BB2"/>
    <w:rsid w:val="00FB255D"/>
    <w:rsid w:val="00FB64D6"/>
    <w:rsid w:val="00FF1DFB"/>
    <w:rsid w:val="00FF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B21B9E"/>
  <w15:docId w15:val="{C53F7A12-D927-4EF6-9397-A1CC3966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0B2D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styleId="ab">
    <w:name w:val="Strong"/>
    <w:basedOn w:val="a0"/>
    <w:uiPriority w:val="22"/>
    <w:qFormat/>
    <w:rsid w:val="003A5307"/>
    <w:rPr>
      <w:b/>
      <w:bCs/>
    </w:rPr>
  </w:style>
  <w:style w:type="character" w:customStyle="1" w:styleId="30">
    <w:name w:val="标题 3 字符"/>
    <w:basedOn w:val="a0"/>
    <w:link w:val="3"/>
    <w:uiPriority w:val="9"/>
    <w:rsid w:val="000B2DE3"/>
    <w:rPr>
      <w:rFonts w:ascii="宋体" w:hAnsi="宋体" w:cs="宋体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0B2DE3"/>
    <w:rPr>
      <w:color w:val="0000FF"/>
      <w:u w:val="single"/>
    </w:rPr>
  </w:style>
  <w:style w:type="character" w:styleId="ad">
    <w:name w:val="Emphasis"/>
    <w:basedOn w:val="a0"/>
    <w:uiPriority w:val="20"/>
    <w:qFormat/>
    <w:rsid w:val="000B2DE3"/>
    <w:rPr>
      <w:i/>
      <w:iCs/>
    </w:rPr>
  </w:style>
  <w:style w:type="table" w:styleId="ae">
    <w:name w:val="Table Grid"/>
    <w:basedOn w:val="a1"/>
    <w:uiPriority w:val="99"/>
    <w:rsid w:val="009D0C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annotation reference"/>
    <w:basedOn w:val="a0"/>
    <w:uiPriority w:val="99"/>
    <w:semiHidden/>
    <w:unhideWhenUsed/>
    <w:rsid w:val="003E201A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3E201A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3E201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E201A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3E201A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2279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F31521-9257-442B-AC94-C8E4D26C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721</Words>
  <Characters>4112</Characters>
  <Application>Microsoft Office Word</Application>
  <DocSecurity>0</DocSecurity>
  <Lines>34</Lines>
  <Paragraphs>9</Paragraphs>
  <ScaleCrop>false</ScaleCrop>
  <Company>Legend (Beijing) Limited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10</cp:revision>
  <cp:lastPrinted>2021-12-23T08:10:00Z</cp:lastPrinted>
  <dcterms:created xsi:type="dcterms:W3CDTF">2024-12-25T06:09:00Z</dcterms:created>
  <dcterms:modified xsi:type="dcterms:W3CDTF">2025-01-09T07:01:00Z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