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 w:themeColor="text1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 w:themeColor="text1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 w:themeColor="text1"/>
          <w:sz w:val="28"/>
          <w:szCs w:val="28"/>
        </w:rPr>
        <w:t>SHSSXZ0153-2025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 w:themeColor="text1"/>
          <w:sz w:val="32"/>
          <w:szCs w:val="32"/>
        </w:rPr>
      </w:pPr>
      <w:r>
        <w:rPr>
          <w:rFonts w:hint="eastAsia" w:ascii="黑体" w:hAnsi="黑体" w:eastAsia="黑体" w:cs="Calibri"/>
          <w:color w:val="000000" w:themeColor="text1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 w:themeColor="text1"/>
          <w:sz w:val="32"/>
          <w:szCs w:val="32"/>
        </w:rPr>
      </w:pPr>
      <w:r>
        <w:rPr>
          <w:rFonts w:hint="eastAsia" w:ascii="楷体" w:hAnsi="楷体" w:eastAsia="楷体" w:cs="微软雅黑"/>
          <w:color w:val="000000" w:themeColor="text1"/>
          <w:sz w:val="32"/>
          <w:szCs w:val="32"/>
        </w:rPr>
        <w:t>可燃气体探测器产品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黑体" w:hAnsi="宋体" w:eastAsia="黑体"/>
          <w:color w:val="000000" w:themeColor="text1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hint="eastAsia" w:ascii="宋体" w:hAnsi="宋体" w:cs="Calibri"/>
          <w:color w:val="000000" w:themeColor="text1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每批次样品抽取4只，其中2只作为检验样品，2只作为备用样品。</w:t>
      </w:r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</w:rPr>
      </w:pPr>
      <w:r>
        <w:rPr>
          <w:rFonts w:ascii="黑体" w:hAnsi="黑体" w:eastAsia="黑体" w:cs="Calibri"/>
          <w:color w:val="000000" w:themeColor="text1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 w:themeColor="text1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hint="eastAsia" w:ascii="宋体" w:hAnsi="宋体" w:eastAsia="宋体"/>
          <w:color w:val="000000" w:themeColor="text1"/>
          <w:sz w:val="24"/>
          <w:szCs w:val="21"/>
          <w:lang w:eastAsia="zh-CN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表1</w:t>
      </w:r>
      <w:r>
        <w:rPr>
          <w:rFonts w:ascii="宋体" w:hAnsi="宋体"/>
          <w:color w:val="000000" w:themeColor="text1"/>
          <w:sz w:val="24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1"/>
        </w:rPr>
        <w:t>工业及商业用途点型可燃气体探测器</w:t>
      </w:r>
      <w:r>
        <w:rPr>
          <w:rFonts w:hint="eastAsia" w:ascii="宋体" w:hAnsi="宋体"/>
          <w:color w:val="000000" w:themeColor="text1"/>
          <w:sz w:val="24"/>
          <w:szCs w:val="21"/>
          <w:lang w:eastAsia="zh-CN"/>
        </w:rPr>
        <w:t>产品检验项目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28"/>
        <w:gridCol w:w="3058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98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269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检验方法</w:t>
            </w:r>
          </w:p>
        </w:tc>
        <w:tc>
          <w:tcPr>
            <w:tcW w:w="1666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26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报警动作值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15322.1-2019/5.3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26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方位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15322.1-2019/5.6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15322.1-2019/4.3.5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3</w:t>
            </w:r>
          </w:p>
        </w:tc>
        <w:tc>
          <w:tcPr>
            <w:tcW w:w="126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绝缘电阻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15322.1-2019/5.13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15322.1-2019/4.3.12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126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电气强度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15322.1-2019/5.14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15322.1-2019/4.3.13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5</w:t>
            </w:r>
          </w:p>
        </w:tc>
        <w:tc>
          <w:tcPr>
            <w:tcW w:w="126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高温（运行）试验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15322.1-2019/5.20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 xml:space="preserve">GB 15322.1-2019/4.3.15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6</w:t>
            </w:r>
          </w:p>
        </w:tc>
        <w:tc>
          <w:tcPr>
            <w:tcW w:w="126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跌落试验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15322.1-2019/5.25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 xml:space="preserve">-2019/4.3.16 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</w:rPr>
      </w:pPr>
    </w:p>
    <w:p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表2</w:t>
      </w:r>
      <w:r>
        <w:rPr>
          <w:rFonts w:ascii="宋体" w:hAnsi="宋体"/>
          <w:color w:val="000000" w:themeColor="text1"/>
          <w:sz w:val="24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1"/>
        </w:rPr>
        <w:t>家用可燃气体探测器</w:t>
      </w:r>
      <w:r>
        <w:rPr>
          <w:rFonts w:hint="eastAsia" w:ascii="宋体" w:hAnsi="宋体"/>
          <w:color w:val="000000" w:themeColor="text1"/>
          <w:sz w:val="24"/>
          <w:szCs w:val="21"/>
          <w:lang w:eastAsia="zh-CN"/>
        </w:rPr>
        <w:t>产品检验项目</w:t>
      </w:r>
      <w:bookmarkStart w:id="0" w:name="_GoBack"/>
      <w:bookmarkEnd w:id="0"/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490"/>
        <w:gridCol w:w="2897"/>
        <w:gridCol w:w="3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98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5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579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检验方法</w:t>
            </w:r>
          </w:p>
        </w:tc>
        <w:tc>
          <w:tcPr>
            <w:tcW w:w="1666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35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报警动作值</w:t>
            </w:r>
          </w:p>
        </w:tc>
        <w:tc>
          <w:tcPr>
            <w:tcW w:w="157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15322.2-2019/4.3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15322.2-2019/3.3.2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35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方位</w:t>
            </w:r>
          </w:p>
        </w:tc>
        <w:tc>
          <w:tcPr>
            <w:tcW w:w="157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15322.2-2019/4.6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15322.2-2019/3.3.5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3</w:t>
            </w:r>
          </w:p>
        </w:tc>
        <w:tc>
          <w:tcPr>
            <w:tcW w:w="135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绝缘电阻</w:t>
            </w:r>
          </w:p>
        </w:tc>
        <w:tc>
          <w:tcPr>
            <w:tcW w:w="157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15322.2-2019/4.12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15322.2-2019/3.3.11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135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电气强度</w:t>
            </w:r>
          </w:p>
        </w:tc>
        <w:tc>
          <w:tcPr>
            <w:tcW w:w="157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15322.2-2019/4.13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15322.2-2019/3.3.12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5</w:t>
            </w:r>
          </w:p>
        </w:tc>
        <w:tc>
          <w:tcPr>
            <w:tcW w:w="135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高温（运行）试验</w:t>
            </w:r>
          </w:p>
        </w:tc>
        <w:tc>
          <w:tcPr>
            <w:tcW w:w="157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15322.2-2019/4.19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 xml:space="preserve">GB 15322.2-2019/3.3.14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8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6</w:t>
            </w:r>
          </w:p>
        </w:tc>
        <w:tc>
          <w:tcPr>
            <w:tcW w:w="1357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跌落试验</w:t>
            </w:r>
          </w:p>
        </w:tc>
        <w:tc>
          <w:tcPr>
            <w:tcW w:w="1579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>GB 15322.2-2019/4.24</w:t>
            </w:r>
          </w:p>
        </w:tc>
        <w:tc>
          <w:tcPr>
            <w:tcW w:w="1666" w:type="pct"/>
            <w:vAlign w:val="center"/>
          </w:tcPr>
          <w:p>
            <w:pPr>
              <w:pStyle w:val="6"/>
              <w:spacing w:before="0" w:beforeAutospacing="0" w:after="0" w:afterAutospacing="0" w:line="276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</w:rPr>
              <w:t xml:space="preserve">GB 15322.2-2019/3.3.15 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</w:rPr>
      </w:pPr>
    </w:p>
    <w:p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黑体" w:hAnsi="黑体" w:eastAsia="黑体" w:cs="Calibri"/>
          <w:color w:val="000000" w:themeColor="text1"/>
          <w:sz w:val="24"/>
        </w:rPr>
        <w:t>3</w:t>
      </w:r>
      <w:r>
        <w:rPr>
          <w:rFonts w:ascii="黑体" w:hAnsi="黑体" w:eastAsia="黑体" w:cs="Calibri"/>
          <w:color w:val="000000" w:themeColor="text1"/>
          <w:sz w:val="24"/>
        </w:rPr>
        <w:t xml:space="preserve"> </w:t>
      </w:r>
      <w:r>
        <w:rPr>
          <w:rFonts w:hint="eastAsia" w:ascii="黑体" w:hAnsi="黑体" w:eastAsia="黑体" w:cs="Calibri"/>
          <w:color w:val="000000" w:themeColor="text1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hint="eastAsia" w:ascii="宋体" w:hAnsi="宋体" w:cs="Calibri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hint="eastAsia" w:ascii="宋体" w:hAnsi="宋体" w:cs="Calibri"/>
          <w:color w:val="000000" w:themeColor="text1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hint="eastAsia" w:ascii="宋体" w:hAnsi="宋体" w:cs="Calibri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hint="eastAsia" w:ascii="宋体" w:hAnsi="宋体" w:cs="Calibri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hint="eastAsia" w:ascii="宋体" w:hAnsi="宋体" w:cs="Calibri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hint="eastAsia" w:ascii="宋体" w:hAnsi="宋体" w:cs="Calibri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hint="eastAsia" w:ascii="宋体" w:hAnsi="宋体" w:cs="Calibri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hint="eastAsia" w:ascii="宋体" w:hAnsi="宋体" w:cs="Calibri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hint="eastAsia" w:ascii="宋体" w:hAnsi="宋体" w:cs="Calibri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hint="eastAsia" w:ascii="宋体" w:hAnsi="宋体" w:cs="Calibri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hint="eastAsia" w:ascii="宋体" w:hAnsi="宋体" w:cs="Calibri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hint="eastAsia" w:ascii="宋体" w:hAnsi="宋体" w:cs="Calibri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hint="eastAsia" w:ascii="宋体" w:hAnsi="宋体" w:cs="Calibri"/>
          <w:color w:val="000000" w:themeColor="text1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hint="eastAsia" w:ascii="宋体" w:hAnsi="宋体" w:cs="Calibri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hint="eastAsia" w:ascii="宋体" w:hAnsi="宋体" w:cs="Calibri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hint="eastAsia" w:ascii="宋体" w:hAnsi="宋体" w:cs="Calibri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hint="eastAsia" w:ascii="宋体" w:hAnsi="宋体" w:cs="Calibri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B525EF"/>
    <w:rsid w:val="00026A27"/>
    <w:rsid w:val="00032300"/>
    <w:rsid w:val="00043EA2"/>
    <w:rsid w:val="00052216"/>
    <w:rsid w:val="000525C9"/>
    <w:rsid w:val="00054DEE"/>
    <w:rsid w:val="00074373"/>
    <w:rsid w:val="000827A6"/>
    <w:rsid w:val="000B2D0E"/>
    <w:rsid w:val="000B6664"/>
    <w:rsid w:val="000C5FB2"/>
    <w:rsid w:val="000E1A5C"/>
    <w:rsid w:val="000E49CE"/>
    <w:rsid w:val="000F6155"/>
    <w:rsid w:val="000F6E5A"/>
    <w:rsid w:val="00100AE3"/>
    <w:rsid w:val="0011031A"/>
    <w:rsid w:val="00111ACE"/>
    <w:rsid w:val="00147754"/>
    <w:rsid w:val="00151628"/>
    <w:rsid w:val="00170CD5"/>
    <w:rsid w:val="00185E25"/>
    <w:rsid w:val="001A1209"/>
    <w:rsid w:val="001A7CE0"/>
    <w:rsid w:val="001C2C3C"/>
    <w:rsid w:val="001D71E2"/>
    <w:rsid w:val="002355CB"/>
    <w:rsid w:val="002429E6"/>
    <w:rsid w:val="002460E5"/>
    <w:rsid w:val="00254EEE"/>
    <w:rsid w:val="00265765"/>
    <w:rsid w:val="0027629C"/>
    <w:rsid w:val="00287C7A"/>
    <w:rsid w:val="002A7B56"/>
    <w:rsid w:val="002B5BAA"/>
    <w:rsid w:val="002C18CE"/>
    <w:rsid w:val="002C22C3"/>
    <w:rsid w:val="002C5ED8"/>
    <w:rsid w:val="002F1214"/>
    <w:rsid w:val="002F2F9C"/>
    <w:rsid w:val="00320214"/>
    <w:rsid w:val="00327FCB"/>
    <w:rsid w:val="003511F0"/>
    <w:rsid w:val="00370D6B"/>
    <w:rsid w:val="00372807"/>
    <w:rsid w:val="003A05D9"/>
    <w:rsid w:val="003D16B0"/>
    <w:rsid w:val="00434D07"/>
    <w:rsid w:val="00453588"/>
    <w:rsid w:val="00453A3C"/>
    <w:rsid w:val="004754B8"/>
    <w:rsid w:val="00485BDE"/>
    <w:rsid w:val="004A719B"/>
    <w:rsid w:val="004B5711"/>
    <w:rsid w:val="004B605B"/>
    <w:rsid w:val="004C5E3B"/>
    <w:rsid w:val="004D1A67"/>
    <w:rsid w:val="00503537"/>
    <w:rsid w:val="00512F77"/>
    <w:rsid w:val="00522A8A"/>
    <w:rsid w:val="00523160"/>
    <w:rsid w:val="00532B56"/>
    <w:rsid w:val="00545330"/>
    <w:rsid w:val="0057357A"/>
    <w:rsid w:val="005D2364"/>
    <w:rsid w:val="0061073F"/>
    <w:rsid w:val="006136A8"/>
    <w:rsid w:val="00634372"/>
    <w:rsid w:val="00640C75"/>
    <w:rsid w:val="00654007"/>
    <w:rsid w:val="006625DB"/>
    <w:rsid w:val="006765CC"/>
    <w:rsid w:val="00680A84"/>
    <w:rsid w:val="00684131"/>
    <w:rsid w:val="006A4D30"/>
    <w:rsid w:val="006C31D0"/>
    <w:rsid w:val="006F2228"/>
    <w:rsid w:val="007044DC"/>
    <w:rsid w:val="007112AD"/>
    <w:rsid w:val="0072107D"/>
    <w:rsid w:val="00730C62"/>
    <w:rsid w:val="00741D45"/>
    <w:rsid w:val="00772684"/>
    <w:rsid w:val="0077438B"/>
    <w:rsid w:val="0077753E"/>
    <w:rsid w:val="00780123"/>
    <w:rsid w:val="007869C0"/>
    <w:rsid w:val="007B0572"/>
    <w:rsid w:val="007B2AF8"/>
    <w:rsid w:val="007E0039"/>
    <w:rsid w:val="00811A05"/>
    <w:rsid w:val="00811ECD"/>
    <w:rsid w:val="00821811"/>
    <w:rsid w:val="00824EF3"/>
    <w:rsid w:val="00856991"/>
    <w:rsid w:val="00863776"/>
    <w:rsid w:val="00881EEE"/>
    <w:rsid w:val="00885E44"/>
    <w:rsid w:val="008914CE"/>
    <w:rsid w:val="008924BA"/>
    <w:rsid w:val="008928E7"/>
    <w:rsid w:val="008B65DB"/>
    <w:rsid w:val="008E1A97"/>
    <w:rsid w:val="00900E74"/>
    <w:rsid w:val="00901D21"/>
    <w:rsid w:val="00912469"/>
    <w:rsid w:val="009207DD"/>
    <w:rsid w:val="0092137F"/>
    <w:rsid w:val="00927EEA"/>
    <w:rsid w:val="00930E52"/>
    <w:rsid w:val="0093348D"/>
    <w:rsid w:val="00941F4F"/>
    <w:rsid w:val="00952821"/>
    <w:rsid w:val="00965BF4"/>
    <w:rsid w:val="009663C2"/>
    <w:rsid w:val="009810F4"/>
    <w:rsid w:val="00995BD5"/>
    <w:rsid w:val="009A129C"/>
    <w:rsid w:val="009D723B"/>
    <w:rsid w:val="00A14BD8"/>
    <w:rsid w:val="00A150C4"/>
    <w:rsid w:val="00A31298"/>
    <w:rsid w:val="00A33451"/>
    <w:rsid w:val="00A33E85"/>
    <w:rsid w:val="00A376F8"/>
    <w:rsid w:val="00A51305"/>
    <w:rsid w:val="00A656CB"/>
    <w:rsid w:val="00A72AA8"/>
    <w:rsid w:val="00A90F52"/>
    <w:rsid w:val="00AA0980"/>
    <w:rsid w:val="00AB01AC"/>
    <w:rsid w:val="00AB0483"/>
    <w:rsid w:val="00AC0658"/>
    <w:rsid w:val="00AD29AA"/>
    <w:rsid w:val="00AF107E"/>
    <w:rsid w:val="00B04FC5"/>
    <w:rsid w:val="00B05D4A"/>
    <w:rsid w:val="00B16F72"/>
    <w:rsid w:val="00B27FE0"/>
    <w:rsid w:val="00B3423B"/>
    <w:rsid w:val="00B42824"/>
    <w:rsid w:val="00B525EF"/>
    <w:rsid w:val="00B562B3"/>
    <w:rsid w:val="00B6163E"/>
    <w:rsid w:val="00B71D10"/>
    <w:rsid w:val="00B75D81"/>
    <w:rsid w:val="00B81FDE"/>
    <w:rsid w:val="00B84796"/>
    <w:rsid w:val="00B95C66"/>
    <w:rsid w:val="00BA2DA4"/>
    <w:rsid w:val="00BB11F9"/>
    <w:rsid w:val="00BC2C5D"/>
    <w:rsid w:val="00BC74FE"/>
    <w:rsid w:val="00BD3EE5"/>
    <w:rsid w:val="00BE289F"/>
    <w:rsid w:val="00C038A5"/>
    <w:rsid w:val="00C052BA"/>
    <w:rsid w:val="00C438C0"/>
    <w:rsid w:val="00C53409"/>
    <w:rsid w:val="00C57FC6"/>
    <w:rsid w:val="00CB3CF5"/>
    <w:rsid w:val="00CC197F"/>
    <w:rsid w:val="00CC3AD9"/>
    <w:rsid w:val="00CC3F6B"/>
    <w:rsid w:val="00CD33C9"/>
    <w:rsid w:val="00CE243C"/>
    <w:rsid w:val="00CE57CC"/>
    <w:rsid w:val="00CF096B"/>
    <w:rsid w:val="00D23118"/>
    <w:rsid w:val="00D30335"/>
    <w:rsid w:val="00D62DD4"/>
    <w:rsid w:val="00D6765F"/>
    <w:rsid w:val="00D82B99"/>
    <w:rsid w:val="00D84812"/>
    <w:rsid w:val="00D913BE"/>
    <w:rsid w:val="00DB5D54"/>
    <w:rsid w:val="00DC55F3"/>
    <w:rsid w:val="00DC6CD8"/>
    <w:rsid w:val="00DD43A7"/>
    <w:rsid w:val="00DD52FF"/>
    <w:rsid w:val="00DE2355"/>
    <w:rsid w:val="00DE3B14"/>
    <w:rsid w:val="00DF27B7"/>
    <w:rsid w:val="00E14997"/>
    <w:rsid w:val="00E21BD9"/>
    <w:rsid w:val="00E26EC9"/>
    <w:rsid w:val="00E55872"/>
    <w:rsid w:val="00E560CC"/>
    <w:rsid w:val="00E73BDD"/>
    <w:rsid w:val="00EA23AD"/>
    <w:rsid w:val="00EC1352"/>
    <w:rsid w:val="00EC4AFA"/>
    <w:rsid w:val="00ED239A"/>
    <w:rsid w:val="00EE3E15"/>
    <w:rsid w:val="00F033BA"/>
    <w:rsid w:val="00F1679A"/>
    <w:rsid w:val="00F27682"/>
    <w:rsid w:val="00F332CA"/>
    <w:rsid w:val="00F52FBA"/>
    <w:rsid w:val="00F57ACD"/>
    <w:rsid w:val="00F76B73"/>
    <w:rsid w:val="00F946CC"/>
    <w:rsid w:val="00FA3FD5"/>
    <w:rsid w:val="00FC3720"/>
    <w:rsid w:val="00FC4BC4"/>
    <w:rsid w:val="7FDF20B7"/>
    <w:rsid w:val="CC7FD7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18"/>
    </w:rPr>
  </w:style>
  <w:style w:type="character" w:customStyle="1" w:styleId="14">
    <w:name w:val="页眉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文字 字符"/>
    <w:basedOn w:val="9"/>
    <w:link w:val="2"/>
    <w:semiHidden/>
    <w:qFormat/>
    <w:uiPriority w:val="99"/>
    <w:rPr>
      <w:kern w:val="2"/>
      <w:sz w:val="21"/>
      <w:szCs w:val="24"/>
    </w:rPr>
  </w:style>
  <w:style w:type="character" w:customStyle="1" w:styleId="18">
    <w:name w:val="批注主题 字符"/>
    <w:basedOn w:val="17"/>
    <w:link w:val="7"/>
    <w:semiHidden/>
    <w:qFormat/>
    <w:uiPriority w:val="99"/>
    <w:rPr>
      <w:b/>
      <w:bCs/>
      <w:kern w:val="2"/>
      <w:sz w:val="21"/>
      <w:szCs w:val="24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158</Words>
  <Characters>903</Characters>
  <Lines>7</Lines>
  <Paragraphs>2</Paragraphs>
  <TotalTime>0</TotalTime>
  <ScaleCrop>false</ScaleCrop>
  <LinksUpToDate>false</LinksUpToDate>
  <CharactersWithSpaces>1059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2022-12-28T02:50:00Z</dcterms:created>
  <dc:creator>Legend User</dc:creator>
  <cp:lastModifiedBy>scjuser</cp:lastModifiedBy>
  <cp:lastPrinted>2019-12-06T07:53:00Z</cp:lastPrinted>
  <dcterms:modified xsi:type="dcterms:W3CDTF">2025-01-22T10:05:57Z</dcterms:modified>
  <dc:title>××产品质量监督抽查实施细则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