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83444C" w14:textId="77777777" w:rsidR="00A342AB" w:rsidRDefault="00C00098">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编号：SHSSXZ0</w:t>
      </w:r>
      <w:r>
        <w:rPr>
          <w:rFonts w:ascii="仿宋_GB2312" w:eastAsia="仿宋_GB2312" w:hAnsi="Calibri" w:cs="Calibri"/>
          <w:color w:val="000000" w:themeColor="text1"/>
          <w:sz w:val="28"/>
          <w:szCs w:val="28"/>
        </w:rPr>
        <w:t>213</w:t>
      </w:r>
      <w:r>
        <w:rPr>
          <w:rFonts w:ascii="仿宋_GB2312" w:eastAsia="仿宋_GB2312" w:hAnsi="Calibri" w:cs="Calibri" w:hint="eastAsia"/>
          <w:color w:val="000000" w:themeColor="text1"/>
          <w:sz w:val="28"/>
          <w:szCs w:val="28"/>
        </w:rPr>
        <w:t>-2025</w:t>
      </w:r>
    </w:p>
    <w:p w14:paraId="12DFF87F" w14:textId="77777777" w:rsidR="00A342AB" w:rsidRDefault="00C00098">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354CCE4B" w14:textId="77777777" w:rsidR="00A342AB" w:rsidRDefault="00C00098">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电子阅读器产品</w:t>
      </w:r>
    </w:p>
    <w:p w14:paraId="5E92E8E3" w14:textId="77777777" w:rsidR="00A342AB" w:rsidRDefault="00C00098">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44FD3DE8" w14:textId="77777777" w:rsidR="00A342AB" w:rsidRDefault="00C00098">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423CC745" w14:textId="036BBC0F" w:rsidR="00A342AB" w:rsidRDefault="00C00098">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30B581AD" w14:textId="77777777" w:rsidR="00A342AB" w:rsidRDefault="00C00098">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3E3C9AFF" w14:textId="77777777" w:rsidR="00A342AB" w:rsidRDefault="00C00098">
      <w:pPr>
        <w:snapToGrid w:val="0"/>
        <w:spacing w:line="440" w:lineRule="exact"/>
        <w:jc w:val="center"/>
        <w:rPr>
          <w:rFonts w:ascii="宋体" w:hAnsi="宋体"/>
          <w:color w:val="000000"/>
          <w:sz w:val="24"/>
          <w:szCs w:val="21"/>
        </w:rPr>
      </w:pPr>
      <w:r>
        <w:rPr>
          <w:rFonts w:ascii="宋体" w:hAnsi="宋体" w:hint="eastAsia"/>
          <w:color w:val="000000"/>
          <w:sz w:val="24"/>
        </w:rPr>
        <w:t>表1 电子阅读器产</w:t>
      </w:r>
      <w:r>
        <w:rPr>
          <w:rFonts w:ascii="宋体" w:hAnsi="宋体" w:hint="eastAsia"/>
          <w:color w:val="000000"/>
          <w:sz w:val="24"/>
          <w:szCs w:val="21"/>
        </w:rPr>
        <w:t>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1871"/>
        <w:gridCol w:w="2552"/>
        <w:gridCol w:w="2264"/>
        <w:gridCol w:w="1981"/>
      </w:tblGrid>
      <w:tr w:rsidR="00A342AB" w14:paraId="09C6F285" w14:textId="77777777" w:rsidTr="00E2495E">
        <w:trPr>
          <w:trHeight w:val="397"/>
          <w:jc w:val="center"/>
        </w:trPr>
        <w:tc>
          <w:tcPr>
            <w:tcW w:w="275" w:type="pct"/>
            <w:vAlign w:val="center"/>
          </w:tcPr>
          <w:p w14:paraId="3612F79D" w14:textId="77777777" w:rsidR="00A342AB" w:rsidRDefault="00C00098" w:rsidP="00E2495E">
            <w:pPr>
              <w:jc w:val="center"/>
              <w:rPr>
                <w:rFonts w:ascii="宋体" w:hAnsi="宋体" w:cs="Calibri"/>
                <w:color w:val="000000"/>
                <w:szCs w:val="21"/>
              </w:rPr>
            </w:pPr>
            <w:r>
              <w:rPr>
                <w:rFonts w:ascii="宋体" w:hAnsi="宋体" w:cs="Calibri"/>
                <w:color w:val="000000"/>
                <w:szCs w:val="21"/>
              </w:rPr>
              <w:t>序号</w:t>
            </w:r>
          </w:p>
        </w:tc>
        <w:tc>
          <w:tcPr>
            <w:tcW w:w="1020" w:type="pct"/>
            <w:vAlign w:val="center"/>
          </w:tcPr>
          <w:p w14:paraId="10B206BF" w14:textId="77777777" w:rsidR="00A342AB" w:rsidRDefault="00C00098" w:rsidP="00E2495E">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91" w:type="pct"/>
            <w:vAlign w:val="center"/>
          </w:tcPr>
          <w:p w14:paraId="18B99685" w14:textId="77777777" w:rsidR="00A342AB" w:rsidRDefault="00C00098" w:rsidP="00E2495E">
            <w:pPr>
              <w:jc w:val="center"/>
              <w:rPr>
                <w:rFonts w:ascii="宋体" w:hAnsi="宋体" w:cs="Calibri"/>
                <w:color w:val="000000"/>
                <w:szCs w:val="21"/>
              </w:rPr>
            </w:pPr>
            <w:r>
              <w:rPr>
                <w:rFonts w:ascii="宋体" w:hAnsi="宋体" w:cs="Calibri" w:hint="eastAsia"/>
                <w:color w:val="000000"/>
                <w:szCs w:val="21"/>
              </w:rPr>
              <w:t>检验方法</w:t>
            </w:r>
          </w:p>
        </w:tc>
        <w:tc>
          <w:tcPr>
            <w:tcW w:w="1234" w:type="pct"/>
            <w:vAlign w:val="center"/>
          </w:tcPr>
          <w:p w14:paraId="22D02A95" w14:textId="77777777" w:rsidR="00A342AB" w:rsidRDefault="00C00098" w:rsidP="00E2495E">
            <w:pPr>
              <w:jc w:val="center"/>
              <w:rPr>
                <w:rFonts w:ascii="宋体" w:hAnsi="宋体" w:cs="Calibri"/>
                <w:color w:val="000000"/>
                <w:szCs w:val="21"/>
              </w:rPr>
            </w:pPr>
            <w:r>
              <w:rPr>
                <w:rFonts w:ascii="宋体" w:hAnsi="宋体" w:cs="Calibri" w:hint="eastAsia"/>
                <w:color w:val="000000"/>
                <w:szCs w:val="21"/>
              </w:rPr>
              <w:t>强制性质量要求</w:t>
            </w:r>
          </w:p>
        </w:tc>
        <w:tc>
          <w:tcPr>
            <w:tcW w:w="1080" w:type="pct"/>
            <w:vAlign w:val="center"/>
          </w:tcPr>
          <w:p w14:paraId="26FE6DCC" w14:textId="77777777" w:rsidR="00A342AB" w:rsidRDefault="00C00098" w:rsidP="00E2495E">
            <w:pPr>
              <w:jc w:val="center"/>
              <w:rPr>
                <w:rFonts w:ascii="宋体" w:hAnsi="宋体" w:cs="Calibri"/>
                <w:color w:val="000000"/>
                <w:szCs w:val="21"/>
              </w:rPr>
            </w:pPr>
            <w:r>
              <w:rPr>
                <w:rFonts w:ascii="宋体" w:hAnsi="宋体" w:cs="Calibri" w:hint="eastAsia"/>
                <w:color w:val="000000"/>
                <w:szCs w:val="21"/>
              </w:rPr>
              <w:t>推荐性质量要求</w:t>
            </w:r>
          </w:p>
        </w:tc>
      </w:tr>
      <w:tr w:rsidR="00A342AB" w14:paraId="44964DFB" w14:textId="77777777" w:rsidTr="00E2495E">
        <w:trPr>
          <w:trHeight w:val="397"/>
          <w:jc w:val="center"/>
        </w:trPr>
        <w:tc>
          <w:tcPr>
            <w:tcW w:w="275" w:type="pct"/>
            <w:vAlign w:val="center"/>
          </w:tcPr>
          <w:p w14:paraId="30528FC4" w14:textId="571A48E4" w:rsidR="00A342AB" w:rsidRDefault="00C74A70" w:rsidP="00E2495E">
            <w:pPr>
              <w:tabs>
                <w:tab w:val="left" w:pos="420"/>
              </w:tabs>
              <w:jc w:val="center"/>
              <w:rPr>
                <w:rFonts w:ascii="宋体" w:hAnsi="宋体" w:cs="Calibri"/>
                <w:color w:val="000000"/>
                <w:szCs w:val="21"/>
              </w:rPr>
            </w:pPr>
            <w:r>
              <w:rPr>
                <w:rFonts w:ascii="宋体" w:hAnsi="宋体" w:cs="Calibri" w:hint="eastAsia"/>
                <w:color w:val="000000"/>
                <w:szCs w:val="21"/>
              </w:rPr>
              <w:t>1</w:t>
            </w:r>
          </w:p>
        </w:tc>
        <w:tc>
          <w:tcPr>
            <w:tcW w:w="1020" w:type="pct"/>
            <w:vAlign w:val="center"/>
          </w:tcPr>
          <w:p w14:paraId="6A621590" w14:textId="77777777" w:rsidR="00A342AB" w:rsidRDefault="00C00098" w:rsidP="00E2495E">
            <w:pPr>
              <w:snapToGrid w:val="0"/>
              <w:jc w:val="center"/>
              <w:rPr>
                <w:rFonts w:ascii="宋体" w:hAnsi="宋体"/>
                <w:szCs w:val="21"/>
              </w:rPr>
            </w:pPr>
            <w:r>
              <w:rPr>
                <w:rFonts w:ascii="宋体" w:hAnsi="宋体"/>
                <w:szCs w:val="21"/>
              </w:rPr>
              <w:t>导体的固定</w:t>
            </w:r>
          </w:p>
        </w:tc>
        <w:tc>
          <w:tcPr>
            <w:tcW w:w="1391" w:type="pct"/>
            <w:vAlign w:val="center"/>
          </w:tcPr>
          <w:p w14:paraId="4FE21A77" w14:textId="77777777" w:rsidR="00A342AB" w:rsidRDefault="00C00098" w:rsidP="00E2495E">
            <w:pPr>
              <w:jc w:val="center"/>
              <w:rPr>
                <w:rFonts w:ascii="宋体" w:hAnsi="宋体"/>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/4.6</w:t>
            </w:r>
          </w:p>
        </w:tc>
        <w:tc>
          <w:tcPr>
            <w:tcW w:w="1234" w:type="pct"/>
            <w:vAlign w:val="center"/>
          </w:tcPr>
          <w:p w14:paraId="301E2950"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/4.6</w:t>
            </w:r>
          </w:p>
        </w:tc>
        <w:tc>
          <w:tcPr>
            <w:tcW w:w="1080" w:type="pct"/>
            <w:vAlign w:val="center"/>
          </w:tcPr>
          <w:p w14:paraId="1023B2FD" w14:textId="77777777" w:rsidR="00A342AB" w:rsidRDefault="00C00098" w:rsidP="00E2495E">
            <w:pPr>
              <w:jc w:val="center"/>
            </w:pPr>
            <w:r>
              <w:rPr>
                <w:rFonts w:asciiTheme="minorEastAsia" w:eastAsiaTheme="minorEastAsia" w:hAnsiTheme="minorEastAsia" w:cs="Calibri" w:hint="eastAsia"/>
                <w:color w:val="000000"/>
                <w:szCs w:val="21"/>
              </w:rPr>
              <w:t>/</w:t>
            </w:r>
          </w:p>
        </w:tc>
      </w:tr>
      <w:tr w:rsidR="00A342AB" w14:paraId="42117E82" w14:textId="77777777" w:rsidTr="00E2495E">
        <w:trPr>
          <w:trHeight w:val="397"/>
          <w:jc w:val="center"/>
        </w:trPr>
        <w:tc>
          <w:tcPr>
            <w:tcW w:w="275" w:type="pct"/>
            <w:vAlign w:val="center"/>
          </w:tcPr>
          <w:p w14:paraId="553A6741" w14:textId="266B2A92" w:rsidR="00A342AB" w:rsidRDefault="00C74A70" w:rsidP="00E2495E">
            <w:pPr>
              <w:tabs>
                <w:tab w:val="left" w:pos="420"/>
              </w:tabs>
              <w:jc w:val="center"/>
              <w:rPr>
                <w:rFonts w:ascii="宋体" w:hAnsi="宋体" w:cs="Calibri"/>
                <w:color w:val="000000"/>
                <w:szCs w:val="21"/>
              </w:rPr>
            </w:pPr>
            <w:r>
              <w:rPr>
                <w:rFonts w:ascii="宋体" w:hAnsi="宋体" w:cs="Calibri" w:hint="eastAsia"/>
                <w:color w:val="000000"/>
                <w:szCs w:val="21"/>
              </w:rPr>
              <w:t>2</w:t>
            </w:r>
          </w:p>
        </w:tc>
        <w:tc>
          <w:tcPr>
            <w:tcW w:w="1020" w:type="pct"/>
            <w:vAlign w:val="center"/>
          </w:tcPr>
          <w:p w14:paraId="3C9816FC" w14:textId="77777777" w:rsidR="00A342AB" w:rsidRDefault="00C00098" w:rsidP="00E2495E">
            <w:pPr>
              <w:snapToGrid w:val="0"/>
              <w:jc w:val="center"/>
              <w:rPr>
                <w:rFonts w:ascii="宋体" w:hAnsi="宋体"/>
                <w:szCs w:val="21"/>
              </w:rPr>
            </w:pPr>
            <w:r>
              <w:rPr>
                <w:rFonts w:ascii="宋体" w:hAnsi="宋体" w:hint="eastAsia"/>
                <w:szCs w:val="21"/>
              </w:rPr>
              <w:t>直接插入电网电源输出插座的设备</w:t>
            </w:r>
          </w:p>
        </w:tc>
        <w:tc>
          <w:tcPr>
            <w:tcW w:w="1391" w:type="pct"/>
            <w:vAlign w:val="center"/>
          </w:tcPr>
          <w:p w14:paraId="31B68A61" w14:textId="77777777" w:rsidR="00A342AB" w:rsidRDefault="00C00098" w:rsidP="00E2495E">
            <w:pPr>
              <w:jc w:val="center"/>
              <w:rPr>
                <w:rFonts w:ascii="宋体" w:hAnsi="宋体"/>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/4.7</w:t>
            </w:r>
          </w:p>
        </w:tc>
        <w:tc>
          <w:tcPr>
            <w:tcW w:w="1234" w:type="pct"/>
            <w:vAlign w:val="center"/>
          </w:tcPr>
          <w:p w14:paraId="42E773FE"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/4.7</w:t>
            </w:r>
          </w:p>
        </w:tc>
        <w:tc>
          <w:tcPr>
            <w:tcW w:w="1080" w:type="pct"/>
            <w:vAlign w:val="center"/>
          </w:tcPr>
          <w:p w14:paraId="4459BF6C" w14:textId="77777777" w:rsidR="00A342AB" w:rsidRDefault="00C00098" w:rsidP="00E2495E">
            <w:pPr>
              <w:jc w:val="center"/>
            </w:pPr>
            <w:r>
              <w:rPr>
                <w:rFonts w:asciiTheme="minorEastAsia" w:eastAsiaTheme="minorEastAsia" w:hAnsiTheme="minorEastAsia" w:cs="Calibri" w:hint="eastAsia"/>
                <w:color w:val="000000"/>
                <w:szCs w:val="21"/>
              </w:rPr>
              <w:t>/</w:t>
            </w:r>
          </w:p>
        </w:tc>
      </w:tr>
      <w:tr w:rsidR="00A342AB" w14:paraId="5725AC19" w14:textId="77777777" w:rsidTr="00E2495E">
        <w:trPr>
          <w:trHeight w:val="397"/>
          <w:jc w:val="center"/>
        </w:trPr>
        <w:tc>
          <w:tcPr>
            <w:tcW w:w="275" w:type="pct"/>
            <w:vAlign w:val="center"/>
          </w:tcPr>
          <w:p w14:paraId="342F06C3" w14:textId="784CF169" w:rsidR="00A342AB" w:rsidRDefault="00C74A70" w:rsidP="00E2495E">
            <w:pPr>
              <w:tabs>
                <w:tab w:val="left" w:pos="420"/>
              </w:tabs>
              <w:snapToGrid w:val="0"/>
              <w:jc w:val="center"/>
              <w:rPr>
                <w:rFonts w:ascii="宋体" w:hAnsi="宋体"/>
                <w:color w:val="000000"/>
                <w:szCs w:val="21"/>
              </w:rPr>
            </w:pPr>
            <w:r>
              <w:rPr>
                <w:rFonts w:ascii="宋体" w:hAnsi="宋体" w:hint="eastAsia"/>
                <w:color w:val="000000"/>
                <w:szCs w:val="21"/>
              </w:rPr>
              <w:t>3</w:t>
            </w:r>
          </w:p>
        </w:tc>
        <w:tc>
          <w:tcPr>
            <w:tcW w:w="1020" w:type="pct"/>
            <w:vAlign w:val="center"/>
          </w:tcPr>
          <w:p w14:paraId="0B232FE6" w14:textId="77777777" w:rsidR="00A342AB" w:rsidRDefault="00C00098" w:rsidP="00E2495E">
            <w:pPr>
              <w:autoSpaceDE w:val="0"/>
              <w:autoSpaceDN w:val="0"/>
              <w:ind w:left="72" w:right="53"/>
              <w:jc w:val="center"/>
              <w:rPr>
                <w:rFonts w:ascii="宋体" w:hAnsi="宋体" w:cs="宋体"/>
                <w:color w:val="000000"/>
                <w:kern w:val="0"/>
                <w:szCs w:val="21"/>
                <w:lang w:val="zh-CN" w:bidi="zh-CN"/>
              </w:rPr>
            </w:pPr>
            <w:r>
              <w:rPr>
                <w:rFonts w:ascii="宋体" w:hAnsi="宋体" w:hint="eastAsia"/>
                <w:color w:val="000000"/>
                <w:szCs w:val="21"/>
              </w:rPr>
              <w:t>电气间隙</w:t>
            </w:r>
          </w:p>
        </w:tc>
        <w:tc>
          <w:tcPr>
            <w:tcW w:w="1391" w:type="pct"/>
            <w:vAlign w:val="center"/>
          </w:tcPr>
          <w:p w14:paraId="5FF141DA"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w:t>
            </w:r>
            <w:r>
              <w:rPr>
                <w:rFonts w:ascii="宋体" w:hAnsi="宋体"/>
                <w:color w:val="000000"/>
                <w:szCs w:val="21"/>
              </w:rPr>
              <w:t>5.4.2</w:t>
            </w:r>
          </w:p>
        </w:tc>
        <w:tc>
          <w:tcPr>
            <w:tcW w:w="1234" w:type="pct"/>
            <w:vAlign w:val="center"/>
          </w:tcPr>
          <w:p w14:paraId="457823FC"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w:t>
            </w:r>
            <w:r>
              <w:rPr>
                <w:rFonts w:ascii="宋体" w:hAnsi="宋体"/>
                <w:color w:val="000000"/>
                <w:szCs w:val="21"/>
              </w:rPr>
              <w:t>5.4.2</w:t>
            </w:r>
          </w:p>
        </w:tc>
        <w:tc>
          <w:tcPr>
            <w:tcW w:w="1080" w:type="pct"/>
            <w:vAlign w:val="center"/>
          </w:tcPr>
          <w:p w14:paraId="2D094195" w14:textId="77777777" w:rsidR="00A342AB" w:rsidRDefault="00C00098" w:rsidP="00E2495E">
            <w:pPr>
              <w:jc w:val="center"/>
            </w:pPr>
            <w:r>
              <w:rPr>
                <w:rFonts w:asciiTheme="minorEastAsia" w:eastAsiaTheme="minorEastAsia" w:hAnsiTheme="minorEastAsia" w:cs="Calibri" w:hint="eastAsia"/>
                <w:color w:val="000000"/>
                <w:szCs w:val="21"/>
              </w:rPr>
              <w:t>/</w:t>
            </w:r>
          </w:p>
        </w:tc>
      </w:tr>
      <w:tr w:rsidR="00A342AB" w14:paraId="60E01AFA" w14:textId="77777777" w:rsidTr="00E2495E">
        <w:trPr>
          <w:trHeight w:val="397"/>
          <w:jc w:val="center"/>
        </w:trPr>
        <w:tc>
          <w:tcPr>
            <w:tcW w:w="275" w:type="pct"/>
            <w:vAlign w:val="center"/>
          </w:tcPr>
          <w:p w14:paraId="5B48130C" w14:textId="3AD64933" w:rsidR="00A342AB" w:rsidRDefault="00C74A70" w:rsidP="00E2495E">
            <w:pPr>
              <w:tabs>
                <w:tab w:val="left" w:pos="420"/>
              </w:tabs>
              <w:snapToGrid w:val="0"/>
              <w:jc w:val="center"/>
              <w:rPr>
                <w:rFonts w:ascii="宋体" w:hAnsi="宋体"/>
                <w:color w:val="000000"/>
                <w:szCs w:val="21"/>
              </w:rPr>
            </w:pPr>
            <w:r>
              <w:rPr>
                <w:rFonts w:ascii="宋体" w:hAnsi="宋体" w:hint="eastAsia"/>
                <w:color w:val="000000"/>
                <w:szCs w:val="21"/>
              </w:rPr>
              <w:t>4</w:t>
            </w:r>
          </w:p>
        </w:tc>
        <w:tc>
          <w:tcPr>
            <w:tcW w:w="1020" w:type="pct"/>
            <w:vAlign w:val="center"/>
          </w:tcPr>
          <w:p w14:paraId="770F96A3" w14:textId="77777777" w:rsidR="00A342AB" w:rsidRDefault="00C00098" w:rsidP="00E2495E">
            <w:pPr>
              <w:autoSpaceDE w:val="0"/>
              <w:autoSpaceDN w:val="0"/>
              <w:ind w:left="72" w:right="53"/>
              <w:jc w:val="center"/>
              <w:rPr>
                <w:rFonts w:ascii="宋体" w:hAnsi="宋体" w:cs="宋体"/>
                <w:color w:val="000000"/>
                <w:kern w:val="0"/>
                <w:szCs w:val="21"/>
                <w:lang w:val="zh-CN" w:bidi="zh-CN"/>
              </w:rPr>
            </w:pPr>
            <w:r>
              <w:rPr>
                <w:rFonts w:ascii="宋体" w:hAnsi="宋体" w:hint="eastAsia"/>
                <w:color w:val="000000"/>
                <w:szCs w:val="21"/>
              </w:rPr>
              <w:t>爬电距离</w:t>
            </w:r>
          </w:p>
        </w:tc>
        <w:tc>
          <w:tcPr>
            <w:tcW w:w="1391" w:type="pct"/>
            <w:vAlign w:val="center"/>
          </w:tcPr>
          <w:p w14:paraId="2C12DEE8"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w:t>
            </w:r>
            <w:r>
              <w:rPr>
                <w:rFonts w:ascii="宋体" w:hAnsi="宋体"/>
                <w:color w:val="000000"/>
                <w:szCs w:val="21"/>
              </w:rPr>
              <w:t>5.4.3</w:t>
            </w:r>
          </w:p>
        </w:tc>
        <w:tc>
          <w:tcPr>
            <w:tcW w:w="1234" w:type="pct"/>
            <w:vAlign w:val="center"/>
          </w:tcPr>
          <w:p w14:paraId="6AFE2F23"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w:t>
            </w:r>
            <w:r>
              <w:rPr>
                <w:rFonts w:ascii="宋体" w:hAnsi="宋体"/>
                <w:color w:val="000000"/>
                <w:szCs w:val="21"/>
              </w:rPr>
              <w:t>5.4.3</w:t>
            </w:r>
          </w:p>
        </w:tc>
        <w:tc>
          <w:tcPr>
            <w:tcW w:w="1080" w:type="pct"/>
            <w:vAlign w:val="center"/>
          </w:tcPr>
          <w:p w14:paraId="34634F25" w14:textId="77777777" w:rsidR="00A342AB" w:rsidRDefault="00C00098" w:rsidP="00E2495E">
            <w:pPr>
              <w:jc w:val="center"/>
            </w:pPr>
            <w:r>
              <w:rPr>
                <w:rFonts w:asciiTheme="minorEastAsia" w:eastAsiaTheme="minorEastAsia" w:hAnsiTheme="minorEastAsia" w:cs="Calibri" w:hint="eastAsia"/>
                <w:color w:val="000000"/>
                <w:szCs w:val="21"/>
              </w:rPr>
              <w:t>/</w:t>
            </w:r>
          </w:p>
        </w:tc>
      </w:tr>
      <w:tr w:rsidR="00A342AB" w14:paraId="01C2ECD7" w14:textId="77777777" w:rsidTr="00E2495E">
        <w:trPr>
          <w:trHeight w:val="397"/>
          <w:jc w:val="center"/>
        </w:trPr>
        <w:tc>
          <w:tcPr>
            <w:tcW w:w="275" w:type="pct"/>
            <w:vAlign w:val="center"/>
          </w:tcPr>
          <w:p w14:paraId="1077CF2D" w14:textId="49C2ED56" w:rsidR="00A342AB" w:rsidRDefault="00C74A70" w:rsidP="00E2495E">
            <w:pPr>
              <w:tabs>
                <w:tab w:val="left" w:pos="420"/>
              </w:tabs>
              <w:snapToGrid w:val="0"/>
              <w:jc w:val="center"/>
              <w:rPr>
                <w:rFonts w:ascii="宋体" w:hAnsi="宋体"/>
                <w:color w:val="000000"/>
                <w:szCs w:val="21"/>
              </w:rPr>
            </w:pPr>
            <w:r>
              <w:rPr>
                <w:rFonts w:ascii="宋体" w:hAnsi="宋体" w:hint="eastAsia"/>
                <w:color w:val="000000"/>
                <w:szCs w:val="21"/>
              </w:rPr>
              <w:t>5</w:t>
            </w:r>
          </w:p>
        </w:tc>
        <w:tc>
          <w:tcPr>
            <w:tcW w:w="1020" w:type="pct"/>
            <w:vAlign w:val="center"/>
          </w:tcPr>
          <w:p w14:paraId="5F53A978" w14:textId="77777777" w:rsidR="00A342AB" w:rsidRDefault="00C00098" w:rsidP="00E2495E">
            <w:pPr>
              <w:autoSpaceDE w:val="0"/>
              <w:autoSpaceDN w:val="0"/>
              <w:ind w:left="72" w:right="53"/>
              <w:jc w:val="center"/>
              <w:rPr>
                <w:rFonts w:ascii="宋体" w:hAnsi="宋体" w:cs="宋体"/>
                <w:color w:val="000000"/>
                <w:kern w:val="0"/>
                <w:szCs w:val="21"/>
                <w:lang w:val="zh-CN" w:bidi="zh-CN"/>
              </w:rPr>
            </w:pPr>
            <w:r>
              <w:rPr>
                <w:rFonts w:ascii="宋体" w:hAnsi="宋体" w:hint="eastAsia"/>
                <w:color w:val="000000"/>
                <w:szCs w:val="21"/>
              </w:rPr>
              <w:t>抗电强度试验</w:t>
            </w:r>
          </w:p>
        </w:tc>
        <w:tc>
          <w:tcPr>
            <w:tcW w:w="1391" w:type="pct"/>
            <w:vAlign w:val="center"/>
          </w:tcPr>
          <w:p w14:paraId="27993C4F"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/5.4.8、</w:t>
            </w:r>
            <w:r>
              <w:rPr>
                <w:rFonts w:ascii="宋体" w:hAnsi="宋体"/>
                <w:color w:val="000000"/>
                <w:szCs w:val="21"/>
              </w:rPr>
              <w:t>5.4.9</w:t>
            </w:r>
          </w:p>
        </w:tc>
        <w:tc>
          <w:tcPr>
            <w:tcW w:w="1234" w:type="pct"/>
            <w:vAlign w:val="center"/>
          </w:tcPr>
          <w:p w14:paraId="3CAB62C3"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w:t>
            </w:r>
            <w:r>
              <w:rPr>
                <w:rFonts w:ascii="宋体" w:hAnsi="宋体"/>
                <w:color w:val="000000"/>
                <w:szCs w:val="21"/>
              </w:rPr>
              <w:t>5.4.9</w:t>
            </w:r>
          </w:p>
        </w:tc>
        <w:tc>
          <w:tcPr>
            <w:tcW w:w="1080" w:type="pct"/>
            <w:vAlign w:val="center"/>
          </w:tcPr>
          <w:p w14:paraId="15F8B84C" w14:textId="77777777" w:rsidR="00A342AB" w:rsidRDefault="00C00098" w:rsidP="00E2495E">
            <w:pPr>
              <w:jc w:val="center"/>
            </w:pPr>
            <w:r>
              <w:rPr>
                <w:rFonts w:asciiTheme="minorEastAsia" w:eastAsiaTheme="minorEastAsia" w:hAnsiTheme="minorEastAsia" w:cs="Calibri" w:hint="eastAsia"/>
                <w:color w:val="000000"/>
                <w:szCs w:val="21"/>
              </w:rPr>
              <w:t>/</w:t>
            </w:r>
          </w:p>
        </w:tc>
      </w:tr>
      <w:tr w:rsidR="00A342AB" w14:paraId="00A1EB04" w14:textId="77777777" w:rsidTr="00E2495E">
        <w:trPr>
          <w:trHeight w:val="397"/>
          <w:jc w:val="center"/>
        </w:trPr>
        <w:tc>
          <w:tcPr>
            <w:tcW w:w="275" w:type="pct"/>
            <w:vAlign w:val="center"/>
          </w:tcPr>
          <w:p w14:paraId="2E04B48C" w14:textId="5617E4D7" w:rsidR="00A342AB" w:rsidRDefault="00C74A70" w:rsidP="00E2495E">
            <w:pPr>
              <w:tabs>
                <w:tab w:val="left" w:pos="420"/>
              </w:tabs>
              <w:snapToGrid w:val="0"/>
              <w:jc w:val="center"/>
              <w:rPr>
                <w:rFonts w:ascii="宋体" w:hAnsi="宋体"/>
                <w:color w:val="000000"/>
                <w:szCs w:val="21"/>
              </w:rPr>
            </w:pPr>
            <w:r>
              <w:rPr>
                <w:rFonts w:ascii="宋体" w:hAnsi="宋体" w:hint="eastAsia"/>
                <w:color w:val="000000"/>
                <w:szCs w:val="21"/>
              </w:rPr>
              <w:t>6</w:t>
            </w:r>
          </w:p>
        </w:tc>
        <w:tc>
          <w:tcPr>
            <w:tcW w:w="1020" w:type="pct"/>
            <w:vAlign w:val="center"/>
          </w:tcPr>
          <w:p w14:paraId="058F1A6F" w14:textId="77777777" w:rsidR="00A342AB" w:rsidRDefault="00C00098" w:rsidP="00E2495E">
            <w:pPr>
              <w:autoSpaceDE w:val="0"/>
              <w:autoSpaceDN w:val="0"/>
              <w:ind w:left="72" w:right="53"/>
              <w:jc w:val="center"/>
              <w:rPr>
                <w:rFonts w:ascii="宋体" w:hAnsi="宋体" w:cs="宋体"/>
                <w:color w:val="000000"/>
                <w:kern w:val="0"/>
                <w:szCs w:val="21"/>
                <w:lang w:val="zh-CN" w:bidi="zh-CN"/>
              </w:rPr>
            </w:pPr>
            <w:r>
              <w:rPr>
                <w:rFonts w:ascii="宋体" w:hAnsi="宋体" w:hint="eastAsia"/>
                <w:color w:val="000000"/>
                <w:szCs w:val="21"/>
              </w:rPr>
              <w:t>预期的接触电压、接触电流和保护导体电流</w:t>
            </w:r>
          </w:p>
        </w:tc>
        <w:tc>
          <w:tcPr>
            <w:tcW w:w="1391" w:type="pct"/>
            <w:vAlign w:val="center"/>
          </w:tcPr>
          <w:p w14:paraId="5DF5C7F3"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bookmarkStart w:id="0" w:name="_GoBack"/>
            <w:bookmarkEnd w:id="0"/>
            <w:r>
              <w:rPr>
                <w:rFonts w:ascii="宋体" w:hAnsi="宋体" w:hint="eastAsia"/>
                <w:color w:val="000000"/>
                <w:szCs w:val="21"/>
              </w:rPr>
              <w:t>/</w:t>
            </w:r>
            <w:r>
              <w:rPr>
                <w:rFonts w:ascii="宋体" w:hAnsi="宋体"/>
                <w:color w:val="000000"/>
                <w:szCs w:val="21"/>
              </w:rPr>
              <w:t>5.7</w:t>
            </w:r>
          </w:p>
        </w:tc>
        <w:tc>
          <w:tcPr>
            <w:tcW w:w="1234" w:type="pct"/>
            <w:vAlign w:val="center"/>
          </w:tcPr>
          <w:p w14:paraId="390494E3"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w:t>
            </w:r>
            <w:r>
              <w:rPr>
                <w:rFonts w:ascii="宋体" w:hAnsi="宋体"/>
                <w:color w:val="000000"/>
                <w:szCs w:val="21"/>
              </w:rPr>
              <w:t>5.7</w:t>
            </w:r>
          </w:p>
        </w:tc>
        <w:tc>
          <w:tcPr>
            <w:tcW w:w="1080" w:type="pct"/>
            <w:vAlign w:val="center"/>
          </w:tcPr>
          <w:p w14:paraId="7FD0999C" w14:textId="77777777" w:rsidR="00A342AB" w:rsidRDefault="00C00098" w:rsidP="00E2495E">
            <w:pPr>
              <w:jc w:val="center"/>
            </w:pPr>
            <w:r>
              <w:rPr>
                <w:rFonts w:asciiTheme="minorEastAsia" w:eastAsiaTheme="minorEastAsia" w:hAnsiTheme="minorEastAsia" w:cs="Calibri" w:hint="eastAsia"/>
                <w:color w:val="000000"/>
                <w:szCs w:val="21"/>
              </w:rPr>
              <w:t>/</w:t>
            </w:r>
          </w:p>
        </w:tc>
      </w:tr>
      <w:tr w:rsidR="00A342AB" w14:paraId="6371A98F" w14:textId="77777777" w:rsidTr="00E2495E">
        <w:trPr>
          <w:trHeight w:val="397"/>
          <w:jc w:val="center"/>
        </w:trPr>
        <w:tc>
          <w:tcPr>
            <w:tcW w:w="275" w:type="pct"/>
            <w:vAlign w:val="center"/>
          </w:tcPr>
          <w:p w14:paraId="5EC196F3" w14:textId="6DB2FBD2" w:rsidR="00A342AB" w:rsidRDefault="00C74A70" w:rsidP="00E2495E">
            <w:pPr>
              <w:tabs>
                <w:tab w:val="left" w:pos="420"/>
              </w:tabs>
              <w:snapToGrid w:val="0"/>
              <w:jc w:val="center"/>
              <w:rPr>
                <w:rFonts w:ascii="宋体" w:hAnsi="宋体"/>
                <w:color w:val="000000"/>
                <w:szCs w:val="21"/>
              </w:rPr>
            </w:pPr>
            <w:r>
              <w:rPr>
                <w:rFonts w:ascii="宋体" w:hAnsi="宋体" w:hint="eastAsia"/>
                <w:color w:val="000000"/>
                <w:szCs w:val="21"/>
              </w:rPr>
              <w:t>7</w:t>
            </w:r>
          </w:p>
        </w:tc>
        <w:tc>
          <w:tcPr>
            <w:tcW w:w="1020" w:type="pct"/>
            <w:vAlign w:val="center"/>
          </w:tcPr>
          <w:p w14:paraId="43C8BF58" w14:textId="77777777" w:rsidR="00A342AB" w:rsidRDefault="00C00098" w:rsidP="00E2495E">
            <w:pPr>
              <w:autoSpaceDE w:val="0"/>
              <w:autoSpaceDN w:val="0"/>
              <w:ind w:left="72" w:right="53"/>
              <w:jc w:val="center"/>
              <w:rPr>
                <w:rFonts w:ascii="宋体" w:hAnsi="宋体" w:cs="宋体"/>
                <w:color w:val="000000"/>
                <w:kern w:val="0"/>
                <w:szCs w:val="21"/>
                <w:lang w:val="zh-CN" w:bidi="zh-CN"/>
              </w:rPr>
            </w:pPr>
            <w:r>
              <w:rPr>
                <w:rFonts w:ascii="宋体" w:hAnsi="宋体" w:hint="eastAsia"/>
                <w:szCs w:val="21"/>
              </w:rPr>
              <w:t>热灼伤（接触温度限值）</w:t>
            </w:r>
          </w:p>
        </w:tc>
        <w:tc>
          <w:tcPr>
            <w:tcW w:w="1391" w:type="pct"/>
            <w:vAlign w:val="center"/>
          </w:tcPr>
          <w:p w14:paraId="07617AD3"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/9</w:t>
            </w:r>
          </w:p>
        </w:tc>
        <w:tc>
          <w:tcPr>
            <w:tcW w:w="1234" w:type="pct"/>
            <w:vAlign w:val="center"/>
          </w:tcPr>
          <w:p w14:paraId="41B19AB0" w14:textId="77777777" w:rsidR="00A342AB" w:rsidRDefault="00C00098" w:rsidP="00E2495E">
            <w:pPr>
              <w:jc w:val="center"/>
              <w:rPr>
                <w:rFonts w:ascii="宋体" w:hAnsi="宋体"/>
                <w:color w:val="000000"/>
                <w:szCs w:val="21"/>
              </w:rPr>
            </w:pPr>
            <w:r>
              <w:rPr>
                <w:rFonts w:ascii="宋体" w:hAnsi="宋体" w:hint="eastAsia"/>
                <w:color w:val="000000"/>
                <w:szCs w:val="21"/>
              </w:rPr>
              <w:t>GB</w:t>
            </w:r>
            <w:r w:rsidR="000E2988">
              <w:rPr>
                <w:rFonts w:ascii="宋体" w:hAnsi="宋体" w:hint="eastAsia"/>
                <w:color w:val="000000"/>
                <w:szCs w:val="21"/>
              </w:rPr>
              <w:t xml:space="preserve"> </w:t>
            </w:r>
            <w:r>
              <w:rPr>
                <w:rFonts w:ascii="宋体" w:hAnsi="宋体" w:hint="eastAsia"/>
                <w:color w:val="000000"/>
                <w:szCs w:val="21"/>
              </w:rPr>
              <w:t>4943.1-20</w:t>
            </w:r>
            <w:r>
              <w:rPr>
                <w:rFonts w:ascii="宋体" w:hAnsi="宋体"/>
                <w:color w:val="000000"/>
                <w:szCs w:val="21"/>
              </w:rPr>
              <w:t>22</w:t>
            </w:r>
            <w:r>
              <w:rPr>
                <w:rFonts w:ascii="宋体" w:hAnsi="宋体" w:hint="eastAsia"/>
                <w:color w:val="000000"/>
                <w:szCs w:val="21"/>
              </w:rPr>
              <w:t>/</w:t>
            </w:r>
            <w:r>
              <w:rPr>
                <w:rFonts w:ascii="宋体" w:hAnsi="宋体"/>
                <w:color w:val="000000"/>
                <w:szCs w:val="21"/>
              </w:rPr>
              <w:t>9</w:t>
            </w:r>
          </w:p>
        </w:tc>
        <w:tc>
          <w:tcPr>
            <w:tcW w:w="1080" w:type="pct"/>
            <w:vAlign w:val="center"/>
          </w:tcPr>
          <w:p w14:paraId="558827F4" w14:textId="77777777" w:rsidR="00A342AB" w:rsidRDefault="00C00098" w:rsidP="00E2495E">
            <w:pPr>
              <w:jc w:val="center"/>
            </w:pPr>
            <w:r>
              <w:rPr>
                <w:rFonts w:asciiTheme="minorEastAsia" w:eastAsiaTheme="minorEastAsia" w:hAnsiTheme="minorEastAsia" w:cs="Calibri" w:hint="eastAsia"/>
                <w:color w:val="000000"/>
                <w:szCs w:val="21"/>
              </w:rPr>
              <w:t>/</w:t>
            </w:r>
          </w:p>
        </w:tc>
      </w:tr>
      <w:tr w:rsidR="00A342AB" w14:paraId="32019A86" w14:textId="77777777" w:rsidTr="00E2495E">
        <w:trPr>
          <w:trHeight w:val="397"/>
          <w:jc w:val="center"/>
        </w:trPr>
        <w:tc>
          <w:tcPr>
            <w:tcW w:w="275" w:type="pct"/>
            <w:vAlign w:val="center"/>
          </w:tcPr>
          <w:p w14:paraId="1A82BEB3" w14:textId="0673A0D4" w:rsidR="00A342AB" w:rsidRDefault="00C74A70" w:rsidP="00E2495E">
            <w:pPr>
              <w:tabs>
                <w:tab w:val="left" w:pos="420"/>
              </w:tabs>
              <w:snapToGrid w:val="0"/>
              <w:jc w:val="center"/>
              <w:rPr>
                <w:rFonts w:ascii="宋体" w:hAnsi="宋体"/>
                <w:color w:val="000000"/>
                <w:szCs w:val="21"/>
              </w:rPr>
            </w:pPr>
            <w:r>
              <w:rPr>
                <w:rFonts w:ascii="宋体" w:hAnsi="宋体" w:hint="eastAsia"/>
                <w:color w:val="000000"/>
                <w:szCs w:val="21"/>
              </w:rPr>
              <w:t>8</w:t>
            </w:r>
          </w:p>
        </w:tc>
        <w:tc>
          <w:tcPr>
            <w:tcW w:w="1020" w:type="pct"/>
            <w:vAlign w:val="center"/>
          </w:tcPr>
          <w:p w14:paraId="24DA9426" w14:textId="77777777" w:rsidR="00A342AB" w:rsidRDefault="00C00098" w:rsidP="00E2495E">
            <w:pPr>
              <w:snapToGrid w:val="0"/>
              <w:jc w:val="center"/>
              <w:rPr>
                <w:rFonts w:ascii="宋体" w:hAnsi="宋体"/>
                <w:color w:val="000000"/>
                <w:szCs w:val="21"/>
              </w:rPr>
            </w:pPr>
            <w:r>
              <w:rPr>
                <w:rFonts w:ascii="宋体" w:hAnsi="宋体"/>
                <w:szCs w:val="21"/>
              </w:rPr>
              <w:t>1GHz以下</w:t>
            </w:r>
            <w:r>
              <w:rPr>
                <w:rFonts w:ascii="宋体" w:hAnsi="宋体" w:hint="eastAsia"/>
                <w:szCs w:val="21"/>
              </w:rPr>
              <w:t>辐射发射</w:t>
            </w:r>
          </w:p>
        </w:tc>
        <w:tc>
          <w:tcPr>
            <w:tcW w:w="1391" w:type="pct"/>
            <w:vAlign w:val="center"/>
          </w:tcPr>
          <w:p w14:paraId="70723557" w14:textId="77777777" w:rsidR="00A342AB" w:rsidRDefault="00C00098" w:rsidP="00E2495E">
            <w:pPr>
              <w:jc w:val="center"/>
              <w:rPr>
                <w:rFonts w:ascii="宋体" w:hAnsi="宋体"/>
                <w:color w:val="000000"/>
                <w:szCs w:val="21"/>
              </w:rPr>
            </w:pPr>
            <w:r>
              <w:rPr>
                <w:rFonts w:ascii="宋体" w:hAnsi="宋体" w:hint="eastAsia"/>
                <w:szCs w:val="21"/>
              </w:rPr>
              <w:t>GB/T 9254.1-2021/6</w:t>
            </w:r>
          </w:p>
        </w:tc>
        <w:tc>
          <w:tcPr>
            <w:tcW w:w="1234" w:type="pct"/>
            <w:vAlign w:val="center"/>
          </w:tcPr>
          <w:p w14:paraId="68754C01" w14:textId="77777777" w:rsidR="00A342AB" w:rsidRDefault="00C00098" w:rsidP="00E2495E">
            <w:pPr>
              <w:jc w:val="center"/>
            </w:pPr>
            <w:r>
              <w:rPr>
                <w:rFonts w:asciiTheme="minorEastAsia" w:eastAsiaTheme="minorEastAsia" w:hAnsiTheme="minorEastAsia" w:cs="Calibri" w:hint="eastAsia"/>
                <w:color w:val="000000"/>
                <w:szCs w:val="21"/>
              </w:rPr>
              <w:t>/</w:t>
            </w:r>
          </w:p>
        </w:tc>
        <w:tc>
          <w:tcPr>
            <w:tcW w:w="1080" w:type="pct"/>
            <w:vAlign w:val="center"/>
          </w:tcPr>
          <w:p w14:paraId="76F1B6E0" w14:textId="77777777" w:rsidR="00A342AB" w:rsidRDefault="00C00098" w:rsidP="00E2495E">
            <w:pPr>
              <w:jc w:val="center"/>
              <w:rPr>
                <w:rFonts w:ascii="宋体" w:hAnsi="宋体"/>
                <w:color w:val="000000"/>
                <w:szCs w:val="21"/>
              </w:rPr>
            </w:pPr>
            <w:r>
              <w:rPr>
                <w:rFonts w:ascii="宋体" w:hAnsi="宋体" w:hint="eastAsia"/>
                <w:szCs w:val="21"/>
              </w:rPr>
              <w:t>GB/T 9254.1-2021/A.2</w:t>
            </w:r>
          </w:p>
        </w:tc>
      </w:tr>
      <w:tr w:rsidR="00A342AB" w14:paraId="4A0004B1" w14:textId="77777777" w:rsidTr="00E2495E">
        <w:trPr>
          <w:trHeight w:val="397"/>
          <w:jc w:val="center"/>
        </w:trPr>
        <w:tc>
          <w:tcPr>
            <w:tcW w:w="275" w:type="pct"/>
            <w:vAlign w:val="center"/>
          </w:tcPr>
          <w:p w14:paraId="0291D6EF" w14:textId="1CED8A1C" w:rsidR="00A342AB" w:rsidRDefault="00C74A70" w:rsidP="00E2495E">
            <w:pPr>
              <w:tabs>
                <w:tab w:val="left" w:pos="420"/>
              </w:tabs>
              <w:snapToGrid w:val="0"/>
              <w:jc w:val="center"/>
              <w:rPr>
                <w:rFonts w:ascii="宋体" w:hAnsi="宋体"/>
                <w:color w:val="000000"/>
                <w:szCs w:val="21"/>
              </w:rPr>
            </w:pPr>
            <w:r>
              <w:rPr>
                <w:rFonts w:ascii="宋体" w:hAnsi="宋体" w:hint="eastAsia"/>
                <w:color w:val="000000"/>
                <w:szCs w:val="21"/>
              </w:rPr>
              <w:t>9</w:t>
            </w:r>
          </w:p>
        </w:tc>
        <w:tc>
          <w:tcPr>
            <w:tcW w:w="1020" w:type="pct"/>
            <w:vAlign w:val="center"/>
          </w:tcPr>
          <w:p w14:paraId="2FEF308B" w14:textId="77777777" w:rsidR="00A342AB" w:rsidRDefault="00C00098" w:rsidP="00E2495E">
            <w:pPr>
              <w:snapToGrid w:val="0"/>
              <w:jc w:val="center"/>
              <w:rPr>
                <w:rFonts w:ascii="宋体" w:hAnsi="宋体"/>
                <w:color w:val="000000"/>
                <w:szCs w:val="21"/>
              </w:rPr>
            </w:pPr>
            <w:r>
              <w:rPr>
                <w:rFonts w:ascii="宋体" w:hAnsi="宋体" w:hint="eastAsia"/>
                <w:szCs w:val="21"/>
              </w:rPr>
              <w:t>交流电源端口的传导发射</w:t>
            </w:r>
          </w:p>
        </w:tc>
        <w:tc>
          <w:tcPr>
            <w:tcW w:w="1391" w:type="pct"/>
            <w:vAlign w:val="center"/>
          </w:tcPr>
          <w:p w14:paraId="0626144D" w14:textId="77777777" w:rsidR="00A342AB" w:rsidRDefault="00C00098" w:rsidP="00E2495E">
            <w:pPr>
              <w:jc w:val="center"/>
              <w:rPr>
                <w:rFonts w:ascii="宋体" w:hAnsi="宋体"/>
                <w:color w:val="000000"/>
                <w:szCs w:val="21"/>
              </w:rPr>
            </w:pPr>
            <w:r>
              <w:rPr>
                <w:rFonts w:ascii="宋体" w:hAnsi="宋体" w:hint="eastAsia"/>
                <w:szCs w:val="21"/>
              </w:rPr>
              <w:t>GB/T 9254.1-2021/6</w:t>
            </w:r>
          </w:p>
        </w:tc>
        <w:tc>
          <w:tcPr>
            <w:tcW w:w="1234" w:type="pct"/>
            <w:vAlign w:val="center"/>
          </w:tcPr>
          <w:p w14:paraId="7DE5833E" w14:textId="77777777" w:rsidR="00A342AB" w:rsidRDefault="00C00098" w:rsidP="00E2495E">
            <w:pPr>
              <w:jc w:val="center"/>
            </w:pPr>
            <w:r>
              <w:rPr>
                <w:rFonts w:asciiTheme="minorEastAsia" w:eastAsiaTheme="minorEastAsia" w:hAnsiTheme="minorEastAsia" w:cs="Calibri" w:hint="eastAsia"/>
                <w:color w:val="000000"/>
                <w:szCs w:val="21"/>
              </w:rPr>
              <w:t>/</w:t>
            </w:r>
          </w:p>
        </w:tc>
        <w:tc>
          <w:tcPr>
            <w:tcW w:w="1080" w:type="pct"/>
            <w:vAlign w:val="center"/>
          </w:tcPr>
          <w:p w14:paraId="68E8E758" w14:textId="77777777" w:rsidR="00A342AB" w:rsidRDefault="00C00098" w:rsidP="00E2495E">
            <w:pPr>
              <w:jc w:val="center"/>
              <w:rPr>
                <w:rFonts w:ascii="宋体" w:hAnsi="宋体"/>
                <w:color w:val="000000"/>
                <w:szCs w:val="21"/>
              </w:rPr>
            </w:pPr>
            <w:r>
              <w:rPr>
                <w:rFonts w:ascii="宋体" w:hAnsi="宋体" w:hint="eastAsia"/>
                <w:szCs w:val="21"/>
              </w:rPr>
              <w:t>GB/T 9254.1-2021/A.3</w:t>
            </w:r>
          </w:p>
        </w:tc>
      </w:tr>
    </w:tbl>
    <w:p w14:paraId="7DC0DF73" w14:textId="77777777" w:rsidR="00A342AB" w:rsidRDefault="00A342AB">
      <w:pPr>
        <w:spacing w:line="460" w:lineRule="exact"/>
        <w:rPr>
          <w:rFonts w:ascii="黑体" w:eastAsia="黑体" w:hAnsi="黑体" w:cs="Calibri"/>
          <w:color w:val="000000"/>
          <w:sz w:val="24"/>
        </w:rPr>
      </w:pPr>
    </w:p>
    <w:p w14:paraId="6B494738" w14:textId="77777777" w:rsidR="00A342AB" w:rsidRDefault="00C00098">
      <w:pPr>
        <w:spacing w:line="460" w:lineRule="exact"/>
        <w:rPr>
          <w:rFonts w:ascii="宋体" w:hAnsi="宋体" w:cs="Calibri"/>
          <w:color w:val="000000"/>
          <w:sz w:val="24"/>
        </w:rPr>
      </w:pPr>
      <w:r>
        <w:rPr>
          <w:rFonts w:ascii="黑体" w:eastAsia="黑体" w:hAnsi="黑体" w:cs="Calibri" w:hint="eastAsia"/>
          <w:color w:val="000000"/>
          <w:sz w:val="24"/>
        </w:rPr>
        <w:t>3检验结果判定</w:t>
      </w:r>
    </w:p>
    <w:p w14:paraId="753E26B4" w14:textId="77777777" w:rsidR="00A342AB" w:rsidRDefault="00C00098">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6C5FAEDD" w14:textId="77777777" w:rsidR="00A342AB" w:rsidRDefault="00C00098">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2DC44EA5" w14:textId="77777777" w:rsidR="00A342AB" w:rsidRDefault="00C00098">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5F09DB3E" w14:textId="77777777" w:rsidR="00A342AB" w:rsidRDefault="00C00098">
      <w:pPr>
        <w:snapToGrid w:val="0"/>
        <w:spacing w:line="460" w:lineRule="exact"/>
        <w:rPr>
          <w:rFonts w:ascii="宋体" w:hAnsi="宋体" w:cs="Calibri"/>
          <w:color w:val="000000"/>
          <w:sz w:val="24"/>
        </w:rPr>
      </w:pPr>
      <w:r>
        <w:rPr>
          <w:rFonts w:ascii="宋体" w:hAnsi="宋体" w:cs="Calibri" w:hint="eastAsia"/>
          <w:color w:val="000000"/>
          <w:sz w:val="24"/>
        </w:rPr>
        <w:lastRenderedPageBreak/>
        <w:t>3.1.3若被抽查产品明示质量状况低于或包含本细则中检验项目对应的推荐性质量要求时，按照被抽查产品明示的质量要求判定。</w:t>
      </w:r>
    </w:p>
    <w:p w14:paraId="182CC86C" w14:textId="77777777" w:rsidR="00A342AB" w:rsidRDefault="00C00098">
      <w:pPr>
        <w:snapToGrid w:val="0"/>
        <w:spacing w:line="460" w:lineRule="exact"/>
        <w:rPr>
          <w:rFonts w:ascii="宋体" w:hAnsi="宋体" w:cs="Calibri"/>
          <w:color w:val="000000"/>
          <w:sz w:val="24"/>
        </w:rPr>
      </w:pPr>
      <w:r>
        <w:rPr>
          <w:rFonts w:ascii="宋体" w:hAnsi="宋体" w:cs="Calibri" w:hint="eastAsia"/>
          <w:color w:val="000000"/>
          <w:sz w:val="24"/>
        </w:rPr>
        <w:t>3.1.4若被抽查产品明示质量状况缺少本细则中检验项目对应的推荐性标准要求时，该项目不参与判定。</w:t>
      </w:r>
    </w:p>
    <w:p w14:paraId="0911841F" w14:textId="77777777" w:rsidR="00A342AB" w:rsidRDefault="00C00098">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2结果判定</w:t>
      </w:r>
    </w:p>
    <w:p w14:paraId="0006452D" w14:textId="77777777" w:rsidR="00A342AB" w:rsidRDefault="00C00098">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0B986D66" w14:textId="77777777" w:rsidR="00A342AB" w:rsidRDefault="00C00098">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A342AB" w:rsidSect="00A342AB">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FEF76" w14:textId="77777777" w:rsidR="00495E92" w:rsidRDefault="00495E92" w:rsidP="00A342AB">
      <w:r>
        <w:separator/>
      </w:r>
    </w:p>
  </w:endnote>
  <w:endnote w:type="continuationSeparator" w:id="0">
    <w:p w14:paraId="7365376F" w14:textId="77777777" w:rsidR="00495E92" w:rsidRDefault="00495E92" w:rsidP="00A34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33B1" w14:textId="77777777" w:rsidR="00A342AB" w:rsidRDefault="00A342AB">
    <w:pPr>
      <w:pStyle w:val="a5"/>
      <w:framePr w:wrap="around" w:vAnchor="text" w:hAnchor="margin" w:xAlign="center" w:y="1"/>
      <w:rPr>
        <w:rStyle w:val="a9"/>
      </w:rPr>
    </w:pPr>
    <w:r>
      <w:fldChar w:fldCharType="begin"/>
    </w:r>
    <w:r w:rsidR="00C00098">
      <w:rPr>
        <w:rStyle w:val="a9"/>
      </w:rPr>
      <w:instrText xml:space="preserve">PAGE  </w:instrText>
    </w:r>
    <w:r>
      <w:fldChar w:fldCharType="separate"/>
    </w:r>
    <w:r w:rsidR="00C00098">
      <w:rPr>
        <w:rStyle w:val="a9"/>
      </w:rPr>
      <w:t>2</w:t>
    </w:r>
    <w:r>
      <w:fldChar w:fldCharType="end"/>
    </w:r>
  </w:p>
  <w:p w14:paraId="28F2C3ED" w14:textId="77777777" w:rsidR="00A342AB" w:rsidRDefault="00A342A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73388" w14:textId="77777777" w:rsidR="00A342AB" w:rsidRDefault="00A342AB">
    <w:pPr>
      <w:pStyle w:val="a5"/>
      <w:jc w:val="center"/>
    </w:pPr>
    <w:r>
      <w:rPr>
        <w:lang w:val="zh-CN"/>
      </w:rPr>
      <w:fldChar w:fldCharType="begin"/>
    </w:r>
    <w:r w:rsidR="00C00098">
      <w:rPr>
        <w:lang w:val="zh-CN"/>
      </w:rPr>
      <w:instrText xml:space="preserve"> PAGE   \* MERGEFORMAT </w:instrText>
    </w:r>
    <w:r>
      <w:rPr>
        <w:lang w:val="zh-CN"/>
      </w:rPr>
      <w:fldChar w:fldCharType="separate"/>
    </w:r>
    <w:r w:rsidR="000E2988" w:rsidRPr="000E2988">
      <w:rPr>
        <w:noProof/>
      </w:rPr>
      <w:t>1</w:t>
    </w:r>
    <w:r>
      <w:rPr>
        <w:lang w:val="zh-CN"/>
      </w:rPr>
      <w:fldChar w:fldCharType="end"/>
    </w:r>
  </w:p>
  <w:p w14:paraId="0C10A002" w14:textId="77777777" w:rsidR="00A342AB" w:rsidRDefault="00A342A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2F6A9" w14:textId="77777777" w:rsidR="00495E92" w:rsidRDefault="00495E92" w:rsidP="00A342AB">
      <w:r>
        <w:separator/>
      </w:r>
    </w:p>
  </w:footnote>
  <w:footnote w:type="continuationSeparator" w:id="0">
    <w:p w14:paraId="6EB06872" w14:textId="77777777" w:rsidR="00495E92" w:rsidRDefault="00495E92" w:rsidP="00A34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744C" w14:textId="77777777" w:rsidR="00A342AB" w:rsidRDefault="00A342AB">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CA1A2"/>
    <w:multiLevelType w:val="singleLevel"/>
    <w:tmpl w:val="4CDCA1A2"/>
    <w:lvl w:ilvl="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MzEwNTM5NzYwMDRjMzkwZTVkZjY2ODkwMGIxNGU0OTUifQ=="/>
  </w:docVars>
  <w:rsids>
    <w:rsidRoot w:val="00B525EF"/>
    <w:rsid w:val="00052216"/>
    <w:rsid w:val="00074373"/>
    <w:rsid w:val="000827A6"/>
    <w:rsid w:val="000B237D"/>
    <w:rsid w:val="000B2D0E"/>
    <w:rsid w:val="000C5FB2"/>
    <w:rsid w:val="000E2988"/>
    <w:rsid w:val="00100AE3"/>
    <w:rsid w:val="0012133A"/>
    <w:rsid w:val="001A1209"/>
    <w:rsid w:val="001F345E"/>
    <w:rsid w:val="00220AA4"/>
    <w:rsid w:val="00264E0E"/>
    <w:rsid w:val="00287C7A"/>
    <w:rsid w:val="002B5BAA"/>
    <w:rsid w:val="002D66F1"/>
    <w:rsid w:val="003E2497"/>
    <w:rsid w:val="003E3589"/>
    <w:rsid w:val="003F5CD2"/>
    <w:rsid w:val="00415E60"/>
    <w:rsid w:val="00432A2B"/>
    <w:rsid w:val="004754B8"/>
    <w:rsid w:val="00495E92"/>
    <w:rsid w:val="004A2EA5"/>
    <w:rsid w:val="004B39AE"/>
    <w:rsid w:val="004C2E23"/>
    <w:rsid w:val="004C3F44"/>
    <w:rsid w:val="004F45E6"/>
    <w:rsid w:val="00522A8A"/>
    <w:rsid w:val="00532B56"/>
    <w:rsid w:val="00545330"/>
    <w:rsid w:val="00577140"/>
    <w:rsid w:val="005A032E"/>
    <w:rsid w:val="005D3812"/>
    <w:rsid w:val="00634372"/>
    <w:rsid w:val="00640C75"/>
    <w:rsid w:val="006750A3"/>
    <w:rsid w:val="006A55C4"/>
    <w:rsid w:val="006F32EF"/>
    <w:rsid w:val="00730C62"/>
    <w:rsid w:val="007869C0"/>
    <w:rsid w:val="007B2AF8"/>
    <w:rsid w:val="007B5523"/>
    <w:rsid w:val="008914CE"/>
    <w:rsid w:val="008E3D93"/>
    <w:rsid w:val="008F5836"/>
    <w:rsid w:val="00910B46"/>
    <w:rsid w:val="00912469"/>
    <w:rsid w:val="00930A13"/>
    <w:rsid w:val="0093348D"/>
    <w:rsid w:val="00997ECC"/>
    <w:rsid w:val="00A10B32"/>
    <w:rsid w:val="00A20D1D"/>
    <w:rsid w:val="00A342AB"/>
    <w:rsid w:val="00A6027F"/>
    <w:rsid w:val="00A656CB"/>
    <w:rsid w:val="00AB0483"/>
    <w:rsid w:val="00AC0658"/>
    <w:rsid w:val="00AD738C"/>
    <w:rsid w:val="00AF107E"/>
    <w:rsid w:val="00B04FC5"/>
    <w:rsid w:val="00B525EF"/>
    <w:rsid w:val="00B71D10"/>
    <w:rsid w:val="00B774D5"/>
    <w:rsid w:val="00BA7154"/>
    <w:rsid w:val="00BE08E9"/>
    <w:rsid w:val="00C00098"/>
    <w:rsid w:val="00C31EC4"/>
    <w:rsid w:val="00C53409"/>
    <w:rsid w:val="00C74A70"/>
    <w:rsid w:val="00CA2770"/>
    <w:rsid w:val="00CF096B"/>
    <w:rsid w:val="00D051E7"/>
    <w:rsid w:val="00D30A16"/>
    <w:rsid w:val="00D333B8"/>
    <w:rsid w:val="00D72527"/>
    <w:rsid w:val="00D913BE"/>
    <w:rsid w:val="00DB52A8"/>
    <w:rsid w:val="00DE2355"/>
    <w:rsid w:val="00DF523D"/>
    <w:rsid w:val="00E2495E"/>
    <w:rsid w:val="00E74273"/>
    <w:rsid w:val="00F051DB"/>
    <w:rsid w:val="00F1679A"/>
    <w:rsid w:val="00F332CA"/>
    <w:rsid w:val="00F3760A"/>
    <w:rsid w:val="00F41103"/>
    <w:rsid w:val="00F432CE"/>
    <w:rsid w:val="00F57ACD"/>
    <w:rsid w:val="00F90C6E"/>
    <w:rsid w:val="00FD6133"/>
    <w:rsid w:val="00FD7E13"/>
    <w:rsid w:val="190220FF"/>
    <w:rsid w:val="1B42052B"/>
    <w:rsid w:val="5B5C02BA"/>
    <w:rsid w:val="7B892F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69C594"/>
  <w15:docId w15:val="{BE79E483-F6BE-4569-B8FE-73D47F370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A342A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A342AB"/>
    <w:rPr>
      <w:sz w:val="18"/>
      <w:szCs w:val="18"/>
    </w:rPr>
  </w:style>
  <w:style w:type="paragraph" w:styleId="a5">
    <w:name w:val="footer"/>
    <w:basedOn w:val="a"/>
    <w:link w:val="a6"/>
    <w:uiPriority w:val="99"/>
    <w:unhideWhenUsed/>
    <w:qFormat/>
    <w:rsid w:val="00A342AB"/>
    <w:pPr>
      <w:tabs>
        <w:tab w:val="center" w:pos="4153"/>
        <w:tab w:val="right" w:pos="8306"/>
      </w:tabs>
      <w:snapToGrid w:val="0"/>
      <w:jc w:val="left"/>
    </w:pPr>
    <w:rPr>
      <w:sz w:val="18"/>
      <w:szCs w:val="18"/>
    </w:rPr>
  </w:style>
  <w:style w:type="paragraph" w:styleId="a7">
    <w:name w:val="header"/>
    <w:basedOn w:val="a"/>
    <w:link w:val="a8"/>
    <w:autoRedefine/>
    <w:unhideWhenUsed/>
    <w:qFormat/>
    <w:rsid w:val="00A342AB"/>
    <w:pPr>
      <w:pBdr>
        <w:bottom w:val="single" w:sz="6" w:space="1" w:color="auto"/>
      </w:pBdr>
      <w:tabs>
        <w:tab w:val="center" w:pos="4153"/>
        <w:tab w:val="right" w:pos="8306"/>
      </w:tabs>
      <w:snapToGrid w:val="0"/>
      <w:jc w:val="center"/>
    </w:pPr>
    <w:rPr>
      <w:sz w:val="18"/>
      <w:szCs w:val="18"/>
    </w:rPr>
  </w:style>
  <w:style w:type="character" w:styleId="a9">
    <w:name w:val="page number"/>
    <w:basedOn w:val="a0"/>
    <w:autoRedefine/>
    <w:qFormat/>
    <w:rsid w:val="00A342AB"/>
  </w:style>
  <w:style w:type="paragraph" w:customStyle="1" w:styleId="1">
    <w:name w:val="列出段落1"/>
    <w:basedOn w:val="a"/>
    <w:autoRedefine/>
    <w:uiPriority w:val="34"/>
    <w:qFormat/>
    <w:rsid w:val="00A342AB"/>
    <w:pPr>
      <w:ind w:firstLineChars="200" w:firstLine="420"/>
    </w:pPr>
    <w:rPr>
      <w:rFonts w:ascii="Calibri" w:hAnsi="Calibri"/>
      <w:szCs w:val="22"/>
    </w:rPr>
  </w:style>
  <w:style w:type="character" w:customStyle="1" w:styleId="a6">
    <w:name w:val="页脚 字符"/>
    <w:basedOn w:val="a0"/>
    <w:link w:val="a5"/>
    <w:autoRedefine/>
    <w:uiPriority w:val="99"/>
    <w:qFormat/>
    <w:rsid w:val="00A342AB"/>
    <w:rPr>
      <w:kern w:val="2"/>
      <w:sz w:val="18"/>
      <w:szCs w:val="18"/>
    </w:rPr>
  </w:style>
  <w:style w:type="character" w:customStyle="1" w:styleId="a8">
    <w:name w:val="页眉 字符"/>
    <w:basedOn w:val="a0"/>
    <w:link w:val="a7"/>
    <w:autoRedefine/>
    <w:uiPriority w:val="99"/>
    <w:semiHidden/>
    <w:qFormat/>
    <w:rsid w:val="00A342AB"/>
    <w:rPr>
      <w:kern w:val="2"/>
      <w:sz w:val="18"/>
      <w:szCs w:val="18"/>
    </w:rPr>
  </w:style>
  <w:style w:type="character" w:customStyle="1" w:styleId="a4">
    <w:name w:val="批注框文本 字符"/>
    <w:basedOn w:val="a0"/>
    <w:link w:val="a3"/>
    <w:autoRedefine/>
    <w:uiPriority w:val="99"/>
    <w:semiHidden/>
    <w:qFormat/>
    <w:rsid w:val="00A342AB"/>
    <w:rPr>
      <w:kern w:val="2"/>
      <w:sz w:val="18"/>
      <w:szCs w:val="18"/>
    </w:rPr>
  </w:style>
  <w:style w:type="paragraph" w:styleId="aa">
    <w:name w:val="List Paragraph"/>
    <w:basedOn w:val="a"/>
    <w:autoRedefine/>
    <w:uiPriority w:val="99"/>
    <w:qFormat/>
    <w:rsid w:val="00A342AB"/>
    <w:pPr>
      <w:ind w:firstLineChars="200" w:firstLine="420"/>
    </w:pPr>
  </w:style>
  <w:style w:type="paragraph" w:customStyle="1" w:styleId="10">
    <w:name w:val="修订1"/>
    <w:autoRedefine/>
    <w:hidden/>
    <w:uiPriority w:val="99"/>
    <w:semiHidden/>
    <w:qFormat/>
    <w:rsid w:val="00A342AB"/>
    <w:rPr>
      <w:kern w:val="2"/>
      <w:sz w:val="21"/>
      <w:szCs w:val="24"/>
    </w:rPr>
  </w:style>
  <w:style w:type="paragraph" w:styleId="ab">
    <w:name w:val="Revision"/>
    <w:hidden/>
    <w:uiPriority w:val="99"/>
    <w:semiHidden/>
    <w:rsid w:val="00A20D1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287D7-01B0-4398-813A-DF410B20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150</Words>
  <Characters>856</Characters>
  <Application>Microsoft Office Word</Application>
  <DocSecurity>0</DocSecurity>
  <Lines>7</Lines>
  <Paragraphs>2</Paragraphs>
  <ScaleCrop>false</ScaleCrop>
  <Company>Legend (Beijing) Limited</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8</cp:revision>
  <cp:lastPrinted>2024-12-24T06:19:00Z</cp:lastPrinted>
  <dcterms:created xsi:type="dcterms:W3CDTF">2025-01-03T02:08:00Z</dcterms:created>
  <dcterms:modified xsi:type="dcterms:W3CDTF">2025-01-14T02:20:00Z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FE0C7D97D8E3427998200782BD2663D1_12</vt:lpwstr>
  </property>
</Properties>
</file>