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60AAE" w14:textId="5056B08F" w:rsidR="00832452" w:rsidRDefault="00E703EE">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sidR="00990211" w:rsidRPr="00990211">
        <w:rPr>
          <w:rFonts w:ascii="仿宋_GB2312" w:eastAsia="仿宋_GB2312" w:hAnsi="Calibri" w:cs="Calibri" w:hint="eastAsia"/>
          <w:color w:val="000000"/>
          <w:sz w:val="28"/>
          <w:szCs w:val="28"/>
        </w:rPr>
        <w:t>SHSSXZ03</w:t>
      </w:r>
      <w:r w:rsidR="00990211">
        <w:rPr>
          <w:rFonts w:ascii="仿宋_GB2312" w:eastAsia="仿宋_GB2312" w:hAnsi="Calibri" w:cs="Calibri" w:hint="eastAsia"/>
          <w:color w:val="000000"/>
          <w:sz w:val="28"/>
          <w:szCs w:val="28"/>
        </w:rPr>
        <w:t>22</w:t>
      </w:r>
      <w:r w:rsidR="00990211" w:rsidRPr="00990211">
        <w:rPr>
          <w:rFonts w:ascii="仿宋_GB2312" w:eastAsia="仿宋_GB2312" w:hAnsi="Calibri" w:cs="Calibri" w:hint="eastAsia"/>
          <w:color w:val="000000"/>
          <w:sz w:val="28"/>
          <w:szCs w:val="28"/>
        </w:rPr>
        <w:t>-2025</w:t>
      </w:r>
    </w:p>
    <w:p w14:paraId="32F492F3" w14:textId="77777777" w:rsidR="00832452" w:rsidRDefault="00E703EE">
      <w:pPr>
        <w:spacing w:line="460" w:lineRule="exact"/>
        <w:jc w:val="center"/>
        <w:rPr>
          <w:rFonts w:ascii="黑体" w:eastAsia="黑体" w:hAnsi="黑体" w:cs="Calibri" w:hint="eastAsia"/>
          <w:color w:val="000000"/>
          <w:sz w:val="30"/>
          <w:szCs w:val="30"/>
        </w:rPr>
      </w:pPr>
      <w:r>
        <w:rPr>
          <w:rFonts w:ascii="黑体" w:eastAsia="黑体" w:hAnsi="黑体" w:cs="Calibri" w:hint="eastAsia"/>
          <w:color w:val="000000"/>
          <w:sz w:val="30"/>
          <w:szCs w:val="30"/>
        </w:rPr>
        <w:t>上海市</w:t>
      </w:r>
      <w:r>
        <w:rPr>
          <w:rFonts w:ascii="黑体" w:eastAsia="黑体" w:hAnsi="黑体" w:cs="Calibri"/>
          <w:color w:val="000000"/>
          <w:sz w:val="30"/>
          <w:szCs w:val="30"/>
        </w:rPr>
        <w:t>产品质量监督抽查实施细则</w:t>
      </w:r>
    </w:p>
    <w:p w14:paraId="6BB630AB" w14:textId="77777777" w:rsidR="00832452" w:rsidRDefault="00E703EE">
      <w:pPr>
        <w:spacing w:line="460" w:lineRule="exact"/>
        <w:jc w:val="center"/>
        <w:rPr>
          <w:rFonts w:ascii="黑体" w:eastAsia="黑体" w:hAnsi="黑体" w:cs="Calibri" w:hint="eastAsia"/>
          <w:color w:val="000000"/>
          <w:sz w:val="30"/>
          <w:szCs w:val="30"/>
        </w:rPr>
      </w:pPr>
      <w:r>
        <w:rPr>
          <w:rFonts w:ascii="黑体" w:eastAsia="黑体" w:hAnsi="黑体" w:cs="Calibri" w:hint="eastAsia"/>
          <w:color w:val="000000"/>
          <w:sz w:val="30"/>
          <w:szCs w:val="30"/>
        </w:rPr>
        <w:t>午休折叠椅、床产品</w:t>
      </w:r>
    </w:p>
    <w:p w14:paraId="4775F965" w14:textId="77777777" w:rsidR="00832452" w:rsidRDefault="00832452">
      <w:pPr>
        <w:spacing w:line="460" w:lineRule="exact"/>
        <w:rPr>
          <w:rFonts w:ascii="黑体" w:eastAsia="黑体" w:hAnsi="黑体" w:cs="Calibri" w:hint="eastAsia"/>
          <w:color w:val="000000"/>
          <w:szCs w:val="21"/>
        </w:rPr>
      </w:pPr>
    </w:p>
    <w:p w14:paraId="13ED797A" w14:textId="77777777" w:rsidR="00832452" w:rsidRDefault="00E703EE">
      <w:pPr>
        <w:spacing w:line="460" w:lineRule="exact"/>
        <w:rPr>
          <w:rFonts w:ascii="黑体" w:eastAsia="黑体" w:hAnsi="黑体" w:cs="Calibri" w:hint="eastAsia"/>
          <w:color w:val="000000"/>
          <w:szCs w:val="21"/>
        </w:rPr>
      </w:pPr>
      <w:r>
        <w:rPr>
          <w:rFonts w:ascii="黑体" w:eastAsia="黑体" w:hAnsi="黑体" w:cs="Calibri"/>
          <w:color w:val="000000"/>
          <w:szCs w:val="21"/>
        </w:rPr>
        <w:t>1 抽样</w:t>
      </w:r>
      <w:r>
        <w:rPr>
          <w:rFonts w:ascii="黑体" w:eastAsia="黑体" w:hAnsi="黑体" w:cs="Calibri" w:hint="eastAsia"/>
          <w:color w:val="000000"/>
          <w:szCs w:val="21"/>
        </w:rPr>
        <w:t>方法</w:t>
      </w:r>
    </w:p>
    <w:p w14:paraId="1859F25F" w14:textId="77777777" w:rsidR="00832452" w:rsidRDefault="00E703EE">
      <w:pPr>
        <w:spacing w:line="460" w:lineRule="exact"/>
        <w:ind w:firstLineChars="200" w:firstLine="420"/>
        <w:rPr>
          <w:rFonts w:ascii="宋体" w:hAnsi="宋体" w:cs="Calibri" w:hint="eastAsia"/>
          <w:color w:val="000000"/>
          <w:szCs w:val="21"/>
        </w:rPr>
      </w:pPr>
      <w:r>
        <w:rPr>
          <w:rFonts w:ascii="宋体" w:hAnsi="宋体" w:cs="Calibri" w:hint="eastAsia"/>
          <w:color w:val="000000"/>
          <w:szCs w:val="21"/>
        </w:rPr>
        <w:t>按照随机方式在被抽样生产者、销售者的待销产品中抽取样品。</w:t>
      </w:r>
    </w:p>
    <w:p w14:paraId="4DB3F111" w14:textId="77777777" w:rsidR="00832452" w:rsidRDefault="00832452">
      <w:pPr>
        <w:spacing w:line="460" w:lineRule="exact"/>
        <w:rPr>
          <w:rFonts w:ascii="黑体" w:eastAsia="黑体" w:hAnsi="黑体" w:cs="Calibri" w:hint="eastAsia"/>
          <w:color w:val="000000"/>
          <w:szCs w:val="21"/>
        </w:rPr>
      </w:pPr>
    </w:p>
    <w:p w14:paraId="0B33E8C1" w14:textId="77777777" w:rsidR="00832452" w:rsidRDefault="00E703EE">
      <w:pPr>
        <w:spacing w:line="460" w:lineRule="exact"/>
        <w:rPr>
          <w:rFonts w:ascii="黑体" w:eastAsia="黑体" w:hAnsi="黑体" w:cs="Calibri" w:hint="eastAsia"/>
          <w:color w:val="000000"/>
          <w:szCs w:val="21"/>
        </w:rPr>
      </w:pPr>
      <w:r>
        <w:rPr>
          <w:rFonts w:ascii="黑体" w:eastAsia="黑体" w:hAnsi="黑体" w:cs="Calibri"/>
          <w:color w:val="000000"/>
          <w:szCs w:val="21"/>
        </w:rPr>
        <w:t>2 检</w:t>
      </w:r>
      <w:r>
        <w:rPr>
          <w:rFonts w:ascii="黑体" w:eastAsia="黑体" w:hAnsi="黑体" w:cs="Calibri" w:hint="eastAsia"/>
          <w:color w:val="000000"/>
          <w:szCs w:val="21"/>
        </w:rPr>
        <w:t>验方法与判定依据</w:t>
      </w:r>
    </w:p>
    <w:p w14:paraId="6174E3D7" w14:textId="77777777" w:rsidR="00832452" w:rsidRDefault="00E703EE">
      <w:pPr>
        <w:snapToGrid w:val="0"/>
        <w:spacing w:line="440" w:lineRule="exact"/>
        <w:jc w:val="center"/>
        <w:rPr>
          <w:szCs w:val="21"/>
        </w:rPr>
      </w:pPr>
      <w:r>
        <w:rPr>
          <w:szCs w:val="21"/>
        </w:rPr>
        <w:t>表</w:t>
      </w:r>
      <w:r>
        <w:rPr>
          <w:rFonts w:hint="eastAsia"/>
          <w:szCs w:val="21"/>
        </w:rPr>
        <w:t>1</w:t>
      </w:r>
      <w:r w:rsidR="000F35AB">
        <w:rPr>
          <w:rFonts w:hint="eastAsia"/>
          <w:szCs w:val="21"/>
        </w:rPr>
        <w:t xml:space="preserve"> </w:t>
      </w:r>
      <w:r>
        <w:rPr>
          <w:rFonts w:hint="eastAsia"/>
          <w:szCs w:val="21"/>
        </w:rPr>
        <w:t>午休折叠椅产品</w:t>
      </w:r>
      <w:r>
        <w:rPr>
          <w:szCs w:val="21"/>
        </w:rPr>
        <w:t>检验项目</w:t>
      </w:r>
    </w:p>
    <w:tbl>
      <w:tblPr>
        <w:tblW w:w="10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44"/>
        <w:gridCol w:w="378"/>
        <w:gridCol w:w="1323"/>
        <w:gridCol w:w="2004"/>
        <w:gridCol w:w="2545"/>
        <w:gridCol w:w="2385"/>
      </w:tblGrid>
      <w:tr w:rsidR="00832452" w14:paraId="47CDCE45" w14:textId="77777777">
        <w:trPr>
          <w:trHeight w:val="514"/>
          <w:jc w:val="center"/>
        </w:trPr>
        <w:tc>
          <w:tcPr>
            <w:tcW w:w="720" w:type="dxa"/>
            <w:tcBorders>
              <w:top w:val="single" w:sz="4" w:space="0" w:color="auto"/>
              <w:left w:val="single" w:sz="4" w:space="0" w:color="auto"/>
              <w:bottom w:val="single" w:sz="4" w:space="0" w:color="auto"/>
              <w:right w:val="single" w:sz="4" w:space="0" w:color="auto"/>
            </w:tcBorders>
            <w:vAlign w:val="center"/>
          </w:tcPr>
          <w:p w14:paraId="5C55A3FE" w14:textId="77777777" w:rsidR="00832452" w:rsidRDefault="00E703EE">
            <w:pPr>
              <w:jc w:val="center"/>
              <w:rPr>
                <w:rFonts w:ascii="宋体" w:hAnsi="宋体" w:cs="Calibri" w:hint="eastAsia"/>
                <w:color w:val="000000"/>
                <w:szCs w:val="21"/>
              </w:rPr>
            </w:pPr>
            <w:r>
              <w:rPr>
                <w:rFonts w:ascii="宋体" w:hAnsi="宋体" w:cs="Calibri"/>
                <w:color w:val="000000"/>
                <w:szCs w:val="21"/>
              </w:rPr>
              <w:t>序号</w:t>
            </w:r>
          </w:p>
        </w:tc>
        <w:tc>
          <w:tcPr>
            <w:tcW w:w="2645" w:type="dxa"/>
            <w:gridSpan w:val="3"/>
            <w:tcBorders>
              <w:top w:val="single" w:sz="4" w:space="0" w:color="auto"/>
              <w:left w:val="single" w:sz="4" w:space="0" w:color="auto"/>
              <w:bottom w:val="single" w:sz="4" w:space="0" w:color="auto"/>
              <w:right w:val="single" w:sz="4" w:space="0" w:color="auto"/>
            </w:tcBorders>
            <w:vAlign w:val="center"/>
          </w:tcPr>
          <w:p w14:paraId="5C812EE6" w14:textId="77777777" w:rsidR="00832452" w:rsidRDefault="00E703EE">
            <w:pPr>
              <w:jc w:val="center"/>
              <w:rPr>
                <w:rFonts w:ascii="宋体" w:hAnsi="宋体" w:cs="Calibri" w:hint="eastAsia"/>
                <w:color w:val="000000"/>
                <w:szCs w:val="21"/>
              </w:rPr>
            </w:pPr>
            <w:r>
              <w:rPr>
                <w:rFonts w:ascii="宋体" w:hAnsi="宋体" w:cs="Calibri"/>
                <w:color w:val="000000"/>
                <w:szCs w:val="21"/>
              </w:rPr>
              <w:t>检</w:t>
            </w:r>
            <w:r>
              <w:rPr>
                <w:rFonts w:ascii="宋体" w:hAnsi="宋体" w:cs="Calibri" w:hint="eastAsia"/>
                <w:color w:val="000000"/>
                <w:szCs w:val="21"/>
              </w:rPr>
              <w:t>测</w:t>
            </w:r>
            <w:r>
              <w:rPr>
                <w:rFonts w:ascii="宋体" w:hAnsi="宋体" w:cs="Calibri"/>
                <w:color w:val="000000"/>
                <w:szCs w:val="21"/>
              </w:rPr>
              <w:t>项目</w:t>
            </w:r>
          </w:p>
        </w:tc>
        <w:tc>
          <w:tcPr>
            <w:tcW w:w="2004" w:type="dxa"/>
            <w:tcBorders>
              <w:top w:val="single" w:sz="4" w:space="0" w:color="auto"/>
              <w:left w:val="single" w:sz="4" w:space="0" w:color="auto"/>
              <w:bottom w:val="single" w:sz="4" w:space="0" w:color="auto"/>
              <w:right w:val="single" w:sz="4" w:space="0" w:color="auto"/>
            </w:tcBorders>
            <w:vAlign w:val="center"/>
          </w:tcPr>
          <w:p w14:paraId="62F10F69" w14:textId="77777777" w:rsidR="00832452" w:rsidRDefault="00E703EE">
            <w:pPr>
              <w:jc w:val="center"/>
              <w:rPr>
                <w:rFonts w:ascii="宋体" w:hAnsi="宋体" w:cs="Calibri" w:hint="eastAsia"/>
                <w:color w:val="000000"/>
                <w:szCs w:val="21"/>
              </w:rPr>
            </w:pPr>
            <w:r>
              <w:rPr>
                <w:rFonts w:ascii="宋体" w:hAnsi="宋体" w:cs="Calibri" w:hint="eastAsia"/>
                <w:color w:val="000000"/>
                <w:szCs w:val="21"/>
              </w:rPr>
              <w:t>检验方法</w:t>
            </w:r>
          </w:p>
        </w:tc>
        <w:tc>
          <w:tcPr>
            <w:tcW w:w="2545" w:type="dxa"/>
            <w:tcBorders>
              <w:top w:val="single" w:sz="4" w:space="0" w:color="auto"/>
              <w:left w:val="single" w:sz="4" w:space="0" w:color="auto"/>
              <w:bottom w:val="single" w:sz="4" w:space="0" w:color="auto"/>
              <w:right w:val="single" w:sz="4" w:space="0" w:color="auto"/>
            </w:tcBorders>
            <w:vAlign w:val="center"/>
          </w:tcPr>
          <w:p w14:paraId="54E91186" w14:textId="77777777" w:rsidR="00832452" w:rsidRDefault="00E703EE">
            <w:pPr>
              <w:jc w:val="center"/>
              <w:rPr>
                <w:rFonts w:ascii="宋体" w:hAnsi="宋体" w:cs="Calibri" w:hint="eastAsia"/>
                <w:color w:val="000000"/>
                <w:szCs w:val="21"/>
              </w:rPr>
            </w:pPr>
            <w:r>
              <w:rPr>
                <w:rFonts w:ascii="宋体" w:hAnsi="宋体" w:cs="Calibri" w:hint="eastAsia"/>
                <w:color w:val="000000"/>
                <w:szCs w:val="21"/>
              </w:rPr>
              <w:t>强制性质量要求</w:t>
            </w:r>
          </w:p>
        </w:tc>
        <w:tc>
          <w:tcPr>
            <w:tcW w:w="2385" w:type="dxa"/>
            <w:tcBorders>
              <w:top w:val="single" w:sz="4" w:space="0" w:color="auto"/>
              <w:left w:val="single" w:sz="4" w:space="0" w:color="auto"/>
              <w:bottom w:val="single" w:sz="4" w:space="0" w:color="auto"/>
              <w:right w:val="single" w:sz="4" w:space="0" w:color="auto"/>
            </w:tcBorders>
            <w:vAlign w:val="center"/>
          </w:tcPr>
          <w:p w14:paraId="0C522E7B" w14:textId="77777777" w:rsidR="00832452" w:rsidRDefault="00E703EE">
            <w:pPr>
              <w:jc w:val="center"/>
              <w:rPr>
                <w:rFonts w:ascii="宋体" w:hAnsi="宋体" w:cs="Calibri" w:hint="eastAsia"/>
                <w:color w:val="000000"/>
                <w:szCs w:val="21"/>
              </w:rPr>
            </w:pPr>
            <w:r>
              <w:rPr>
                <w:rFonts w:ascii="宋体" w:hAnsi="宋体" w:cs="Calibri" w:hint="eastAsia"/>
                <w:color w:val="000000"/>
                <w:szCs w:val="21"/>
              </w:rPr>
              <w:t>推荐性质量要求</w:t>
            </w:r>
          </w:p>
        </w:tc>
      </w:tr>
      <w:tr w:rsidR="00832452" w14:paraId="712B3FBB"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EFFA3" w14:textId="77777777" w:rsidR="00832452" w:rsidRDefault="00E703EE">
            <w:pPr>
              <w:snapToGrid w:val="0"/>
              <w:spacing w:line="440" w:lineRule="exact"/>
              <w:jc w:val="center"/>
              <w:rPr>
                <w:szCs w:val="21"/>
              </w:rPr>
            </w:pPr>
            <w:r>
              <w:rPr>
                <w:rFonts w:hint="eastAsia"/>
                <w:szCs w:val="21"/>
              </w:rPr>
              <w:t>1</w:t>
            </w:r>
          </w:p>
        </w:tc>
        <w:tc>
          <w:tcPr>
            <w:tcW w:w="2645" w:type="dxa"/>
            <w:gridSpan w:val="3"/>
            <w:tcBorders>
              <w:top w:val="single" w:sz="4" w:space="0" w:color="auto"/>
              <w:left w:val="single" w:sz="4" w:space="0" w:color="auto"/>
              <w:right w:val="single" w:sz="4" w:space="0" w:color="auto"/>
            </w:tcBorders>
            <w:vAlign w:val="center"/>
          </w:tcPr>
          <w:p w14:paraId="6651F07F" w14:textId="77777777" w:rsidR="00832452" w:rsidRDefault="00E703EE">
            <w:pPr>
              <w:spacing w:line="400" w:lineRule="exact"/>
              <w:jc w:val="center"/>
              <w:rPr>
                <w:szCs w:val="21"/>
              </w:rPr>
            </w:pPr>
            <w:r>
              <w:rPr>
                <w:rFonts w:hint="eastAsia"/>
                <w:szCs w:val="21"/>
              </w:rPr>
              <w:t>基本结构安全</w:t>
            </w:r>
          </w:p>
        </w:tc>
        <w:tc>
          <w:tcPr>
            <w:tcW w:w="2004" w:type="dxa"/>
            <w:tcBorders>
              <w:top w:val="single" w:sz="4" w:space="0" w:color="auto"/>
              <w:left w:val="single" w:sz="4" w:space="0" w:color="auto"/>
              <w:right w:val="single" w:sz="4" w:space="0" w:color="auto"/>
            </w:tcBorders>
            <w:vAlign w:val="center"/>
          </w:tcPr>
          <w:p w14:paraId="708421A2" w14:textId="77777777" w:rsidR="00832452" w:rsidRDefault="00E703EE">
            <w:pPr>
              <w:jc w:val="center"/>
            </w:pPr>
            <w:r>
              <w:t>GB</w:t>
            </w:r>
            <w:r>
              <w:rPr>
                <w:rFonts w:hint="eastAsia"/>
              </w:rPr>
              <w:t xml:space="preserve"> 28008-2024/4.1.1</w:t>
            </w:r>
          </w:p>
        </w:tc>
        <w:tc>
          <w:tcPr>
            <w:tcW w:w="2545" w:type="dxa"/>
            <w:tcBorders>
              <w:top w:val="single" w:sz="4" w:space="0" w:color="auto"/>
              <w:left w:val="single" w:sz="4" w:space="0" w:color="auto"/>
              <w:right w:val="single" w:sz="4" w:space="0" w:color="auto"/>
            </w:tcBorders>
            <w:vAlign w:val="center"/>
          </w:tcPr>
          <w:p w14:paraId="180B3A77" w14:textId="77777777" w:rsidR="00832452" w:rsidRDefault="00E703EE">
            <w:pPr>
              <w:jc w:val="center"/>
              <w:rPr>
                <w:szCs w:val="21"/>
              </w:rPr>
            </w:pPr>
            <w:r>
              <w:t>GB 28008-2024/4.1.</w:t>
            </w:r>
            <w:r>
              <w:rPr>
                <w:rFonts w:hint="eastAsia"/>
              </w:rPr>
              <w:t>1</w:t>
            </w:r>
          </w:p>
        </w:tc>
        <w:tc>
          <w:tcPr>
            <w:tcW w:w="2385" w:type="dxa"/>
            <w:tcBorders>
              <w:top w:val="single" w:sz="4" w:space="0" w:color="auto"/>
              <w:left w:val="single" w:sz="4" w:space="0" w:color="auto"/>
              <w:bottom w:val="single" w:sz="4" w:space="0" w:color="auto"/>
              <w:right w:val="single" w:sz="4" w:space="0" w:color="auto"/>
            </w:tcBorders>
            <w:vAlign w:val="center"/>
          </w:tcPr>
          <w:p w14:paraId="01CEAF64" w14:textId="77777777" w:rsidR="00832452" w:rsidRDefault="00E703EE">
            <w:pPr>
              <w:snapToGrid w:val="0"/>
              <w:spacing w:line="440" w:lineRule="exact"/>
              <w:jc w:val="center"/>
              <w:rPr>
                <w:szCs w:val="21"/>
              </w:rPr>
            </w:pPr>
            <w:r>
              <w:rPr>
                <w:rFonts w:hint="eastAsia"/>
                <w:szCs w:val="21"/>
              </w:rPr>
              <w:t>/</w:t>
            </w:r>
          </w:p>
        </w:tc>
      </w:tr>
      <w:tr w:rsidR="00832452" w14:paraId="78E96E4F"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38CFD1" w14:textId="77777777" w:rsidR="00832452" w:rsidRDefault="00E703EE">
            <w:pPr>
              <w:snapToGrid w:val="0"/>
              <w:spacing w:line="440" w:lineRule="exact"/>
              <w:jc w:val="center"/>
              <w:rPr>
                <w:szCs w:val="21"/>
              </w:rPr>
            </w:pPr>
            <w:r>
              <w:rPr>
                <w:rFonts w:hint="eastAsia"/>
                <w:szCs w:val="21"/>
              </w:rPr>
              <w:t>2</w:t>
            </w:r>
          </w:p>
        </w:tc>
        <w:tc>
          <w:tcPr>
            <w:tcW w:w="2645" w:type="dxa"/>
            <w:gridSpan w:val="3"/>
            <w:tcBorders>
              <w:top w:val="single" w:sz="4" w:space="0" w:color="auto"/>
              <w:left w:val="single" w:sz="4" w:space="0" w:color="auto"/>
              <w:right w:val="single" w:sz="4" w:space="0" w:color="auto"/>
            </w:tcBorders>
            <w:vAlign w:val="center"/>
          </w:tcPr>
          <w:p w14:paraId="5589381A" w14:textId="77777777" w:rsidR="00832452" w:rsidRDefault="00E703EE">
            <w:pPr>
              <w:spacing w:line="400" w:lineRule="exact"/>
              <w:jc w:val="center"/>
              <w:rPr>
                <w:szCs w:val="21"/>
              </w:rPr>
            </w:pPr>
            <w:r>
              <w:rPr>
                <w:szCs w:val="21"/>
              </w:rPr>
              <w:t>剪切和挤压点</w:t>
            </w:r>
          </w:p>
        </w:tc>
        <w:tc>
          <w:tcPr>
            <w:tcW w:w="2004" w:type="dxa"/>
            <w:tcBorders>
              <w:top w:val="single" w:sz="4" w:space="0" w:color="auto"/>
              <w:left w:val="single" w:sz="4" w:space="0" w:color="auto"/>
              <w:right w:val="single" w:sz="4" w:space="0" w:color="auto"/>
            </w:tcBorders>
            <w:vAlign w:val="center"/>
          </w:tcPr>
          <w:p w14:paraId="0C3A199C" w14:textId="77777777" w:rsidR="00832452" w:rsidRDefault="00E703EE">
            <w:pPr>
              <w:jc w:val="center"/>
            </w:pPr>
            <w:r>
              <w:t>GB</w:t>
            </w:r>
            <w:r>
              <w:rPr>
                <w:rFonts w:hint="eastAsia"/>
              </w:rPr>
              <w:t xml:space="preserve"> 28008-2024/4.1.2</w:t>
            </w:r>
          </w:p>
        </w:tc>
        <w:tc>
          <w:tcPr>
            <w:tcW w:w="2545" w:type="dxa"/>
            <w:tcBorders>
              <w:top w:val="single" w:sz="4" w:space="0" w:color="auto"/>
              <w:left w:val="single" w:sz="4" w:space="0" w:color="auto"/>
              <w:right w:val="single" w:sz="4" w:space="0" w:color="auto"/>
            </w:tcBorders>
            <w:vAlign w:val="center"/>
          </w:tcPr>
          <w:p w14:paraId="2BF5392F" w14:textId="77777777" w:rsidR="00832452" w:rsidRDefault="00E703EE">
            <w:pPr>
              <w:jc w:val="center"/>
            </w:pPr>
            <w:r>
              <w:t>GB 28008-2024/4.1.</w:t>
            </w:r>
            <w:r>
              <w:rPr>
                <w:rFonts w:hint="eastAsia"/>
              </w:rPr>
              <w:t>2</w:t>
            </w:r>
          </w:p>
        </w:tc>
        <w:tc>
          <w:tcPr>
            <w:tcW w:w="2385" w:type="dxa"/>
            <w:tcBorders>
              <w:top w:val="single" w:sz="4" w:space="0" w:color="auto"/>
              <w:left w:val="single" w:sz="4" w:space="0" w:color="auto"/>
              <w:bottom w:val="single" w:sz="4" w:space="0" w:color="auto"/>
              <w:right w:val="single" w:sz="4" w:space="0" w:color="auto"/>
            </w:tcBorders>
            <w:vAlign w:val="center"/>
          </w:tcPr>
          <w:p w14:paraId="799F8CCC" w14:textId="77777777" w:rsidR="00832452" w:rsidRDefault="00E703EE">
            <w:pPr>
              <w:snapToGrid w:val="0"/>
              <w:spacing w:line="440" w:lineRule="exact"/>
              <w:jc w:val="center"/>
              <w:rPr>
                <w:szCs w:val="21"/>
              </w:rPr>
            </w:pPr>
            <w:r>
              <w:rPr>
                <w:rFonts w:hint="eastAsia"/>
                <w:szCs w:val="21"/>
              </w:rPr>
              <w:t>/</w:t>
            </w:r>
          </w:p>
        </w:tc>
      </w:tr>
      <w:tr w:rsidR="00832452" w14:paraId="5F63BC1D"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39C4D0" w14:textId="77777777" w:rsidR="00832452" w:rsidRDefault="00E703EE">
            <w:pPr>
              <w:snapToGrid w:val="0"/>
              <w:spacing w:line="440" w:lineRule="exact"/>
              <w:jc w:val="center"/>
              <w:rPr>
                <w:szCs w:val="21"/>
              </w:rPr>
            </w:pPr>
            <w:r>
              <w:rPr>
                <w:rFonts w:hint="eastAsia"/>
                <w:szCs w:val="21"/>
              </w:rPr>
              <w:t>3</w:t>
            </w:r>
          </w:p>
        </w:tc>
        <w:tc>
          <w:tcPr>
            <w:tcW w:w="2645" w:type="dxa"/>
            <w:gridSpan w:val="3"/>
            <w:tcBorders>
              <w:top w:val="single" w:sz="4" w:space="0" w:color="auto"/>
              <w:left w:val="single" w:sz="4" w:space="0" w:color="auto"/>
              <w:right w:val="single" w:sz="4" w:space="0" w:color="auto"/>
            </w:tcBorders>
            <w:vAlign w:val="center"/>
          </w:tcPr>
          <w:p w14:paraId="794019A1" w14:textId="77777777" w:rsidR="00832452" w:rsidRDefault="00E703EE">
            <w:pPr>
              <w:spacing w:line="400" w:lineRule="exact"/>
              <w:jc w:val="center"/>
              <w:rPr>
                <w:szCs w:val="21"/>
              </w:rPr>
            </w:pPr>
            <w:r>
              <w:rPr>
                <w:szCs w:val="21"/>
              </w:rPr>
              <w:t>孔及间隙</w:t>
            </w:r>
          </w:p>
        </w:tc>
        <w:tc>
          <w:tcPr>
            <w:tcW w:w="2004" w:type="dxa"/>
            <w:tcBorders>
              <w:top w:val="single" w:sz="4" w:space="0" w:color="auto"/>
              <w:left w:val="single" w:sz="4" w:space="0" w:color="auto"/>
              <w:right w:val="single" w:sz="4" w:space="0" w:color="auto"/>
            </w:tcBorders>
            <w:vAlign w:val="center"/>
          </w:tcPr>
          <w:p w14:paraId="2B242CED" w14:textId="77777777" w:rsidR="00832452" w:rsidRDefault="00E703EE">
            <w:pPr>
              <w:jc w:val="center"/>
            </w:pPr>
            <w:r>
              <w:t>GB</w:t>
            </w:r>
            <w:r>
              <w:rPr>
                <w:rFonts w:hint="eastAsia"/>
              </w:rPr>
              <w:t xml:space="preserve"> 28008-2024/4.1.3</w:t>
            </w:r>
          </w:p>
        </w:tc>
        <w:tc>
          <w:tcPr>
            <w:tcW w:w="2545" w:type="dxa"/>
            <w:tcBorders>
              <w:top w:val="single" w:sz="4" w:space="0" w:color="auto"/>
              <w:left w:val="single" w:sz="4" w:space="0" w:color="auto"/>
              <w:right w:val="single" w:sz="4" w:space="0" w:color="auto"/>
            </w:tcBorders>
            <w:vAlign w:val="center"/>
          </w:tcPr>
          <w:p w14:paraId="25DC4841" w14:textId="77777777" w:rsidR="00832452" w:rsidRDefault="00E703EE">
            <w:pPr>
              <w:jc w:val="center"/>
            </w:pPr>
            <w:r>
              <w:t>GB 28008-2024/4.1.</w:t>
            </w:r>
            <w:r>
              <w:rPr>
                <w:rFonts w:hint="eastAsia"/>
              </w:rPr>
              <w:t>3</w:t>
            </w:r>
          </w:p>
        </w:tc>
        <w:tc>
          <w:tcPr>
            <w:tcW w:w="2385" w:type="dxa"/>
            <w:tcBorders>
              <w:top w:val="single" w:sz="4" w:space="0" w:color="auto"/>
              <w:left w:val="single" w:sz="4" w:space="0" w:color="auto"/>
              <w:bottom w:val="single" w:sz="4" w:space="0" w:color="auto"/>
              <w:right w:val="single" w:sz="4" w:space="0" w:color="auto"/>
            </w:tcBorders>
            <w:vAlign w:val="center"/>
          </w:tcPr>
          <w:p w14:paraId="0ECCBC62" w14:textId="77777777" w:rsidR="00832452" w:rsidRDefault="00E703EE">
            <w:pPr>
              <w:snapToGrid w:val="0"/>
              <w:spacing w:line="440" w:lineRule="exact"/>
              <w:jc w:val="center"/>
              <w:rPr>
                <w:szCs w:val="21"/>
              </w:rPr>
            </w:pPr>
            <w:r>
              <w:rPr>
                <w:rFonts w:hint="eastAsia"/>
                <w:szCs w:val="21"/>
              </w:rPr>
              <w:t>/</w:t>
            </w:r>
          </w:p>
        </w:tc>
      </w:tr>
      <w:tr w:rsidR="00832452" w14:paraId="32CC3EAB"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48D70" w14:textId="77777777" w:rsidR="00832452" w:rsidRDefault="00E703EE">
            <w:pPr>
              <w:snapToGrid w:val="0"/>
              <w:spacing w:line="440" w:lineRule="exact"/>
              <w:jc w:val="center"/>
              <w:rPr>
                <w:szCs w:val="21"/>
              </w:rPr>
            </w:pPr>
            <w:r>
              <w:rPr>
                <w:rFonts w:hint="eastAsia"/>
                <w:szCs w:val="21"/>
              </w:rPr>
              <w:t>4</w:t>
            </w:r>
          </w:p>
        </w:tc>
        <w:tc>
          <w:tcPr>
            <w:tcW w:w="944" w:type="dxa"/>
            <w:vMerge w:val="restart"/>
            <w:tcBorders>
              <w:top w:val="single" w:sz="4" w:space="0" w:color="auto"/>
              <w:left w:val="single" w:sz="4" w:space="0" w:color="auto"/>
              <w:right w:val="single" w:sz="4" w:space="0" w:color="auto"/>
            </w:tcBorders>
            <w:vAlign w:val="center"/>
          </w:tcPr>
          <w:p w14:paraId="4B22C08D" w14:textId="77777777" w:rsidR="00832452" w:rsidRDefault="00E703EE">
            <w:pPr>
              <w:jc w:val="center"/>
              <w:rPr>
                <w:rFonts w:ascii="宋体" w:hAnsi="宋体" w:cs="宋体" w:hint="eastAsia"/>
              </w:rPr>
            </w:pPr>
            <w:r>
              <w:rPr>
                <w:rFonts w:ascii="宋体" w:hAnsi="宋体" w:cs="宋体" w:hint="eastAsia"/>
              </w:rPr>
              <w:t>有害物质限量</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F41CA47" w14:textId="77777777" w:rsidR="00832452" w:rsidRDefault="00E703EE">
            <w:pPr>
              <w:spacing w:line="400" w:lineRule="exact"/>
              <w:jc w:val="center"/>
              <w:rPr>
                <w:szCs w:val="21"/>
              </w:rPr>
            </w:pPr>
            <w:r>
              <w:rPr>
                <w:rFonts w:hint="eastAsia"/>
                <w:szCs w:val="21"/>
              </w:rPr>
              <w:t>甲醛</w:t>
            </w:r>
          </w:p>
        </w:tc>
        <w:tc>
          <w:tcPr>
            <w:tcW w:w="2004" w:type="dxa"/>
            <w:tcBorders>
              <w:top w:val="single" w:sz="4" w:space="0" w:color="auto"/>
              <w:left w:val="single" w:sz="4" w:space="0" w:color="auto"/>
              <w:right w:val="single" w:sz="4" w:space="0" w:color="auto"/>
            </w:tcBorders>
            <w:vAlign w:val="center"/>
          </w:tcPr>
          <w:p w14:paraId="69F9AC3B" w14:textId="77777777" w:rsidR="00832452" w:rsidRDefault="00E703EE">
            <w:pPr>
              <w:jc w:val="center"/>
            </w:pPr>
            <w:r>
              <w:t>GB 18584-2024/4.1</w:t>
            </w:r>
          </w:p>
        </w:tc>
        <w:tc>
          <w:tcPr>
            <w:tcW w:w="2545" w:type="dxa"/>
            <w:tcBorders>
              <w:top w:val="single" w:sz="4" w:space="0" w:color="auto"/>
              <w:left w:val="single" w:sz="4" w:space="0" w:color="auto"/>
              <w:right w:val="single" w:sz="4" w:space="0" w:color="auto"/>
            </w:tcBorders>
            <w:vAlign w:val="center"/>
          </w:tcPr>
          <w:p w14:paraId="2A51343E" w14:textId="77777777" w:rsidR="00832452" w:rsidRDefault="00E703EE">
            <w:pPr>
              <w:snapToGrid w:val="0"/>
              <w:spacing w:line="440" w:lineRule="exact"/>
              <w:jc w:val="center"/>
              <w:rPr>
                <w:szCs w:val="21"/>
              </w:rPr>
            </w:pPr>
            <w:r>
              <w:rPr>
                <w:szCs w:val="21"/>
              </w:rPr>
              <w:t>GB 18584-2024/4.1</w:t>
            </w:r>
          </w:p>
        </w:tc>
        <w:tc>
          <w:tcPr>
            <w:tcW w:w="2385" w:type="dxa"/>
            <w:tcBorders>
              <w:top w:val="single" w:sz="4" w:space="0" w:color="auto"/>
              <w:left w:val="single" w:sz="4" w:space="0" w:color="auto"/>
              <w:bottom w:val="single" w:sz="4" w:space="0" w:color="auto"/>
              <w:right w:val="single" w:sz="4" w:space="0" w:color="auto"/>
            </w:tcBorders>
            <w:vAlign w:val="center"/>
          </w:tcPr>
          <w:p w14:paraId="084DFC14" w14:textId="77777777" w:rsidR="00832452" w:rsidRDefault="00E703EE">
            <w:pPr>
              <w:snapToGrid w:val="0"/>
              <w:spacing w:line="440" w:lineRule="exact"/>
              <w:jc w:val="center"/>
              <w:rPr>
                <w:szCs w:val="21"/>
              </w:rPr>
            </w:pPr>
            <w:r>
              <w:rPr>
                <w:rFonts w:hint="eastAsia"/>
                <w:szCs w:val="21"/>
              </w:rPr>
              <w:t>/</w:t>
            </w:r>
          </w:p>
        </w:tc>
      </w:tr>
      <w:tr w:rsidR="00832452" w14:paraId="0FB6145C"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8CF0D3" w14:textId="77777777" w:rsidR="00832452" w:rsidRDefault="00E703EE">
            <w:pPr>
              <w:snapToGrid w:val="0"/>
              <w:spacing w:line="440" w:lineRule="exact"/>
              <w:jc w:val="center"/>
              <w:rPr>
                <w:szCs w:val="21"/>
              </w:rPr>
            </w:pPr>
            <w:r>
              <w:rPr>
                <w:rFonts w:hint="eastAsia"/>
                <w:szCs w:val="21"/>
              </w:rPr>
              <w:t>5</w:t>
            </w:r>
          </w:p>
        </w:tc>
        <w:tc>
          <w:tcPr>
            <w:tcW w:w="944" w:type="dxa"/>
            <w:vMerge/>
            <w:tcBorders>
              <w:left w:val="single" w:sz="4" w:space="0" w:color="auto"/>
              <w:right w:val="single" w:sz="4" w:space="0" w:color="auto"/>
            </w:tcBorders>
            <w:vAlign w:val="center"/>
          </w:tcPr>
          <w:p w14:paraId="19FFAC2A" w14:textId="77777777" w:rsidR="00832452" w:rsidRDefault="00832452">
            <w:pPr>
              <w:jc w:val="center"/>
              <w:rPr>
                <w:rFonts w:ascii="宋体" w:hAnsi="宋体" w:cs="宋体" w:hint="eastAsia"/>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07C951D" w14:textId="77777777" w:rsidR="00832452" w:rsidRDefault="00E703EE">
            <w:pPr>
              <w:spacing w:line="400" w:lineRule="exact"/>
              <w:jc w:val="center"/>
              <w:rPr>
                <w:szCs w:val="21"/>
              </w:rPr>
            </w:pPr>
            <w:r>
              <w:rPr>
                <w:rFonts w:hint="eastAsia"/>
                <w:szCs w:val="21"/>
              </w:rPr>
              <w:t>苯</w:t>
            </w:r>
          </w:p>
        </w:tc>
        <w:tc>
          <w:tcPr>
            <w:tcW w:w="2004" w:type="dxa"/>
            <w:tcBorders>
              <w:left w:val="single" w:sz="4" w:space="0" w:color="auto"/>
              <w:right w:val="single" w:sz="4" w:space="0" w:color="auto"/>
            </w:tcBorders>
            <w:vAlign w:val="center"/>
          </w:tcPr>
          <w:p w14:paraId="46712272" w14:textId="77777777" w:rsidR="00832452" w:rsidRDefault="00E703EE">
            <w:pPr>
              <w:jc w:val="center"/>
            </w:pPr>
            <w:r>
              <w:t>GB 18584-2024/4.1</w:t>
            </w:r>
          </w:p>
        </w:tc>
        <w:tc>
          <w:tcPr>
            <w:tcW w:w="2545" w:type="dxa"/>
            <w:tcBorders>
              <w:left w:val="single" w:sz="4" w:space="0" w:color="auto"/>
              <w:right w:val="single" w:sz="4" w:space="0" w:color="auto"/>
            </w:tcBorders>
            <w:vAlign w:val="center"/>
          </w:tcPr>
          <w:p w14:paraId="7D434FFF" w14:textId="77777777" w:rsidR="00832452" w:rsidRDefault="00E703EE">
            <w:pPr>
              <w:snapToGrid w:val="0"/>
              <w:spacing w:line="440" w:lineRule="exact"/>
              <w:jc w:val="center"/>
              <w:rPr>
                <w:szCs w:val="21"/>
              </w:rPr>
            </w:pPr>
            <w:r>
              <w:rPr>
                <w:szCs w:val="21"/>
              </w:rPr>
              <w:t>GB 18584-2024/4.1</w:t>
            </w:r>
          </w:p>
        </w:tc>
        <w:tc>
          <w:tcPr>
            <w:tcW w:w="2385" w:type="dxa"/>
            <w:tcBorders>
              <w:top w:val="single" w:sz="4" w:space="0" w:color="auto"/>
              <w:left w:val="single" w:sz="4" w:space="0" w:color="auto"/>
              <w:bottom w:val="single" w:sz="4" w:space="0" w:color="auto"/>
              <w:right w:val="single" w:sz="4" w:space="0" w:color="auto"/>
            </w:tcBorders>
            <w:vAlign w:val="center"/>
          </w:tcPr>
          <w:p w14:paraId="1A60D41D" w14:textId="77777777" w:rsidR="00832452" w:rsidRDefault="00E703EE">
            <w:pPr>
              <w:snapToGrid w:val="0"/>
              <w:spacing w:line="440" w:lineRule="exact"/>
              <w:jc w:val="center"/>
              <w:rPr>
                <w:szCs w:val="21"/>
              </w:rPr>
            </w:pPr>
            <w:r>
              <w:rPr>
                <w:szCs w:val="21"/>
              </w:rPr>
              <w:t>/</w:t>
            </w:r>
          </w:p>
        </w:tc>
      </w:tr>
      <w:tr w:rsidR="00832452" w14:paraId="3F26E1F4"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7CD42" w14:textId="77777777" w:rsidR="00832452" w:rsidRDefault="00E703EE">
            <w:pPr>
              <w:snapToGrid w:val="0"/>
              <w:spacing w:line="440" w:lineRule="exact"/>
              <w:jc w:val="center"/>
              <w:rPr>
                <w:szCs w:val="21"/>
              </w:rPr>
            </w:pPr>
            <w:r>
              <w:rPr>
                <w:rFonts w:hint="eastAsia"/>
                <w:szCs w:val="21"/>
              </w:rPr>
              <w:t>6</w:t>
            </w:r>
          </w:p>
        </w:tc>
        <w:tc>
          <w:tcPr>
            <w:tcW w:w="944" w:type="dxa"/>
            <w:vMerge/>
            <w:tcBorders>
              <w:left w:val="single" w:sz="4" w:space="0" w:color="auto"/>
              <w:right w:val="single" w:sz="4" w:space="0" w:color="auto"/>
            </w:tcBorders>
            <w:vAlign w:val="center"/>
          </w:tcPr>
          <w:p w14:paraId="12CA53E4" w14:textId="77777777" w:rsidR="00832452" w:rsidRDefault="00832452">
            <w:pPr>
              <w:jc w:val="center"/>
              <w:rPr>
                <w:rFonts w:ascii="宋体" w:hAnsi="宋体" w:cs="宋体" w:hint="eastAsia"/>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7010F6B" w14:textId="77777777" w:rsidR="00832452" w:rsidRDefault="00E703EE">
            <w:pPr>
              <w:spacing w:line="400" w:lineRule="exact"/>
              <w:jc w:val="center"/>
              <w:rPr>
                <w:szCs w:val="21"/>
              </w:rPr>
            </w:pPr>
            <w:r>
              <w:rPr>
                <w:rFonts w:hint="eastAsia"/>
                <w:szCs w:val="21"/>
              </w:rPr>
              <w:t>甲苯</w:t>
            </w:r>
          </w:p>
        </w:tc>
        <w:tc>
          <w:tcPr>
            <w:tcW w:w="2004" w:type="dxa"/>
            <w:tcBorders>
              <w:left w:val="single" w:sz="4" w:space="0" w:color="auto"/>
              <w:right w:val="single" w:sz="4" w:space="0" w:color="auto"/>
            </w:tcBorders>
            <w:vAlign w:val="center"/>
          </w:tcPr>
          <w:p w14:paraId="7EB9618C" w14:textId="77777777" w:rsidR="00832452" w:rsidRDefault="00E703EE">
            <w:pPr>
              <w:jc w:val="center"/>
            </w:pPr>
            <w:r>
              <w:t>GB 18584-2024/4.1</w:t>
            </w:r>
          </w:p>
        </w:tc>
        <w:tc>
          <w:tcPr>
            <w:tcW w:w="2545" w:type="dxa"/>
            <w:tcBorders>
              <w:left w:val="single" w:sz="4" w:space="0" w:color="auto"/>
              <w:right w:val="single" w:sz="4" w:space="0" w:color="auto"/>
            </w:tcBorders>
            <w:vAlign w:val="center"/>
          </w:tcPr>
          <w:p w14:paraId="28E0246F" w14:textId="77777777" w:rsidR="00832452" w:rsidRDefault="00E703EE">
            <w:pPr>
              <w:jc w:val="center"/>
            </w:pPr>
            <w:r>
              <w:t>GB 18584-2024/4.1</w:t>
            </w:r>
          </w:p>
        </w:tc>
        <w:tc>
          <w:tcPr>
            <w:tcW w:w="2385" w:type="dxa"/>
            <w:tcBorders>
              <w:top w:val="single" w:sz="4" w:space="0" w:color="auto"/>
              <w:left w:val="single" w:sz="4" w:space="0" w:color="auto"/>
              <w:bottom w:val="single" w:sz="4" w:space="0" w:color="auto"/>
              <w:right w:val="single" w:sz="4" w:space="0" w:color="auto"/>
            </w:tcBorders>
            <w:vAlign w:val="center"/>
          </w:tcPr>
          <w:p w14:paraId="39E27171" w14:textId="77777777" w:rsidR="00832452" w:rsidRDefault="00E703EE">
            <w:pPr>
              <w:snapToGrid w:val="0"/>
              <w:spacing w:line="440" w:lineRule="exact"/>
              <w:jc w:val="center"/>
              <w:rPr>
                <w:szCs w:val="21"/>
              </w:rPr>
            </w:pPr>
            <w:r>
              <w:rPr>
                <w:szCs w:val="21"/>
              </w:rPr>
              <w:t>/</w:t>
            </w:r>
          </w:p>
        </w:tc>
      </w:tr>
      <w:tr w:rsidR="00832452" w14:paraId="208F8FD3"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728AE" w14:textId="77777777" w:rsidR="00832452" w:rsidRDefault="00E703EE">
            <w:pPr>
              <w:snapToGrid w:val="0"/>
              <w:spacing w:line="440" w:lineRule="exact"/>
              <w:jc w:val="center"/>
              <w:rPr>
                <w:szCs w:val="21"/>
              </w:rPr>
            </w:pPr>
            <w:r>
              <w:rPr>
                <w:rFonts w:hint="eastAsia"/>
                <w:szCs w:val="21"/>
              </w:rPr>
              <w:t>7</w:t>
            </w:r>
          </w:p>
        </w:tc>
        <w:tc>
          <w:tcPr>
            <w:tcW w:w="944" w:type="dxa"/>
            <w:vMerge/>
            <w:tcBorders>
              <w:left w:val="single" w:sz="4" w:space="0" w:color="auto"/>
              <w:right w:val="single" w:sz="4" w:space="0" w:color="auto"/>
            </w:tcBorders>
            <w:vAlign w:val="center"/>
          </w:tcPr>
          <w:p w14:paraId="7AA06948" w14:textId="77777777" w:rsidR="00832452" w:rsidRDefault="00832452">
            <w:pPr>
              <w:spacing w:line="280" w:lineRule="exact"/>
              <w:jc w:val="center"/>
              <w:rPr>
                <w:rFonts w:ascii="宋体" w:hAnsi="宋体" w:hint="eastAsia"/>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6F3F9B2" w14:textId="77777777" w:rsidR="00832452" w:rsidRDefault="00E703EE">
            <w:pPr>
              <w:spacing w:line="400" w:lineRule="exact"/>
              <w:jc w:val="center"/>
              <w:rPr>
                <w:szCs w:val="21"/>
              </w:rPr>
            </w:pPr>
            <w:r>
              <w:rPr>
                <w:rFonts w:hint="eastAsia"/>
                <w:szCs w:val="21"/>
              </w:rPr>
              <w:t>二甲苯（邻、间、对二甲苯之和）</w:t>
            </w:r>
          </w:p>
        </w:tc>
        <w:tc>
          <w:tcPr>
            <w:tcW w:w="2004" w:type="dxa"/>
            <w:tcBorders>
              <w:left w:val="single" w:sz="4" w:space="0" w:color="auto"/>
              <w:right w:val="single" w:sz="4" w:space="0" w:color="auto"/>
            </w:tcBorders>
            <w:vAlign w:val="center"/>
          </w:tcPr>
          <w:p w14:paraId="08BF1C53" w14:textId="77777777" w:rsidR="00832452" w:rsidRDefault="00E703EE">
            <w:pPr>
              <w:jc w:val="center"/>
            </w:pPr>
            <w:r>
              <w:t>GB 18584-2024/4.1</w:t>
            </w:r>
          </w:p>
        </w:tc>
        <w:tc>
          <w:tcPr>
            <w:tcW w:w="2545" w:type="dxa"/>
            <w:tcBorders>
              <w:left w:val="single" w:sz="4" w:space="0" w:color="auto"/>
              <w:right w:val="single" w:sz="4" w:space="0" w:color="auto"/>
            </w:tcBorders>
            <w:vAlign w:val="center"/>
          </w:tcPr>
          <w:p w14:paraId="26AE5CF8" w14:textId="77777777" w:rsidR="00832452" w:rsidRDefault="00E703EE">
            <w:pPr>
              <w:snapToGrid w:val="0"/>
              <w:spacing w:line="440" w:lineRule="exact"/>
              <w:jc w:val="center"/>
              <w:rPr>
                <w:szCs w:val="21"/>
              </w:rPr>
            </w:pPr>
            <w:r>
              <w:rPr>
                <w:szCs w:val="21"/>
              </w:rPr>
              <w:t>GB 18584-2024/4.1</w:t>
            </w:r>
          </w:p>
        </w:tc>
        <w:tc>
          <w:tcPr>
            <w:tcW w:w="2385" w:type="dxa"/>
            <w:tcBorders>
              <w:top w:val="single" w:sz="4" w:space="0" w:color="auto"/>
              <w:left w:val="single" w:sz="4" w:space="0" w:color="auto"/>
              <w:bottom w:val="single" w:sz="4" w:space="0" w:color="auto"/>
              <w:right w:val="single" w:sz="4" w:space="0" w:color="auto"/>
            </w:tcBorders>
            <w:vAlign w:val="center"/>
          </w:tcPr>
          <w:p w14:paraId="0A314E25" w14:textId="77777777" w:rsidR="00832452" w:rsidRDefault="00E703EE">
            <w:pPr>
              <w:snapToGrid w:val="0"/>
              <w:spacing w:line="440" w:lineRule="exact"/>
              <w:jc w:val="center"/>
              <w:rPr>
                <w:szCs w:val="21"/>
              </w:rPr>
            </w:pPr>
            <w:r>
              <w:rPr>
                <w:szCs w:val="21"/>
              </w:rPr>
              <w:t>/</w:t>
            </w:r>
          </w:p>
        </w:tc>
      </w:tr>
      <w:tr w:rsidR="00832452" w14:paraId="7D01FAE9" w14:textId="77777777">
        <w:trPr>
          <w:trHeight w:val="688"/>
          <w:jc w:val="center"/>
        </w:trPr>
        <w:tc>
          <w:tcPr>
            <w:tcW w:w="720" w:type="dxa"/>
            <w:tcBorders>
              <w:top w:val="single" w:sz="4" w:space="0" w:color="auto"/>
              <w:left w:val="single" w:sz="4" w:space="0" w:color="auto"/>
              <w:bottom w:val="single" w:sz="4" w:space="0" w:color="auto"/>
              <w:right w:val="single" w:sz="4" w:space="0" w:color="auto"/>
            </w:tcBorders>
            <w:vAlign w:val="center"/>
          </w:tcPr>
          <w:p w14:paraId="3E8D55D6" w14:textId="77777777" w:rsidR="00832452" w:rsidRDefault="00E703EE">
            <w:pPr>
              <w:snapToGrid w:val="0"/>
              <w:spacing w:line="440" w:lineRule="exact"/>
              <w:jc w:val="center"/>
              <w:rPr>
                <w:szCs w:val="21"/>
              </w:rPr>
            </w:pPr>
            <w:r>
              <w:rPr>
                <w:rFonts w:hint="eastAsia"/>
                <w:szCs w:val="21"/>
              </w:rPr>
              <w:t>8</w:t>
            </w:r>
          </w:p>
        </w:tc>
        <w:tc>
          <w:tcPr>
            <w:tcW w:w="944" w:type="dxa"/>
            <w:vMerge/>
            <w:tcBorders>
              <w:left w:val="single" w:sz="4" w:space="0" w:color="auto"/>
              <w:right w:val="single" w:sz="4" w:space="0" w:color="auto"/>
            </w:tcBorders>
            <w:vAlign w:val="center"/>
          </w:tcPr>
          <w:p w14:paraId="4F22D7D2" w14:textId="77777777" w:rsidR="00832452" w:rsidRDefault="00832452">
            <w:pPr>
              <w:jc w:val="center"/>
              <w:rPr>
                <w:rFonts w:ascii="宋体" w:hAnsi="宋体" w:cs="宋体" w:hint="eastAsia"/>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6BE6E68" w14:textId="77777777" w:rsidR="00832452" w:rsidRDefault="00E703EE">
            <w:pPr>
              <w:jc w:val="center"/>
              <w:rPr>
                <w:szCs w:val="21"/>
              </w:rPr>
            </w:pPr>
            <w:r>
              <w:rPr>
                <w:rFonts w:hint="eastAsia"/>
              </w:rPr>
              <w:t>总挥发性有机化合物（</w:t>
            </w:r>
            <w:r>
              <w:rPr>
                <w:rFonts w:hint="eastAsia"/>
              </w:rPr>
              <w:t>TVOC</w:t>
            </w:r>
            <w:r>
              <w:rPr>
                <w:rFonts w:hint="eastAsia"/>
              </w:rPr>
              <w:t>）</w:t>
            </w:r>
          </w:p>
        </w:tc>
        <w:tc>
          <w:tcPr>
            <w:tcW w:w="2004" w:type="dxa"/>
            <w:tcBorders>
              <w:left w:val="single" w:sz="4" w:space="0" w:color="auto"/>
              <w:bottom w:val="single" w:sz="4" w:space="0" w:color="auto"/>
              <w:right w:val="single" w:sz="4" w:space="0" w:color="auto"/>
            </w:tcBorders>
            <w:vAlign w:val="center"/>
          </w:tcPr>
          <w:p w14:paraId="529E3A76" w14:textId="77777777" w:rsidR="00832452" w:rsidRDefault="00E703EE">
            <w:pPr>
              <w:jc w:val="center"/>
            </w:pPr>
            <w:r>
              <w:t>GB 18584-2024/4.1</w:t>
            </w:r>
          </w:p>
        </w:tc>
        <w:tc>
          <w:tcPr>
            <w:tcW w:w="2545" w:type="dxa"/>
            <w:tcBorders>
              <w:left w:val="single" w:sz="4" w:space="0" w:color="auto"/>
              <w:bottom w:val="single" w:sz="4" w:space="0" w:color="auto"/>
              <w:right w:val="single" w:sz="4" w:space="0" w:color="auto"/>
            </w:tcBorders>
            <w:vAlign w:val="center"/>
          </w:tcPr>
          <w:p w14:paraId="1B35A0EE" w14:textId="77777777" w:rsidR="00832452" w:rsidRDefault="00E703EE">
            <w:pPr>
              <w:jc w:val="center"/>
            </w:pPr>
            <w:r>
              <w:t>GB 18584-2024/4.1</w:t>
            </w:r>
          </w:p>
        </w:tc>
        <w:tc>
          <w:tcPr>
            <w:tcW w:w="2385" w:type="dxa"/>
            <w:tcBorders>
              <w:top w:val="single" w:sz="4" w:space="0" w:color="auto"/>
              <w:left w:val="single" w:sz="4" w:space="0" w:color="auto"/>
              <w:bottom w:val="single" w:sz="4" w:space="0" w:color="auto"/>
              <w:right w:val="single" w:sz="4" w:space="0" w:color="auto"/>
            </w:tcBorders>
            <w:vAlign w:val="center"/>
          </w:tcPr>
          <w:p w14:paraId="736B78B0" w14:textId="77777777" w:rsidR="00832452" w:rsidRDefault="00E703EE">
            <w:pPr>
              <w:snapToGrid w:val="0"/>
              <w:spacing w:line="440" w:lineRule="exact"/>
              <w:jc w:val="center"/>
              <w:rPr>
                <w:szCs w:val="21"/>
              </w:rPr>
            </w:pPr>
            <w:r>
              <w:rPr>
                <w:szCs w:val="21"/>
              </w:rPr>
              <w:t>/</w:t>
            </w:r>
          </w:p>
        </w:tc>
      </w:tr>
      <w:tr w:rsidR="00832452" w14:paraId="4B45B815"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03A9F7" w14:textId="77777777" w:rsidR="00832452" w:rsidRDefault="00E703EE">
            <w:pPr>
              <w:snapToGrid w:val="0"/>
              <w:spacing w:line="440" w:lineRule="exact"/>
              <w:jc w:val="center"/>
              <w:rPr>
                <w:szCs w:val="21"/>
              </w:rPr>
            </w:pPr>
            <w:r>
              <w:rPr>
                <w:rFonts w:hint="eastAsia"/>
                <w:szCs w:val="21"/>
              </w:rPr>
              <w:t>9</w:t>
            </w:r>
          </w:p>
        </w:tc>
        <w:tc>
          <w:tcPr>
            <w:tcW w:w="2645" w:type="dxa"/>
            <w:gridSpan w:val="3"/>
            <w:tcBorders>
              <w:left w:val="single" w:sz="4" w:space="0" w:color="auto"/>
              <w:right w:val="single" w:sz="4" w:space="0" w:color="auto"/>
            </w:tcBorders>
            <w:vAlign w:val="center"/>
          </w:tcPr>
          <w:p w14:paraId="379C432B" w14:textId="77777777" w:rsidR="00832452" w:rsidRDefault="00E703EE">
            <w:pPr>
              <w:spacing w:line="280" w:lineRule="exact"/>
              <w:jc w:val="center"/>
              <w:rPr>
                <w:rFonts w:ascii="宋体" w:hAnsi="宋体" w:cs="宋体" w:hint="eastAsia"/>
              </w:rPr>
            </w:pPr>
            <w:r w:rsidRPr="00990211">
              <w:rPr>
                <w:rFonts w:ascii="宋体" w:hAnsi="宋体" w:cs="宋体" w:hint="eastAsia"/>
              </w:rPr>
              <w:t>阻燃性能</w:t>
            </w:r>
          </w:p>
        </w:tc>
        <w:tc>
          <w:tcPr>
            <w:tcW w:w="2004" w:type="dxa"/>
            <w:tcBorders>
              <w:top w:val="single" w:sz="4" w:space="0" w:color="auto"/>
              <w:left w:val="single" w:sz="4" w:space="0" w:color="auto"/>
              <w:bottom w:val="single" w:sz="4" w:space="0" w:color="auto"/>
              <w:right w:val="single" w:sz="4" w:space="0" w:color="auto"/>
            </w:tcBorders>
            <w:vAlign w:val="center"/>
          </w:tcPr>
          <w:p w14:paraId="00C9ABAE" w14:textId="77777777" w:rsidR="00832452" w:rsidRPr="00D517AB" w:rsidRDefault="00E703EE">
            <w:pPr>
              <w:jc w:val="center"/>
            </w:pPr>
            <w:r w:rsidRPr="00D517AB">
              <w:t>GB 17927-2024</w:t>
            </w:r>
          </w:p>
          <w:p w14:paraId="53CBEAA2" w14:textId="77777777" w:rsidR="00832452" w:rsidRPr="00D517AB" w:rsidRDefault="00E703EE">
            <w:pPr>
              <w:jc w:val="center"/>
            </w:pPr>
            <w:r w:rsidRPr="00D517AB">
              <w:rPr>
                <w:rFonts w:hint="eastAsia"/>
              </w:rPr>
              <w:t>GB</w:t>
            </w:r>
            <w:r w:rsidRPr="00D517AB">
              <w:t xml:space="preserve"> 17927.1</w:t>
            </w:r>
            <w:r w:rsidRPr="00D517AB">
              <w:rPr>
                <w:rFonts w:hint="eastAsia"/>
              </w:rPr>
              <w:t>-</w:t>
            </w:r>
            <w:r w:rsidRPr="00D517AB">
              <w:t>2011</w:t>
            </w:r>
          </w:p>
          <w:p w14:paraId="50F51A13" w14:textId="77777777" w:rsidR="00832452" w:rsidRPr="00D517AB" w:rsidRDefault="00E703EE">
            <w:pPr>
              <w:jc w:val="center"/>
            </w:pPr>
            <w:r w:rsidRPr="00D517AB">
              <w:rPr>
                <w:rFonts w:hint="eastAsia"/>
              </w:rPr>
              <w:t>GB</w:t>
            </w:r>
            <w:r w:rsidRPr="00D517AB">
              <w:t xml:space="preserve"> 17927.2</w:t>
            </w:r>
            <w:r w:rsidRPr="00D517AB">
              <w:rPr>
                <w:rFonts w:hint="eastAsia"/>
              </w:rPr>
              <w:t>-</w:t>
            </w:r>
            <w:r w:rsidRPr="00D517AB">
              <w:t>2011</w:t>
            </w:r>
          </w:p>
        </w:tc>
        <w:tc>
          <w:tcPr>
            <w:tcW w:w="2545" w:type="dxa"/>
            <w:tcBorders>
              <w:top w:val="single" w:sz="4" w:space="0" w:color="auto"/>
              <w:left w:val="single" w:sz="4" w:space="0" w:color="auto"/>
              <w:bottom w:val="single" w:sz="4" w:space="0" w:color="auto"/>
              <w:right w:val="single" w:sz="4" w:space="0" w:color="auto"/>
            </w:tcBorders>
            <w:vAlign w:val="center"/>
          </w:tcPr>
          <w:p w14:paraId="65F62C4F" w14:textId="77777777" w:rsidR="00832452" w:rsidRPr="00D517AB" w:rsidRDefault="00E703EE">
            <w:pPr>
              <w:jc w:val="center"/>
            </w:pPr>
            <w:r w:rsidRPr="00D517AB">
              <w:t>GB 17927-2024</w:t>
            </w:r>
          </w:p>
          <w:p w14:paraId="300EB1A2" w14:textId="77777777" w:rsidR="00832452" w:rsidRPr="00D517AB" w:rsidRDefault="00E703EE">
            <w:pPr>
              <w:jc w:val="center"/>
            </w:pPr>
            <w:r w:rsidRPr="00D517AB">
              <w:rPr>
                <w:rFonts w:hint="eastAsia"/>
              </w:rPr>
              <w:t>GB</w:t>
            </w:r>
            <w:r w:rsidRPr="00D517AB">
              <w:t xml:space="preserve"> 17927.1</w:t>
            </w:r>
            <w:r w:rsidRPr="00D517AB">
              <w:rPr>
                <w:rFonts w:hint="eastAsia"/>
              </w:rPr>
              <w:t>-</w:t>
            </w:r>
            <w:r w:rsidRPr="00D517AB">
              <w:t>2011</w:t>
            </w:r>
          </w:p>
          <w:p w14:paraId="3EC17303" w14:textId="77777777" w:rsidR="00832452" w:rsidRPr="00D517AB" w:rsidRDefault="00E703EE">
            <w:pPr>
              <w:jc w:val="center"/>
            </w:pPr>
            <w:r w:rsidRPr="00D517AB">
              <w:rPr>
                <w:rFonts w:hint="eastAsia"/>
              </w:rPr>
              <w:t>GB</w:t>
            </w:r>
            <w:r w:rsidRPr="00D517AB">
              <w:t xml:space="preserve"> 17927.2</w:t>
            </w:r>
            <w:r w:rsidRPr="00D517AB">
              <w:rPr>
                <w:rFonts w:hint="eastAsia"/>
              </w:rPr>
              <w:t>-</w:t>
            </w:r>
            <w:r w:rsidRPr="00D517AB">
              <w:t>2011</w:t>
            </w:r>
          </w:p>
        </w:tc>
        <w:tc>
          <w:tcPr>
            <w:tcW w:w="2385" w:type="dxa"/>
            <w:tcBorders>
              <w:top w:val="single" w:sz="4" w:space="0" w:color="auto"/>
              <w:left w:val="single" w:sz="4" w:space="0" w:color="auto"/>
              <w:bottom w:val="single" w:sz="4" w:space="0" w:color="auto"/>
              <w:right w:val="single" w:sz="4" w:space="0" w:color="auto"/>
            </w:tcBorders>
            <w:vAlign w:val="center"/>
          </w:tcPr>
          <w:p w14:paraId="1E6607CB" w14:textId="77777777" w:rsidR="00832452" w:rsidRDefault="00E703EE">
            <w:pPr>
              <w:snapToGrid w:val="0"/>
              <w:spacing w:line="440" w:lineRule="exact"/>
              <w:jc w:val="center"/>
              <w:rPr>
                <w:szCs w:val="21"/>
              </w:rPr>
            </w:pPr>
            <w:r>
              <w:rPr>
                <w:szCs w:val="21"/>
              </w:rPr>
              <w:t>/</w:t>
            </w:r>
          </w:p>
        </w:tc>
      </w:tr>
      <w:tr w:rsidR="00832452" w14:paraId="0202B1DC"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B3E674" w14:textId="77777777" w:rsidR="00832452" w:rsidRDefault="00E703EE">
            <w:pPr>
              <w:snapToGrid w:val="0"/>
              <w:spacing w:line="440" w:lineRule="exact"/>
              <w:jc w:val="center"/>
              <w:rPr>
                <w:szCs w:val="21"/>
              </w:rPr>
            </w:pPr>
            <w:r>
              <w:rPr>
                <w:rFonts w:hint="eastAsia"/>
                <w:szCs w:val="21"/>
              </w:rPr>
              <w:t>10</w:t>
            </w:r>
          </w:p>
        </w:tc>
        <w:tc>
          <w:tcPr>
            <w:tcW w:w="1322" w:type="dxa"/>
            <w:gridSpan w:val="2"/>
            <w:vMerge w:val="restart"/>
            <w:tcBorders>
              <w:left w:val="single" w:sz="4" w:space="0" w:color="auto"/>
              <w:right w:val="single" w:sz="4" w:space="0" w:color="auto"/>
            </w:tcBorders>
            <w:vAlign w:val="center"/>
          </w:tcPr>
          <w:p w14:paraId="2C9CCE67" w14:textId="77777777" w:rsidR="00832452" w:rsidRDefault="00E703EE">
            <w:pPr>
              <w:spacing w:line="280" w:lineRule="exact"/>
              <w:jc w:val="center"/>
              <w:rPr>
                <w:rFonts w:ascii="宋体" w:hAnsi="宋体" w:cs="宋体" w:hint="eastAsia"/>
              </w:rPr>
            </w:pPr>
            <w:r>
              <w:rPr>
                <w:rFonts w:ascii="宋体" w:hAnsi="宋体" w:cs="宋体" w:hint="eastAsia"/>
              </w:rPr>
              <w:t>纺织产品基本安全</w:t>
            </w:r>
          </w:p>
        </w:tc>
        <w:tc>
          <w:tcPr>
            <w:tcW w:w="1323" w:type="dxa"/>
            <w:tcBorders>
              <w:left w:val="single" w:sz="4" w:space="0" w:color="auto"/>
              <w:right w:val="single" w:sz="4" w:space="0" w:color="auto"/>
            </w:tcBorders>
            <w:vAlign w:val="center"/>
          </w:tcPr>
          <w:p w14:paraId="16A70C3A" w14:textId="77777777" w:rsidR="00832452" w:rsidRDefault="00E703EE">
            <w:pPr>
              <w:spacing w:line="280" w:lineRule="exact"/>
              <w:jc w:val="center"/>
              <w:rPr>
                <w:rFonts w:ascii="宋体" w:hAnsi="宋体" w:cs="宋体" w:hint="eastAsia"/>
              </w:rPr>
            </w:pPr>
            <w:r>
              <w:rPr>
                <w:rFonts w:ascii="宋体" w:hAnsi="宋体" w:cs="宋体" w:hint="eastAsia"/>
              </w:rPr>
              <w:t>pH值</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14:paraId="218CD980" w14:textId="77777777" w:rsidR="00832452" w:rsidRDefault="00E703EE">
            <w:pPr>
              <w:jc w:val="center"/>
              <w:rPr>
                <w:highlight w:val="yellow"/>
              </w:rPr>
            </w:pPr>
            <w:r>
              <w:rPr>
                <w:rFonts w:hint="eastAsia"/>
              </w:rPr>
              <w:t>GB 18401-2010/6.2</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14:paraId="3380C177" w14:textId="77777777" w:rsidR="00832452" w:rsidRDefault="00E703EE">
            <w:pPr>
              <w:jc w:val="center"/>
              <w:rPr>
                <w:highlight w:val="yellow"/>
              </w:rPr>
            </w:pPr>
            <w:r>
              <w:rPr>
                <w:rFonts w:hint="eastAsia"/>
              </w:rPr>
              <w:t>GB 18401-2010/5.1</w:t>
            </w:r>
          </w:p>
        </w:tc>
        <w:tc>
          <w:tcPr>
            <w:tcW w:w="2385" w:type="dxa"/>
            <w:tcBorders>
              <w:top w:val="single" w:sz="4" w:space="0" w:color="auto"/>
              <w:left w:val="single" w:sz="4" w:space="0" w:color="auto"/>
              <w:bottom w:val="single" w:sz="4" w:space="0" w:color="auto"/>
              <w:right w:val="single" w:sz="4" w:space="0" w:color="auto"/>
            </w:tcBorders>
            <w:vAlign w:val="center"/>
          </w:tcPr>
          <w:p w14:paraId="6D8AD462" w14:textId="77777777" w:rsidR="00832452" w:rsidRDefault="00E703EE">
            <w:pPr>
              <w:snapToGrid w:val="0"/>
              <w:spacing w:line="440" w:lineRule="exact"/>
              <w:jc w:val="center"/>
              <w:rPr>
                <w:szCs w:val="21"/>
              </w:rPr>
            </w:pPr>
            <w:r>
              <w:rPr>
                <w:rFonts w:hint="eastAsia"/>
                <w:szCs w:val="21"/>
              </w:rPr>
              <w:t>/</w:t>
            </w:r>
          </w:p>
        </w:tc>
      </w:tr>
      <w:tr w:rsidR="00832452" w14:paraId="7B4B5FA1"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DFAF2" w14:textId="77777777" w:rsidR="00832452" w:rsidRDefault="00E703EE">
            <w:pPr>
              <w:snapToGrid w:val="0"/>
              <w:spacing w:line="440" w:lineRule="exact"/>
              <w:jc w:val="center"/>
              <w:rPr>
                <w:szCs w:val="21"/>
              </w:rPr>
            </w:pPr>
            <w:r>
              <w:rPr>
                <w:rFonts w:hint="eastAsia"/>
                <w:szCs w:val="21"/>
              </w:rPr>
              <w:t>11</w:t>
            </w:r>
          </w:p>
        </w:tc>
        <w:tc>
          <w:tcPr>
            <w:tcW w:w="1322" w:type="dxa"/>
            <w:gridSpan w:val="2"/>
            <w:vMerge/>
            <w:tcBorders>
              <w:left w:val="single" w:sz="4" w:space="0" w:color="auto"/>
              <w:right w:val="single" w:sz="4" w:space="0" w:color="auto"/>
            </w:tcBorders>
            <w:vAlign w:val="center"/>
          </w:tcPr>
          <w:p w14:paraId="6240EE54" w14:textId="77777777" w:rsidR="00832452" w:rsidRDefault="00832452">
            <w:pPr>
              <w:spacing w:line="280" w:lineRule="exact"/>
              <w:jc w:val="center"/>
              <w:rPr>
                <w:rFonts w:ascii="宋体" w:hAnsi="宋体" w:cs="宋体" w:hint="eastAsia"/>
              </w:rPr>
            </w:pPr>
          </w:p>
        </w:tc>
        <w:tc>
          <w:tcPr>
            <w:tcW w:w="1323" w:type="dxa"/>
            <w:tcBorders>
              <w:left w:val="single" w:sz="4" w:space="0" w:color="auto"/>
              <w:right w:val="single" w:sz="4" w:space="0" w:color="auto"/>
            </w:tcBorders>
            <w:vAlign w:val="center"/>
          </w:tcPr>
          <w:p w14:paraId="70040A3E" w14:textId="77777777" w:rsidR="00832452" w:rsidRDefault="00E703EE">
            <w:pPr>
              <w:spacing w:line="280" w:lineRule="exact"/>
              <w:jc w:val="center"/>
              <w:rPr>
                <w:rFonts w:ascii="宋体" w:hAnsi="宋体" w:cs="宋体" w:hint="eastAsia"/>
              </w:rPr>
            </w:pPr>
            <w:r>
              <w:rPr>
                <w:rFonts w:ascii="宋体" w:hAnsi="宋体" w:cs="宋体" w:hint="eastAsia"/>
              </w:rPr>
              <w:t>染色牢度</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14:paraId="6609E4C8" w14:textId="77777777" w:rsidR="00832452" w:rsidRDefault="00E703EE">
            <w:pPr>
              <w:jc w:val="center"/>
              <w:rPr>
                <w:highlight w:val="yellow"/>
              </w:rPr>
            </w:pPr>
            <w:r>
              <w:rPr>
                <w:rFonts w:hint="eastAsia"/>
              </w:rPr>
              <w:t>GB 18401-2010/6.5</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14:paraId="249ABB07" w14:textId="77777777" w:rsidR="00832452" w:rsidRDefault="00E703EE">
            <w:pPr>
              <w:jc w:val="center"/>
              <w:rPr>
                <w:highlight w:val="yellow"/>
              </w:rPr>
            </w:pPr>
            <w:r>
              <w:rPr>
                <w:rFonts w:hint="eastAsia"/>
              </w:rPr>
              <w:t>GB 18401-2010/5.1</w:t>
            </w:r>
          </w:p>
        </w:tc>
        <w:tc>
          <w:tcPr>
            <w:tcW w:w="2385" w:type="dxa"/>
            <w:tcBorders>
              <w:top w:val="single" w:sz="4" w:space="0" w:color="auto"/>
              <w:left w:val="single" w:sz="4" w:space="0" w:color="auto"/>
              <w:bottom w:val="single" w:sz="4" w:space="0" w:color="auto"/>
              <w:right w:val="single" w:sz="4" w:space="0" w:color="auto"/>
            </w:tcBorders>
            <w:vAlign w:val="center"/>
          </w:tcPr>
          <w:p w14:paraId="5F05C45F" w14:textId="77777777" w:rsidR="00832452" w:rsidRDefault="00E703EE">
            <w:pPr>
              <w:snapToGrid w:val="0"/>
              <w:spacing w:line="440" w:lineRule="exact"/>
              <w:jc w:val="center"/>
              <w:rPr>
                <w:szCs w:val="21"/>
              </w:rPr>
            </w:pPr>
            <w:r>
              <w:rPr>
                <w:rFonts w:hint="eastAsia"/>
                <w:szCs w:val="21"/>
              </w:rPr>
              <w:t>/</w:t>
            </w:r>
          </w:p>
        </w:tc>
      </w:tr>
      <w:tr w:rsidR="00832452" w14:paraId="203F68C4"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A08BA4" w14:textId="77777777" w:rsidR="00832452" w:rsidRDefault="00E703EE">
            <w:pPr>
              <w:snapToGrid w:val="0"/>
              <w:spacing w:line="440" w:lineRule="exact"/>
              <w:jc w:val="center"/>
              <w:rPr>
                <w:szCs w:val="21"/>
              </w:rPr>
            </w:pPr>
            <w:r>
              <w:rPr>
                <w:rFonts w:hint="eastAsia"/>
                <w:szCs w:val="21"/>
              </w:rPr>
              <w:t>12</w:t>
            </w:r>
          </w:p>
        </w:tc>
        <w:tc>
          <w:tcPr>
            <w:tcW w:w="1322" w:type="dxa"/>
            <w:gridSpan w:val="2"/>
            <w:vMerge w:val="restart"/>
            <w:tcBorders>
              <w:left w:val="single" w:sz="4" w:space="0" w:color="auto"/>
              <w:right w:val="single" w:sz="4" w:space="0" w:color="auto"/>
            </w:tcBorders>
            <w:vAlign w:val="center"/>
          </w:tcPr>
          <w:p w14:paraId="4B19D8A3" w14:textId="77777777" w:rsidR="00832452" w:rsidRDefault="00E703EE">
            <w:pPr>
              <w:spacing w:line="280" w:lineRule="exact"/>
              <w:jc w:val="center"/>
              <w:rPr>
                <w:rFonts w:ascii="宋体" w:hAnsi="宋体" w:cs="宋体" w:hint="eastAsia"/>
              </w:rPr>
            </w:pPr>
            <w:r>
              <w:rPr>
                <w:rFonts w:ascii="宋体" w:hAnsi="宋体" w:cs="宋体" w:hint="eastAsia"/>
              </w:rPr>
              <w:t>折叠部件特殊要求</w:t>
            </w:r>
          </w:p>
        </w:tc>
        <w:tc>
          <w:tcPr>
            <w:tcW w:w="1323" w:type="dxa"/>
            <w:tcBorders>
              <w:left w:val="single" w:sz="4" w:space="0" w:color="auto"/>
              <w:right w:val="single" w:sz="4" w:space="0" w:color="auto"/>
            </w:tcBorders>
            <w:vAlign w:val="center"/>
          </w:tcPr>
          <w:p w14:paraId="3998B8B0" w14:textId="77777777" w:rsidR="00832452" w:rsidRDefault="00E703EE">
            <w:pPr>
              <w:spacing w:line="280" w:lineRule="exact"/>
              <w:jc w:val="center"/>
              <w:rPr>
                <w:rFonts w:ascii="宋体" w:hAnsi="宋体" w:cs="宋体" w:hint="eastAsia"/>
              </w:rPr>
            </w:pPr>
            <w:r>
              <w:rPr>
                <w:rFonts w:ascii="宋体" w:hAnsi="宋体" w:cs="宋体" w:hint="eastAsia"/>
              </w:rPr>
              <w:t>限位装置和锁定装置</w:t>
            </w:r>
          </w:p>
        </w:tc>
        <w:tc>
          <w:tcPr>
            <w:tcW w:w="2004" w:type="dxa"/>
            <w:tcBorders>
              <w:top w:val="single" w:sz="4" w:space="0" w:color="auto"/>
              <w:left w:val="single" w:sz="4" w:space="0" w:color="auto"/>
              <w:bottom w:val="single" w:sz="4" w:space="0" w:color="auto"/>
              <w:right w:val="single" w:sz="4" w:space="0" w:color="auto"/>
            </w:tcBorders>
            <w:vAlign w:val="center"/>
          </w:tcPr>
          <w:p w14:paraId="32F1F8C0" w14:textId="77777777" w:rsidR="00832452" w:rsidRDefault="00E703EE">
            <w:pPr>
              <w:jc w:val="center"/>
            </w:pPr>
            <w:r>
              <w:rPr>
                <w:rFonts w:hint="eastAsia"/>
              </w:rPr>
              <w:t>QB/T 4458-2013/6.8.2</w:t>
            </w:r>
          </w:p>
        </w:tc>
        <w:tc>
          <w:tcPr>
            <w:tcW w:w="2545" w:type="dxa"/>
            <w:tcBorders>
              <w:top w:val="single" w:sz="4" w:space="0" w:color="auto"/>
              <w:left w:val="single" w:sz="4" w:space="0" w:color="auto"/>
              <w:bottom w:val="single" w:sz="4" w:space="0" w:color="auto"/>
              <w:right w:val="single" w:sz="4" w:space="0" w:color="auto"/>
            </w:tcBorders>
            <w:vAlign w:val="center"/>
          </w:tcPr>
          <w:p w14:paraId="07E0BC2A" w14:textId="77777777" w:rsidR="00832452" w:rsidRDefault="00E703EE">
            <w:pPr>
              <w:jc w:val="center"/>
            </w:pPr>
            <w:r>
              <w:rPr>
                <w:rFonts w:hint="eastAsia"/>
              </w:rPr>
              <w:t>/</w:t>
            </w:r>
          </w:p>
        </w:tc>
        <w:tc>
          <w:tcPr>
            <w:tcW w:w="2385" w:type="dxa"/>
            <w:tcBorders>
              <w:top w:val="single" w:sz="4" w:space="0" w:color="auto"/>
              <w:left w:val="single" w:sz="4" w:space="0" w:color="auto"/>
              <w:bottom w:val="single" w:sz="4" w:space="0" w:color="auto"/>
              <w:right w:val="single" w:sz="4" w:space="0" w:color="auto"/>
            </w:tcBorders>
            <w:vAlign w:val="center"/>
          </w:tcPr>
          <w:p w14:paraId="539F45A3" w14:textId="77777777" w:rsidR="00832452" w:rsidRDefault="00E703EE">
            <w:pPr>
              <w:snapToGrid w:val="0"/>
              <w:spacing w:line="440" w:lineRule="exact"/>
              <w:jc w:val="center"/>
              <w:rPr>
                <w:szCs w:val="21"/>
              </w:rPr>
            </w:pPr>
            <w:r>
              <w:rPr>
                <w:rFonts w:hint="eastAsia"/>
                <w:szCs w:val="21"/>
              </w:rPr>
              <w:t>QB/</w:t>
            </w:r>
            <w:r>
              <w:rPr>
                <w:rFonts w:hint="eastAsia"/>
              </w:rPr>
              <w:t>T 4458-2013</w:t>
            </w:r>
            <w:r>
              <w:rPr>
                <w:rFonts w:hint="eastAsia"/>
                <w:szCs w:val="21"/>
              </w:rPr>
              <w:t>/5.8.2</w:t>
            </w:r>
          </w:p>
        </w:tc>
      </w:tr>
      <w:tr w:rsidR="00832452" w14:paraId="3642AA9C"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2E5EB" w14:textId="77777777" w:rsidR="00832452" w:rsidRDefault="00E703EE">
            <w:pPr>
              <w:snapToGrid w:val="0"/>
              <w:spacing w:line="440" w:lineRule="exact"/>
              <w:jc w:val="center"/>
              <w:rPr>
                <w:szCs w:val="21"/>
              </w:rPr>
            </w:pPr>
            <w:r>
              <w:rPr>
                <w:rFonts w:hint="eastAsia"/>
                <w:szCs w:val="21"/>
              </w:rPr>
              <w:t>13</w:t>
            </w:r>
          </w:p>
        </w:tc>
        <w:tc>
          <w:tcPr>
            <w:tcW w:w="1322" w:type="dxa"/>
            <w:gridSpan w:val="2"/>
            <w:vMerge/>
            <w:tcBorders>
              <w:left w:val="single" w:sz="4" w:space="0" w:color="auto"/>
              <w:right w:val="single" w:sz="4" w:space="0" w:color="auto"/>
            </w:tcBorders>
            <w:vAlign w:val="center"/>
          </w:tcPr>
          <w:p w14:paraId="735B437B" w14:textId="77777777" w:rsidR="00832452" w:rsidRDefault="00832452">
            <w:pPr>
              <w:spacing w:line="280" w:lineRule="exact"/>
              <w:jc w:val="center"/>
              <w:rPr>
                <w:rFonts w:ascii="宋体" w:hAnsi="宋体" w:cs="宋体" w:hint="eastAsia"/>
              </w:rPr>
            </w:pPr>
          </w:p>
        </w:tc>
        <w:tc>
          <w:tcPr>
            <w:tcW w:w="1323" w:type="dxa"/>
            <w:tcBorders>
              <w:left w:val="single" w:sz="4" w:space="0" w:color="auto"/>
              <w:right w:val="single" w:sz="4" w:space="0" w:color="auto"/>
            </w:tcBorders>
            <w:vAlign w:val="center"/>
          </w:tcPr>
          <w:p w14:paraId="0F38C118" w14:textId="77777777" w:rsidR="00832452" w:rsidRDefault="00E703EE">
            <w:pPr>
              <w:spacing w:line="280" w:lineRule="exact"/>
              <w:jc w:val="center"/>
              <w:rPr>
                <w:rFonts w:ascii="宋体" w:hAnsi="宋体" w:cs="宋体" w:hint="eastAsia"/>
              </w:rPr>
            </w:pPr>
            <w:r>
              <w:rPr>
                <w:rFonts w:ascii="宋体" w:hAnsi="宋体" w:cs="宋体" w:hint="eastAsia"/>
              </w:rPr>
              <w:t>折叠机构耐久性</w:t>
            </w:r>
          </w:p>
        </w:tc>
        <w:tc>
          <w:tcPr>
            <w:tcW w:w="2004" w:type="dxa"/>
            <w:tcBorders>
              <w:top w:val="single" w:sz="4" w:space="0" w:color="auto"/>
              <w:left w:val="single" w:sz="4" w:space="0" w:color="auto"/>
              <w:bottom w:val="single" w:sz="4" w:space="0" w:color="auto"/>
              <w:right w:val="single" w:sz="4" w:space="0" w:color="auto"/>
            </w:tcBorders>
            <w:vAlign w:val="center"/>
          </w:tcPr>
          <w:p w14:paraId="0F546F7E" w14:textId="77777777" w:rsidR="00832452" w:rsidRDefault="00E703EE">
            <w:pPr>
              <w:jc w:val="center"/>
            </w:pPr>
            <w:r>
              <w:rPr>
                <w:rFonts w:hint="eastAsia"/>
              </w:rPr>
              <w:t>QB/T 4458-2013/6.8.2</w:t>
            </w:r>
          </w:p>
        </w:tc>
        <w:tc>
          <w:tcPr>
            <w:tcW w:w="2545" w:type="dxa"/>
            <w:tcBorders>
              <w:top w:val="single" w:sz="4" w:space="0" w:color="auto"/>
              <w:left w:val="single" w:sz="4" w:space="0" w:color="auto"/>
              <w:bottom w:val="single" w:sz="4" w:space="0" w:color="auto"/>
              <w:right w:val="single" w:sz="4" w:space="0" w:color="auto"/>
            </w:tcBorders>
            <w:vAlign w:val="center"/>
          </w:tcPr>
          <w:p w14:paraId="3545E9F9" w14:textId="77777777" w:rsidR="00832452" w:rsidRDefault="00E703EE">
            <w:pPr>
              <w:jc w:val="center"/>
            </w:pPr>
            <w:r>
              <w:rPr>
                <w:rFonts w:hint="eastAsia"/>
              </w:rPr>
              <w:t>/</w:t>
            </w:r>
          </w:p>
        </w:tc>
        <w:tc>
          <w:tcPr>
            <w:tcW w:w="2385" w:type="dxa"/>
            <w:tcBorders>
              <w:top w:val="single" w:sz="4" w:space="0" w:color="auto"/>
              <w:left w:val="single" w:sz="4" w:space="0" w:color="auto"/>
              <w:bottom w:val="single" w:sz="4" w:space="0" w:color="auto"/>
              <w:right w:val="single" w:sz="4" w:space="0" w:color="auto"/>
            </w:tcBorders>
            <w:vAlign w:val="center"/>
          </w:tcPr>
          <w:p w14:paraId="562DCDF2" w14:textId="77777777" w:rsidR="00832452" w:rsidRDefault="00E703EE">
            <w:pPr>
              <w:snapToGrid w:val="0"/>
              <w:spacing w:line="440" w:lineRule="exact"/>
              <w:jc w:val="center"/>
              <w:rPr>
                <w:szCs w:val="21"/>
              </w:rPr>
            </w:pPr>
            <w:r>
              <w:rPr>
                <w:rFonts w:hint="eastAsia"/>
                <w:szCs w:val="21"/>
              </w:rPr>
              <w:t>QB/</w:t>
            </w:r>
            <w:r>
              <w:rPr>
                <w:rFonts w:hint="eastAsia"/>
              </w:rPr>
              <w:t>T 4458-2013</w:t>
            </w:r>
            <w:r>
              <w:rPr>
                <w:rFonts w:hint="eastAsia"/>
                <w:szCs w:val="21"/>
              </w:rPr>
              <w:t>/5.8.2</w:t>
            </w:r>
          </w:p>
        </w:tc>
      </w:tr>
      <w:tr w:rsidR="00832452" w14:paraId="59F26B10"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97F984" w14:textId="77777777" w:rsidR="00832452" w:rsidRDefault="00E703EE">
            <w:pPr>
              <w:snapToGrid w:val="0"/>
              <w:spacing w:line="440" w:lineRule="exact"/>
              <w:jc w:val="center"/>
              <w:rPr>
                <w:szCs w:val="21"/>
              </w:rPr>
            </w:pPr>
            <w:r>
              <w:rPr>
                <w:rFonts w:hint="eastAsia"/>
                <w:szCs w:val="21"/>
              </w:rPr>
              <w:lastRenderedPageBreak/>
              <w:t>14</w:t>
            </w:r>
          </w:p>
        </w:tc>
        <w:tc>
          <w:tcPr>
            <w:tcW w:w="1322" w:type="dxa"/>
            <w:gridSpan w:val="2"/>
            <w:vMerge w:val="restart"/>
            <w:tcBorders>
              <w:left w:val="single" w:sz="4" w:space="0" w:color="auto"/>
              <w:right w:val="single" w:sz="4" w:space="0" w:color="auto"/>
            </w:tcBorders>
            <w:vAlign w:val="center"/>
          </w:tcPr>
          <w:p w14:paraId="7F4C046E" w14:textId="77777777" w:rsidR="00832452" w:rsidRDefault="00E703EE">
            <w:pPr>
              <w:spacing w:line="280" w:lineRule="exact"/>
              <w:jc w:val="center"/>
              <w:rPr>
                <w:rFonts w:ascii="宋体" w:hAnsi="宋体" w:cs="宋体" w:hint="eastAsia"/>
              </w:rPr>
            </w:pPr>
            <w:r>
              <w:rPr>
                <w:rFonts w:ascii="宋体" w:hAnsi="宋体" w:cs="宋体" w:hint="eastAsia"/>
              </w:rPr>
              <w:t>力学性能</w:t>
            </w:r>
          </w:p>
        </w:tc>
        <w:tc>
          <w:tcPr>
            <w:tcW w:w="1323" w:type="dxa"/>
            <w:tcBorders>
              <w:left w:val="single" w:sz="4" w:space="0" w:color="auto"/>
              <w:right w:val="single" w:sz="4" w:space="0" w:color="auto"/>
            </w:tcBorders>
            <w:vAlign w:val="center"/>
          </w:tcPr>
          <w:p w14:paraId="2252FB1B" w14:textId="77777777" w:rsidR="00832452" w:rsidRDefault="00E703EE">
            <w:pPr>
              <w:spacing w:line="280" w:lineRule="exact"/>
              <w:jc w:val="center"/>
              <w:rPr>
                <w:rFonts w:ascii="宋体" w:hAnsi="宋体" w:cs="宋体" w:hint="eastAsia"/>
              </w:rPr>
            </w:pPr>
            <w:r>
              <w:rPr>
                <w:rFonts w:ascii="宋体" w:hAnsi="宋体" w:cs="宋体" w:hint="eastAsia"/>
              </w:rPr>
              <w:t>座面和椅背静载荷</w:t>
            </w:r>
          </w:p>
        </w:tc>
        <w:tc>
          <w:tcPr>
            <w:tcW w:w="2004" w:type="dxa"/>
            <w:tcBorders>
              <w:top w:val="single" w:sz="4" w:space="0" w:color="auto"/>
              <w:left w:val="single" w:sz="4" w:space="0" w:color="auto"/>
              <w:bottom w:val="single" w:sz="4" w:space="0" w:color="auto"/>
              <w:right w:val="single" w:sz="4" w:space="0" w:color="auto"/>
            </w:tcBorders>
            <w:vAlign w:val="center"/>
          </w:tcPr>
          <w:p w14:paraId="6477FA1F" w14:textId="77777777" w:rsidR="00832452" w:rsidRDefault="00E703EE">
            <w:pPr>
              <w:jc w:val="center"/>
            </w:pPr>
            <w:r>
              <w:rPr>
                <w:rFonts w:hint="eastAsia"/>
              </w:rPr>
              <w:t>GB</w:t>
            </w:r>
            <w:r>
              <w:t>/T</w:t>
            </w:r>
            <w:r>
              <w:rPr>
                <w:rFonts w:hint="eastAsia"/>
              </w:rPr>
              <w:t xml:space="preserve"> 28478-20</w:t>
            </w:r>
            <w:r>
              <w:t>24</w:t>
            </w:r>
            <w:r>
              <w:rPr>
                <w:rFonts w:hint="eastAsia"/>
              </w:rPr>
              <w:t>/</w:t>
            </w:r>
            <w:r>
              <w:rPr>
                <w:rFonts w:hint="eastAsia"/>
              </w:rPr>
              <w:t>附录</w:t>
            </w:r>
            <w:r>
              <w:rPr>
                <w:rFonts w:hint="eastAsia"/>
              </w:rPr>
              <w:t>A</w:t>
            </w:r>
          </w:p>
        </w:tc>
        <w:tc>
          <w:tcPr>
            <w:tcW w:w="2545" w:type="dxa"/>
            <w:tcBorders>
              <w:top w:val="single" w:sz="4" w:space="0" w:color="auto"/>
              <w:left w:val="single" w:sz="4" w:space="0" w:color="auto"/>
              <w:bottom w:val="single" w:sz="4" w:space="0" w:color="auto"/>
              <w:right w:val="single" w:sz="4" w:space="0" w:color="auto"/>
            </w:tcBorders>
            <w:vAlign w:val="center"/>
          </w:tcPr>
          <w:p w14:paraId="69C363C1" w14:textId="77777777" w:rsidR="00832452" w:rsidRDefault="00E703EE">
            <w:pPr>
              <w:jc w:val="center"/>
            </w:pPr>
            <w:r>
              <w:rPr>
                <w:rFonts w:hint="eastAsia"/>
              </w:rPr>
              <w:t>GB</w:t>
            </w:r>
            <w:r>
              <w:t>/T</w:t>
            </w:r>
            <w:r>
              <w:rPr>
                <w:rFonts w:hint="eastAsia"/>
              </w:rPr>
              <w:t xml:space="preserve"> 28478-20</w:t>
            </w:r>
            <w:r>
              <w:t>24</w:t>
            </w:r>
            <w:r>
              <w:rPr>
                <w:rFonts w:hint="eastAsia"/>
              </w:rPr>
              <w:t>/4.5.1</w:t>
            </w:r>
          </w:p>
        </w:tc>
        <w:tc>
          <w:tcPr>
            <w:tcW w:w="2385" w:type="dxa"/>
            <w:tcBorders>
              <w:top w:val="single" w:sz="4" w:space="0" w:color="auto"/>
              <w:left w:val="single" w:sz="4" w:space="0" w:color="auto"/>
              <w:bottom w:val="single" w:sz="4" w:space="0" w:color="auto"/>
              <w:right w:val="single" w:sz="4" w:space="0" w:color="auto"/>
            </w:tcBorders>
            <w:vAlign w:val="center"/>
          </w:tcPr>
          <w:p w14:paraId="07D6E3EB" w14:textId="77777777" w:rsidR="00832452" w:rsidRDefault="00E703EE">
            <w:pPr>
              <w:snapToGrid w:val="0"/>
              <w:spacing w:line="440" w:lineRule="exact"/>
              <w:jc w:val="center"/>
              <w:rPr>
                <w:szCs w:val="21"/>
              </w:rPr>
            </w:pPr>
            <w:r>
              <w:rPr>
                <w:rFonts w:hint="eastAsia"/>
                <w:szCs w:val="21"/>
              </w:rPr>
              <w:t>/</w:t>
            </w:r>
          </w:p>
        </w:tc>
      </w:tr>
      <w:tr w:rsidR="00832452" w14:paraId="450C40C0"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022399" w14:textId="77777777" w:rsidR="00832452" w:rsidRDefault="00E703EE">
            <w:pPr>
              <w:snapToGrid w:val="0"/>
              <w:spacing w:line="440" w:lineRule="exact"/>
              <w:jc w:val="center"/>
              <w:rPr>
                <w:szCs w:val="21"/>
              </w:rPr>
            </w:pPr>
            <w:r>
              <w:rPr>
                <w:rFonts w:hint="eastAsia"/>
                <w:szCs w:val="21"/>
              </w:rPr>
              <w:t>15</w:t>
            </w:r>
          </w:p>
        </w:tc>
        <w:tc>
          <w:tcPr>
            <w:tcW w:w="1322" w:type="dxa"/>
            <w:gridSpan w:val="2"/>
            <w:vMerge/>
            <w:tcBorders>
              <w:left w:val="single" w:sz="4" w:space="0" w:color="auto"/>
              <w:right w:val="single" w:sz="4" w:space="0" w:color="auto"/>
            </w:tcBorders>
            <w:shd w:val="clear" w:color="auto" w:fill="auto"/>
            <w:vAlign w:val="center"/>
          </w:tcPr>
          <w:p w14:paraId="211C75CE" w14:textId="77777777" w:rsidR="00832452" w:rsidRDefault="00832452">
            <w:pPr>
              <w:spacing w:line="280" w:lineRule="exact"/>
              <w:jc w:val="center"/>
              <w:rPr>
                <w:rFonts w:ascii="宋体" w:hAnsi="宋体" w:cs="宋体" w:hint="eastAsia"/>
              </w:rPr>
            </w:pPr>
          </w:p>
        </w:tc>
        <w:tc>
          <w:tcPr>
            <w:tcW w:w="1323" w:type="dxa"/>
            <w:tcBorders>
              <w:left w:val="single" w:sz="4" w:space="0" w:color="auto"/>
              <w:right w:val="single" w:sz="4" w:space="0" w:color="auto"/>
            </w:tcBorders>
            <w:shd w:val="clear" w:color="auto" w:fill="auto"/>
            <w:vAlign w:val="center"/>
          </w:tcPr>
          <w:p w14:paraId="5BE035C7" w14:textId="77777777" w:rsidR="00832452" w:rsidRDefault="00E703EE">
            <w:pPr>
              <w:spacing w:line="280" w:lineRule="exact"/>
              <w:jc w:val="center"/>
            </w:pPr>
            <w:r>
              <w:rPr>
                <w:rFonts w:ascii="宋体" w:hAnsi="宋体" w:cs="宋体" w:hint="eastAsia"/>
              </w:rPr>
              <w:t>座面</w:t>
            </w:r>
            <w:proofErr w:type="gramStart"/>
            <w:r>
              <w:rPr>
                <w:rFonts w:ascii="宋体" w:hAnsi="宋体" w:cs="宋体" w:hint="eastAsia"/>
              </w:rPr>
              <w:t>和腿靠附加</w:t>
            </w:r>
            <w:proofErr w:type="gramEnd"/>
            <w:r>
              <w:rPr>
                <w:rFonts w:ascii="宋体" w:hAnsi="宋体" w:cs="宋体" w:hint="eastAsia"/>
              </w:rPr>
              <w:t>静载荷</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14:paraId="437BFA3F" w14:textId="77777777" w:rsidR="00832452" w:rsidRDefault="00E703EE">
            <w:pPr>
              <w:jc w:val="center"/>
            </w:pPr>
            <w:r>
              <w:rPr>
                <w:rFonts w:hint="eastAsia"/>
              </w:rPr>
              <w:t>GB</w:t>
            </w:r>
            <w:r>
              <w:t>/T</w:t>
            </w:r>
            <w:r>
              <w:rPr>
                <w:rFonts w:hint="eastAsia"/>
              </w:rPr>
              <w:t xml:space="preserve"> 28478-20</w:t>
            </w:r>
            <w:r>
              <w:t>24</w:t>
            </w:r>
            <w:r>
              <w:rPr>
                <w:rFonts w:hint="eastAsia"/>
              </w:rPr>
              <w:t>/</w:t>
            </w:r>
            <w:r>
              <w:rPr>
                <w:rFonts w:hint="eastAsia"/>
              </w:rPr>
              <w:t>附录</w:t>
            </w:r>
            <w:r>
              <w:rPr>
                <w:rFonts w:hint="eastAsia"/>
              </w:rPr>
              <w:t>A</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14:paraId="063C0C65" w14:textId="77777777" w:rsidR="00832452" w:rsidRDefault="00E703EE">
            <w:pPr>
              <w:jc w:val="center"/>
            </w:pPr>
            <w:r>
              <w:rPr>
                <w:rFonts w:hint="eastAsia"/>
              </w:rPr>
              <w:t>GB</w:t>
            </w:r>
            <w:r>
              <w:t>/T</w:t>
            </w:r>
            <w:r>
              <w:rPr>
                <w:rFonts w:hint="eastAsia"/>
              </w:rPr>
              <w:t xml:space="preserve"> 28478-20</w:t>
            </w:r>
            <w:r>
              <w:t>24</w:t>
            </w:r>
            <w:r>
              <w:rPr>
                <w:rFonts w:hint="eastAsia"/>
              </w:rPr>
              <w:t>/4.5.1</w:t>
            </w:r>
          </w:p>
        </w:tc>
        <w:tc>
          <w:tcPr>
            <w:tcW w:w="2385" w:type="dxa"/>
            <w:tcBorders>
              <w:top w:val="single" w:sz="4" w:space="0" w:color="auto"/>
              <w:left w:val="single" w:sz="4" w:space="0" w:color="auto"/>
              <w:bottom w:val="single" w:sz="4" w:space="0" w:color="auto"/>
              <w:right w:val="single" w:sz="4" w:space="0" w:color="auto"/>
            </w:tcBorders>
            <w:vAlign w:val="center"/>
          </w:tcPr>
          <w:p w14:paraId="48B4396F" w14:textId="77777777" w:rsidR="00832452" w:rsidRDefault="00E703EE">
            <w:pPr>
              <w:snapToGrid w:val="0"/>
              <w:spacing w:line="440" w:lineRule="exact"/>
              <w:jc w:val="center"/>
              <w:rPr>
                <w:szCs w:val="21"/>
              </w:rPr>
            </w:pPr>
            <w:r>
              <w:rPr>
                <w:rFonts w:hint="eastAsia"/>
                <w:szCs w:val="21"/>
              </w:rPr>
              <w:t>/</w:t>
            </w:r>
          </w:p>
        </w:tc>
      </w:tr>
      <w:tr w:rsidR="00832452" w14:paraId="075FB9FB"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CCF09" w14:textId="77777777" w:rsidR="00832452" w:rsidRDefault="00E703EE">
            <w:pPr>
              <w:snapToGrid w:val="0"/>
              <w:spacing w:line="440" w:lineRule="exact"/>
              <w:jc w:val="center"/>
              <w:rPr>
                <w:szCs w:val="21"/>
              </w:rPr>
            </w:pPr>
            <w:r>
              <w:rPr>
                <w:rFonts w:hint="eastAsia"/>
                <w:szCs w:val="21"/>
              </w:rPr>
              <w:t>16</w:t>
            </w:r>
          </w:p>
        </w:tc>
        <w:tc>
          <w:tcPr>
            <w:tcW w:w="1322" w:type="dxa"/>
            <w:gridSpan w:val="2"/>
            <w:vMerge/>
            <w:tcBorders>
              <w:left w:val="single" w:sz="4" w:space="0" w:color="auto"/>
              <w:right w:val="single" w:sz="4" w:space="0" w:color="auto"/>
            </w:tcBorders>
            <w:shd w:val="clear" w:color="auto" w:fill="auto"/>
            <w:vAlign w:val="center"/>
          </w:tcPr>
          <w:p w14:paraId="263F321C" w14:textId="77777777" w:rsidR="00832452" w:rsidRDefault="00832452">
            <w:pPr>
              <w:spacing w:line="280" w:lineRule="exact"/>
              <w:jc w:val="center"/>
              <w:rPr>
                <w:rFonts w:ascii="宋体" w:hAnsi="宋体" w:cs="宋体" w:hint="eastAsia"/>
              </w:rPr>
            </w:pPr>
          </w:p>
        </w:tc>
        <w:tc>
          <w:tcPr>
            <w:tcW w:w="1323" w:type="dxa"/>
            <w:tcBorders>
              <w:left w:val="single" w:sz="4" w:space="0" w:color="auto"/>
              <w:right w:val="single" w:sz="4" w:space="0" w:color="auto"/>
            </w:tcBorders>
            <w:shd w:val="clear" w:color="auto" w:fill="auto"/>
            <w:vAlign w:val="center"/>
          </w:tcPr>
          <w:p w14:paraId="61722B99" w14:textId="77777777" w:rsidR="00832452" w:rsidRDefault="00E703EE">
            <w:pPr>
              <w:spacing w:line="280" w:lineRule="exact"/>
              <w:jc w:val="center"/>
            </w:pPr>
            <w:r>
              <w:rPr>
                <w:rFonts w:hint="eastAsia"/>
              </w:rPr>
              <w:t>扶手垂直向下静载荷</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14:paraId="73FF6BBD" w14:textId="77777777" w:rsidR="00832452" w:rsidRDefault="00E703EE">
            <w:pPr>
              <w:jc w:val="center"/>
            </w:pPr>
            <w:r>
              <w:rPr>
                <w:rFonts w:hint="eastAsia"/>
              </w:rPr>
              <w:t>GB</w:t>
            </w:r>
            <w:r>
              <w:t>/T</w:t>
            </w:r>
            <w:r>
              <w:rPr>
                <w:rFonts w:hint="eastAsia"/>
              </w:rPr>
              <w:t xml:space="preserve"> 28478-20</w:t>
            </w:r>
            <w:r>
              <w:t>24</w:t>
            </w:r>
            <w:r>
              <w:rPr>
                <w:rFonts w:hint="eastAsia"/>
              </w:rPr>
              <w:t>/</w:t>
            </w:r>
            <w:r>
              <w:rPr>
                <w:rFonts w:hint="eastAsia"/>
              </w:rPr>
              <w:t>附录</w:t>
            </w:r>
            <w:r>
              <w:rPr>
                <w:rFonts w:hint="eastAsia"/>
              </w:rPr>
              <w:t>A</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14:paraId="28D525BA" w14:textId="77777777" w:rsidR="00832452" w:rsidRDefault="00E703EE">
            <w:pPr>
              <w:jc w:val="center"/>
            </w:pPr>
            <w:r>
              <w:rPr>
                <w:rFonts w:hint="eastAsia"/>
              </w:rPr>
              <w:t>GB</w:t>
            </w:r>
            <w:r>
              <w:t>/T</w:t>
            </w:r>
            <w:r>
              <w:rPr>
                <w:rFonts w:hint="eastAsia"/>
              </w:rPr>
              <w:t xml:space="preserve"> 28478-20</w:t>
            </w:r>
            <w:r>
              <w:t>24</w:t>
            </w:r>
            <w:r>
              <w:rPr>
                <w:rFonts w:hint="eastAsia"/>
              </w:rPr>
              <w:t>/4.5.1</w:t>
            </w:r>
          </w:p>
        </w:tc>
        <w:tc>
          <w:tcPr>
            <w:tcW w:w="2385" w:type="dxa"/>
            <w:tcBorders>
              <w:top w:val="single" w:sz="4" w:space="0" w:color="auto"/>
              <w:left w:val="single" w:sz="4" w:space="0" w:color="auto"/>
              <w:bottom w:val="single" w:sz="4" w:space="0" w:color="auto"/>
              <w:right w:val="single" w:sz="4" w:space="0" w:color="auto"/>
            </w:tcBorders>
            <w:shd w:val="clear" w:color="auto" w:fill="auto"/>
            <w:vAlign w:val="center"/>
          </w:tcPr>
          <w:p w14:paraId="141511FC" w14:textId="77777777" w:rsidR="00832452" w:rsidRDefault="00E703EE">
            <w:pPr>
              <w:snapToGrid w:val="0"/>
              <w:spacing w:line="440" w:lineRule="exact"/>
              <w:jc w:val="center"/>
              <w:rPr>
                <w:szCs w:val="21"/>
              </w:rPr>
            </w:pPr>
            <w:r>
              <w:rPr>
                <w:rFonts w:hint="eastAsia"/>
                <w:szCs w:val="21"/>
              </w:rPr>
              <w:t>/</w:t>
            </w:r>
          </w:p>
        </w:tc>
      </w:tr>
      <w:tr w:rsidR="00832452" w14:paraId="592BCF33"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6E85F5" w14:textId="77777777" w:rsidR="00832452" w:rsidRDefault="00E703EE">
            <w:pPr>
              <w:snapToGrid w:val="0"/>
              <w:spacing w:line="440" w:lineRule="exact"/>
              <w:jc w:val="center"/>
              <w:rPr>
                <w:szCs w:val="21"/>
              </w:rPr>
            </w:pPr>
            <w:r>
              <w:rPr>
                <w:rFonts w:hint="eastAsia"/>
                <w:szCs w:val="21"/>
              </w:rPr>
              <w:t>17</w:t>
            </w:r>
          </w:p>
        </w:tc>
        <w:tc>
          <w:tcPr>
            <w:tcW w:w="1322" w:type="dxa"/>
            <w:gridSpan w:val="2"/>
            <w:vMerge/>
            <w:tcBorders>
              <w:left w:val="single" w:sz="4" w:space="0" w:color="auto"/>
              <w:right w:val="single" w:sz="4" w:space="0" w:color="auto"/>
            </w:tcBorders>
            <w:shd w:val="clear" w:color="auto" w:fill="auto"/>
            <w:vAlign w:val="center"/>
          </w:tcPr>
          <w:p w14:paraId="7115F58C" w14:textId="77777777" w:rsidR="00832452" w:rsidRDefault="00832452">
            <w:pPr>
              <w:spacing w:line="280" w:lineRule="exact"/>
              <w:jc w:val="center"/>
              <w:rPr>
                <w:rFonts w:ascii="宋体" w:hAnsi="宋体" w:cs="宋体" w:hint="eastAsia"/>
              </w:rPr>
            </w:pPr>
          </w:p>
        </w:tc>
        <w:tc>
          <w:tcPr>
            <w:tcW w:w="1323" w:type="dxa"/>
            <w:tcBorders>
              <w:left w:val="single" w:sz="4" w:space="0" w:color="auto"/>
              <w:right w:val="single" w:sz="4" w:space="0" w:color="auto"/>
            </w:tcBorders>
            <w:shd w:val="clear" w:color="auto" w:fill="auto"/>
            <w:vAlign w:val="center"/>
          </w:tcPr>
          <w:p w14:paraId="7279EB46" w14:textId="77777777" w:rsidR="00832452" w:rsidRDefault="00E703EE">
            <w:pPr>
              <w:spacing w:line="280" w:lineRule="exact"/>
              <w:jc w:val="center"/>
            </w:pPr>
            <w:r>
              <w:rPr>
                <w:rFonts w:hint="eastAsia"/>
              </w:rPr>
              <w:t>座面冲击</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14:paraId="4A43E087" w14:textId="77777777" w:rsidR="00832452" w:rsidRDefault="00E703EE">
            <w:pPr>
              <w:jc w:val="center"/>
            </w:pPr>
            <w:r>
              <w:rPr>
                <w:rFonts w:hint="eastAsia"/>
              </w:rPr>
              <w:t>GB</w:t>
            </w:r>
            <w:r>
              <w:t>/T</w:t>
            </w:r>
            <w:r>
              <w:rPr>
                <w:rFonts w:hint="eastAsia"/>
              </w:rPr>
              <w:t xml:space="preserve"> 28478-20</w:t>
            </w:r>
            <w:r>
              <w:t>24</w:t>
            </w:r>
            <w:r>
              <w:rPr>
                <w:rFonts w:hint="eastAsia"/>
              </w:rPr>
              <w:t>/</w:t>
            </w:r>
            <w:r>
              <w:rPr>
                <w:rFonts w:hint="eastAsia"/>
              </w:rPr>
              <w:t>附录</w:t>
            </w:r>
            <w:r>
              <w:rPr>
                <w:rFonts w:hint="eastAsia"/>
              </w:rPr>
              <w:t>A</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14:paraId="29097DE0" w14:textId="77777777" w:rsidR="00832452" w:rsidRDefault="00E703EE">
            <w:pPr>
              <w:jc w:val="center"/>
            </w:pPr>
            <w:r>
              <w:rPr>
                <w:rFonts w:hint="eastAsia"/>
              </w:rPr>
              <w:t>GB</w:t>
            </w:r>
            <w:r>
              <w:t>/T</w:t>
            </w:r>
            <w:r>
              <w:rPr>
                <w:rFonts w:hint="eastAsia"/>
              </w:rPr>
              <w:t xml:space="preserve"> 28478-20</w:t>
            </w:r>
            <w:r>
              <w:t>24</w:t>
            </w:r>
            <w:r>
              <w:rPr>
                <w:rFonts w:hint="eastAsia"/>
              </w:rPr>
              <w:t>/4.5.1</w:t>
            </w:r>
          </w:p>
        </w:tc>
        <w:tc>
          <w:tcPr>
            <w:tcW w:w="2385" w:type="dxa"/>
            <w:tcBorders>
              <w:top w:val="single" w:sz="4" w:space="0" w:color="auto"/>
              <w:left w:val="single" w:sz="4" w:space="0" w:color="auto"/>
              <w:bottom w:val="single" w:sz="4" w:space="0" w:color="auto"/>
              <w:right w:val="single" w:sz="4" w:space="0" w:color="auto"/>
            </w:tcBorders>
            <w:shd w:val="clear" w:color="auto" w:fill="auto"/>
            <w:vAlign w:val="center"/>
          </w:tcPr>
          <w:p w14:paraId="6C2EC440" w14:textId="77777777" w:rsidR="00832452" w:rsidRDefault="00E703EE">
            <w:pPr>
              <w:snapToGrid w:val="0"/>
              <w:spacing w:line="440" w:lineRule="exact"/>
              <w:jc w:val="center"/>
              <w:rPr>
                <w:szCs w:val="21"/>
              </w:rPr>
            </w:pPr>
            <w:r>
              <w:rPr>
                <w:rFonts w:hint="eastAsia"/>
                <w:szCs w:val="21"/>
              </w:rPr>
              <w:t>/</w:t>
            </w:r>
          </w:p>
        </w:tc>
      </w:tr>
      <w:tr w:rsidR="00832452" w14:paraId="0757894C"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B8AC6D" w14:textId="77777777" w:rsidR="00832452" w:rsidRDefault="00E703EE">
            <w:pPr>
              <w:snapToGrid w:val="0"/>
              <w:spacing w:line="440" w:lineRule="exact"/>
              <w:jc w:val="center"/>
              <w:rPr>
                <w:szCs w:val="21"/>
              </w:rPr>
            </w:pPr>
            <w:r>
              <w:rPr>
                <w:rFonts w:hint="eastAsia"/>
                <w:szCs w:val="21"/>
              </w:rPr>
              <w:t>18</w:t>
            </w:r>
          </w:p>
        </w:tc>
        <w:tc>
          <w:tcPr>
            <w:tcW w:w="1322" w:type="dxa"/>
            <w:gridSpan w:val="2"/>
            <w:vMerge/>
            <w:tcBorders>
              <w:left w:val="single" w:sz="4" w:space="0" w:color="auto"/>
              <w:right w:val="single" w:sz="4" w:space="0" w:color="auto"/>
            </w:tcBorders>
            <w:shd w:val="clear" w:color="auto" w:fill="auto"/>
            <w:vAlign w:val="center"/>
          </w:tcPr>
          <w:p w14:paraId="47BB7D5B" w14:textId="77777777" w:rsidR="00832452" w:rsidRDefault="00832452">
            <w:pPr>
              <w:spacing w:line="280" w:lineRule="exact"/>
              <w:jc w:val="center"/>
              <w:rPr>
                <w:rFonts w:ascii="宋体" w:hAnsi="宋体" w:cs="宋体" w:hint="eastAsia"/>
              </w:rPr>
            </w:pPr>
          </w:p>
        </w:tc>
        <w:tc>
          <w:tcPr>
            <w:tcW w:w="1323" w:type="dxa"/>
            <w:tcBorders>
              <w:left w:val="single" w:sz="4" w:space="0" w:color="auto"/>
              <w:right w:val="single" w:sz="4" w:space="0" w:color="auto"/>
            </w:tcBorders>
            <w:shd w:val="clear" w:color="auto" w:fill="auto"/>
            <w:vAlign w:val="center"/>
          </w:tcPr>
          <w:p w14:paraId="7EC4E8E4" w14:textId="77777777" w:rsidR="00832452" w:rsidRDefault="00E703EE">
            <w:pPr>
              <w:spacing w:line="280" w:lineRule="exact"/>
              <w:jc w:val="center"/>
            </w:pPr>
            <w:r>
              <w:rPr>
                <w:rFonts w:hint="eastAsia"/>
              </w:rPr>
              <w:t>可移动躺椅提升</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14:paraId="63278084" w14:textId="77777777" w:rsidR="00832452" w:rsidRDefault="00E703EE">
            <w:pPr>
              <w:jc w:val="center"/>
            </w:pPr>
            <w:r>
              <w:rPr>
                <w:rFonts w:hint="eastAsia"/>
              </w:rPr>
              <w:t>GB</w:t>
            </w:r>
            <w:r>
              <w:t>/T</w:t>
            </w:r>
            <w:r>
              <w:rPr>
                <w:rFonts w:hint="eastAsia"/>
              </w:rPr>
              <w:t xml:space="preserve"> 28478-20</w:t>
            </w:r>
            <w:r>
              <w:t>24</w:t>
            </w:r>
            <w:r>
              <w:rPr>
                <w:rFonts w:hint="eastAsia"/>
              </w:rPr>
              <w:t>/</w:t>
            </w:r>
            <w:r>
              <w:rPr>
                <w:rFonts w:hint="eastAsia"/>
              </w:rPr>
              <w:t>附录</w:t>
            </w:r>
            <w:r>
              <w:rPr>
                <w:rFonts w:hint="eastAsia"/>
              </w:rPr>
              <w:t>A</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14:paraId="7D7A345F" w14:textId="77777777" w:rsidR="00832452" w:rsidRDefault="00E703EE">
            <w:pPr>
              <w:jc w:val="center"/>
            </w:pPr>
            <w:r>
              <w:rPr>
                <w:rFonts w:hint="eastAsia"/>
              </w:rPr>
              <w:t>GB</w:t>
            </w:r>
            <w:r>
              <w:t>/T</w:t>
            </w:r>
            <w:r>
              <w:rPr>
                <w:rFonts w:hint="eastAsia"/>
              </w:rPr>
              <w:t xml:space="preserve"> 28478-20</w:t>
            </w:r>
            <w:r>
              <w:t>24</w:t>
            </w:r>
            <w:r>
              <w:rPr>
                <w:rFonts w:hint="eastAsia"/>
              </w:rPr>
              <w:t>/4.5.1</w:t>
            </w:r>
          </w:p>
        </w:tc>
        <w:tc>
          <w:tcPr>
            <w:tcW w:w="2385" w:type="dxa"/>
            <w:tcBorders>
              <w:top w:val="single" w:sz="4" w:space="0" w:color="auto"/>
              <w:left w:val="single" w:sz="4" w:space="0" w:color="auto"/>
              <w:bottom w:val="single" w:sz="4" w:space="0" w:color="auto"/>
              <w:right w:val="single" w:sz="4" w:space="0" w:color="auto"/>
            </w:tcBorders>
            <w:shd w:val="clear" w:color="auto" w:fill="auto"/>
            <w:vAlign w:val="center"/>
          </w:tcPr>
          <w:p w14:paraId="54381A58" w14:textId="77777777" w:rsidR="00832452" w:rsidRDefault="00E703EE">
            <w:pPr>
              <w:snapToGrid w:val="0"/>
              <w:spacing w:line="440" w:lineRule="exact"/>
              <w:jc w:val="center"/>
              <w:rPr>
                <w:szCs w:val="21"/>
              </w:rPr>
            </w:pPr>
            <w:r>
              <w:rPr>
                <w:rFonts w:hint="eastAsia"/>
                <w:szCs w:val="21"/>
              </w:rPr>
              <w:t>/</w:t>
            </w:r>
          </w:p>
        </w:tc>
      </w:tr>
      <w:tr w:rsidR="00832452" w14:paraId="48D7CC8B"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AEE98" w14:textId="77777777" w:rsidR="00832452" w:rsidRDefault="00E703EE">
            <w:pPr>
              <w:snapToGrid w:val="0"/>
              <w:spacing w:line="440" w:lineRule="exact"/>
              <w:jc w:val="center"/>
              <w:rPr>
                <w:szCs w:val="21"/>
              </w:rPr>
            </w:pPr>
            <w:r>
              <w:rPr>
                <w:rFonts w:hint="eastAsia"/>
                <w:szCs w:val="21"/>
              </w:rPr>
              <w:t>19</w:t>
            </w:r>
          </w:p>
        </w:tc>
        <w:tc>
          <w:tcPr>
            <w:tcW w:w="1322" w:type="dxa"/>
            <w:gridSpan w:val="2"/>
            <w:vMerge/>
            <w:tcBorders>
              <w:left w:val="single" w:sz="4" w:space="0" w:color="auto"/>
              <w:right w:val="single" w:sz="4" w:space="0" w:color="auto"/>
            </w:tcBorders>
            <w:shd w:val="clear" w:color="auto" w:fill="auto"/>
            <w:vAlign w:val="center"/>
          </w:tcPr>
          <w:p w14:paraId="23E009B9" w14:textId="77777777" w:rsidR="00832452" w:rsidRDefault="00832452">
            <w:pPr>
              <w:spacing w:line="280" w:lineRule="exact"/>
              <w:jc w:val="center"/>
              <w:rPr>
                <w:rFonts w:ascii="宋体" w:hAnsi="宋体" w:cs="宋体" w:hint="eastAsia"/>
              </w:rPr>
            </w:pPr>
          </w:p>
        </w:tc>
        <w:tc>
          <w:tcPr>
            <w:tcW w:w="1323" w:type="dxa"/>
            <w:tcBorders>
              <w:left w:val="single" w:sz="4" w:space="0" w:color="auto"/>
              <w:right w:val="single" w:sz="4" w:space="0" w:color="auto"/>
            </w:tcBorders>
            <w:shd w:val="clear" w:color="auto" w:fill="auto"/>
            <w:vAlign w:val="center"/>
          </w:tcPr>
          <w:p w14:paraId="64E1C324" w14:textId="77777777" w:rsidR="00832452" w:rsidRDefault="00E703EE">
            <w:pPr>
              <w:spacing w:line="280" w:lineRule="exact"/>
              <w:jc w:val="center"/>
            </w:pPr>
            <w:r>
              <w:rPr>
                <w:rFonts w:hint="eastAsia"/>
              </w:rPr>
              <w:t>稳定性</w:t>
            </w:r>
          </w:p>
        </w:tc>
        <w:tc>
          <w:tcPr>
            <w:tcW w:w="2004" w:type="dxa"/>
            <w:tcBorders>
              <w:top w:val="single" w:sz="4" w:space="0" w:color="auto"/>
              <w:left w:val="single" w:sz="4" w:space="0" w:color="auto"/>
              <w:bottom w:val="single" w:sz="4" w:space="0" w:color="auto"/>
              <w:right w:val="single" w:sz="4" w:space="0" w:color="auto"/>
            </w:tcBorders>
            <w:shd w:val="clear" w:color="auto" w:fill="auto"/>
            <w:vAlign w:val="center"/>
          </w:tcPr>
          <w:p w14:paraId="44081A1D" w14:textId="77777777" w:rsidR="00832452" w:rsidRDefault="00E703EE">
            <w:pPr>
              <w:jc w:val="center"/>
            </w:pPr>
            <w:r>
              <w:rPr>
                <w:rFonts w:hint="eastAsia"/>
              </w:rPr>
              <w:t>GB</w:t>
            </w:r>
            <w:r>
              <w:t>/T</w:t>
            </w:r>
            <w:r>
              <w:rPr>
                <w:rFonts w:hint="eastAsia"/>
              </w:rPr>
              <w:t xml:space="preserve"> 28478-20</w:t>
            </w:r>
            <w:r>
              <w:t>24</w:t>
            </w:r>
            <w:r>
              <w:rPr>
                <w:rFonts w:hint="eastAsia"/>
              </w:rPr>
              <w:t>/</w:t>
            </w:r>
            <w:r>
              <w:rPr>
                <w:rFonts w:hint="eastAsia"/>
              </w:rPr>
              <w:t>附录</w:t>
            </w:r>
            <w:r>
              <w:rPr>
                <w:rFonts w:hint="eastAsia"/>
              </w:rPr>
              <w:t>B</w:t>
            </w:r>
          </w:p>
        </w:tc>
        <w:tc>
          <w:tcPr>
            <w:tcW w:w="2545" w:type="dxa"/>
            <w:tcBorders>
              <w:top w:val="single" w:sz="4" w:space="0" w:color="auto"/>
              <w:left w:val="single" w:sz="4" w:space="0" w:color="auto"/>
              <w:bottom w:val="single" w:sz="4" w:space="0" w:color="auto"/>
              <w:right w:val="single" w:sz="4" w:space="0" w:color="auto"/>
            </w:tcBorders>
            <w:shd w:val="clear" w:color="auto" w:fill="auto"/>
            <w:vAlign w:val="center"/>
          </w:tcPr>
          <w:p w14:paraId="05DEA2CE" w14:textId="77777777" w:rsidR="00832452" w:rsidRDefault="00E703EE">
            <w:pPr>
              <w:jc w:val="center"/>
            </w:pPr>
            <w:r>
              <w:rPr>
                <w:rFonts w:hint="eastAsia"/>
              </w:rPr>
              <w:t>GB</w:t>
            </w:r>
            <w:r>
              <w:t>/T</w:t>
            </w:r>
            <w:r>
              <w:rPr>
                <w:rFonts w:hint="eastAsia"/>
              </w:rPr>
              <w:t xml:space="preserve"> 28478-20</w:t>
            </w:r>
            <w:r>
              <w:t>24</w:t>
            </w:r>
            <w:r>
              <w:rPr>
                <w:rFonts w:hint="eastAsia"/>
              </w:rPr>
              <w:t>/4.5.1</w:t>
            </w:r>
          </w:p>
        </w:tc>
        <w:tc>
          <w:tcPr>
            <w:tcW w:w="2385" w:type="dxa"/>
            <w:tcBorders>
              <w:top w:val="single" w:sz="4" w:space="0" w:color="auto"/>
              <w:left w:val="single" w:sz="4" w:space="0" w:color="auto"/>
              <w:bottom w:val="single" w:sz="4" w:space="0" w:color="auto"/>
              <w:right w:val="single" w:sz="4" w:space="0" w:color="auto"/>
            </w:tcBorders>
            <w:shd w:val="clear" w:color="auto" w:fill="auto"/>
            <w:vAlign w:val="center"/>
          </w:tcPr>
          <w:p w14:paraId="49186B43" w14:textId="77777777" w:rsidR="00832452" w:rsidRDefault="00E703EE">
            <w:pPr>
              <w:snapToGrid w:val="0"/>
              <w:spacing w:line="440" w:lineRule="exact"/>
              <w:jc w:val="center"/>
              <w:rPr>
                <w:szCs w:val="21"/>
              </w:rPr>
            </w:pPr>
            <w:r>
              <w:rPr>
                <w:rFonts w:hint="eastAsia"/>
                <w:szCs w:val="21"/>
              </w:rPr>
              <w:t>/</w:t>
            </w:r>
          </w:p>
        </w:tc>
      </w:tr>
      <w:tr w:rsidR="00832452" w14:paraId="760D24D7"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CEDD38" w14:textId="77777777" w:rsidR="00832452" w:rsidRDefault="00E703EE">
            <w:pPr>
              <w:jc w:val="center"/>
              <w:rPr>
                <w:rFonts w:ascii="宋体" w:hAnsi="宋体" w:cs="Calibri" w:hint="eastAsia"/>
                <w:color w:val="000000"/>
                <w:szCs w:val="21"/>
              </w:rPr>
            </w:pPr>
            <w:r>
              <w:rPr>
                <w:rFonts w:ascii="宋体" w:hAnsi="宋体" w:cs="Calibri" w:hint="eastAsia"/>
                <w:color w:val="000000"/>
                <w:szCs w:val="21"/>
              </w:rPr>
              <w:t>说明</w:t>
            </w:r>
          </w:p>
        </w:tc>
        <w:tc>
          <w:tcPr>
            <w:tcW w:w="9579" w:type="dxa"/>
            <w:gridSpan w:val="6"/>
            <w:tcBorders>
              <w:left w:val="single" w:sz="4" w:space="0" w:color="auto"/>
              <w:right w:val="single" w:sz="4" w:space="0" w:color="auto"/>
            </w:tcBorders>
            <w:vAlign w:val="center"/>
          </w:tcPr>
          <w:p w14:paraId="30097653" w14:textId="77777777" w:rsidR="00832452" w:rsidRDefault="00E703EE">
            <w:pPr>
              <w:jc w:val="left"/>
              <w:rPr>
                <w:rFonts w:ascii="宋体" w:hAnsi="宋体" w:cs="Calibri" w:hint="eastAsia"/>
                <w:color w:val="000000"/>
                <w:szCs w:val="21"/>
              </w:rPr>
            </w:pP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714B5260" w14:textId="77777777" w:rsidR="00832452" w:rsidRDefault="00832452">
      <w:pPr>
        <w:snapToGrid w:val="0"/>
        <w:spacing w:line="440" w:lineRule="exact"/>
        <w:jc w:val="center"/>
        <w:rPr>
          <w:szCs w:val="21"/>
        </w:rPr>
      </w:pPr>
    </w:p>
    <w:p w14:paraId="71A419E5" w14:textId="77777777" w:rsidR="00832452" w:rsidRDefault="00E703EE">
      <w:pPr>
        <w:snapToGrid w:val="0"/>
        <w:spacing w:line="440" w:lineRule="exact"/>
        <w:jc w:val="center"/>
        <w:rPr>
          <w:szCs w:val="21"/>
        </w:rPr>
      </w:pPr>
      <w:r>
        <w:rPr>
          <w:szCs w:val="21"/>
        </w:rPr>
        <w:t>表</w:t>
      </w:r>
      <w:r>
        <w:rPr>
          <w:rFonts w:hint="eastAsia"/>
          <w:szCs w:val="21"/>
        </w:rPr>
        <w:t>2</w:t>
      </w:r>
      <w:r w:rsidR="000F35AB">
        <w:rPr>
          <w:rFonts w:hint="eastAsia"/>
          <w:szCs w:val="21"/>
        </w:rPr>
        <w:t xml:space="preserve"> </w:t>
      </w:r>
      <w:r>
        <w:rPr>
          <w:rFonts w:hint="eastAsia"/>
          <w:szCs w:val="21"/>
        </w:rPr>
        <w:t>午休折叠床产品</w:t>
      </w:r>
      <w:r>
        <w:rPr>
          <w:szCs w:val="21"/>
        </w:rPr>
        <w:t>检验项目</w:t>
      </w:r>
    </w:p>
    <w:tbl>
      <w:tblPr>
        <w:tblW w:w="10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944"/>
        <w:gridCol w:w="378"/>
        <w:gridCol w:w="1323"/>
        <w:gridCol w:w="2409"/>
        <w:gridCol w:w="2166"/>
        <w:gridCol w:w="2359"/>
      </w:tblGrid>
      <w:tr w:rsidR="00832452" w14:paraId="3F26A1EF" w14:textId="77777777">
        <w:trPr>
          <w:trHeight w:val="514"/>
          <w:jc w:val="center"/>
        </w:trPr>
        <w:tc>
          <w:tcPr>
            <w:tcW w:w="720" w:type="dxa"/>
            <w:tcBorders>
              <w:top w:val="single" w:sz="4" w:space="0" w:color="auto"/>
              <w:left w:val="single" w:sz="4" w:space="0" w:color="auto"/>
              <w:bottom w:val="single" w:sz="4" w:space="0" w:color="auto"/>
              <w:right w:val="single" w:sz="4" w:space="0" w:color="auto"/>
            </w:tcBorders>
            <w:vAlign w:val="center"/>
          </w:tcPr>
          <w:p w14:paraId="3F824B1F" w14:textId="77777777" w:rsidR="00832452" w:rsidRDefault="00E703EE">
            <w:pPr>
              <w:jc w:val="center"/>
              <w:rPr>
                <w:rFonts w:ascii="宋体" w:hAnsi="宋体" w:cs="Calibri" w:hint="eastAsia"/>
                <w:color w:val="000000"/>
                <w:szCs w:val="21"/>
              </w:rPr>
            </w:pPr>
            <w:r>
              <w:rPr>
                <w:rFonts w:ascii="宋体" w:hAnsi="宋体" w:cs="Calibri"/>
                <w:color w:val="000000"/>
                <w:szCs w:val="21"/>
              </w:rPr>
              <w:t>序号</w:t>
            </w:r>
          </w:p>
        </w:tc>
        <w:tc>
          <w:tcPr>
            <w:tcW w:w="2645" w:type="dxa"/>
            <w:gridSpan w:val="3"/>
            <w:tcBorders>
              <w:top w:val="single" w:sz="4" w:space="0" w:color="auto"/>
              <w:left w:val="single" w:sz="4" w:space="0" w:color="auto"/>
              <w:bottom w:val="single" w:sz="4" w:space="0" w:color="auto"/>
              <w:right w:val="single" w:sz="4" w:space="0" w:color="auto"/>
            </w:tcBorders>
            <w:vAlign w:val="center"/>
          </w:tcPr>
          <w:p w14:paraId="0488B184" w14:textId="77777777" w:rsidR="00832452" w:rsidRDefault="00E703EE">
            <w:pPr>
              <w:jc w:val="center"/>
              <w:rPr>
                <w:rFonts w:ascii="宋体" w:hAnsi="宋体" w:cs="Calibri" w:hint="eastAsia"/>
                <w:color w:val="000000"/>
                <w:szCs w:val="21"/>
              </w:rPr>
            </w:pPr>
            <w:r>
              <w:rPr>
                <w:rFonts w:ascii="宋体" w:hAnsi="宋体" w:cs="Calibri"/>
                <w:color w:val="000000"/>
                <w:szCs w:val="21"/>
              </w:rPr>
              <w:t>检</w:t>
            </w:r>
            <w:r>
              <w:rPr>
                <w:rFonts w:ascii="宋体" w:hAnsi="宋体" w:cs="Calibri" w:hint="eastAsia"/>
                <w:color w:val="000000"/>
                <w:szCs w:val="21"/>
              </w:rPr>
              <w:t>测</w:t>
            </w:r>
            <w:r>
              <w:rPr>
                <w:rFonts w:ascii="宋体" w:hAnsi="宋体" w:cs="Calibri"/>
                <w:color w:val="000000"/>
                <w:szCs w:val="21"/>
              </w:rPr>
              <w:t>项目</w:t>
            </w:r>
          </w:p>
        </w:tc>
        <w:tc>
          <w:tcPr>
            <w:tcW w:w="2409" w:type="dxa"/>
            <w:tcBorders>
              <w:top w:val="single" w:sz="4" w:space="0" w:color="auto"/>
              <w:left w:val="single" w:sz="4" w:space="0" w:color="auto"/>
              <w:bottom w:val="single" w:sz="4" w:space="0" w:color="auto"/>
              <w:right w:val="single" w:sz="4" w:space="0" w:color="auto"/>
            </w:tcBorders>
            <w:vAlign w:val="center"/>
          </w:tcPr>
          <w:p w14:paraId="0B0ED2D9" w14:textId="77777777" w:rsidR="00832452" w:rsidRDefault="00E703EE">
            <w:pPr>
              <w:jc w:val="center"/>
              <w:rPr>
                <w:rFonts w:ascii="宋体" w:hAnsi="宋体" w:cs="Calibri" w:hint="eastAsia"/>
                <w:color w:val="000000"/>
                <w:szCs w:val="21"/>
              </w:rPr>
            </w:pPr>
            <w:r>
              <w:rPr>
                <w:rFonts w:ascii="宋体" w:hAnsi="宋体" w:cs="Calibri" w:hint="eastAsia"/>
                <w:color w:val="000000"/>
                <w:szCs w:val="21"/>
              </w:rPr>
              <w:t>检验方法</w:t>
            </w:r>
          </w:p>
        </w:tc>
        <w:tc>
          <w:tcPr>
            <w:tcW w:w="2166" w:type="dxa"/>
            <w:tcBorders>
              <w:top w:val="single" w:sz="4" w:space="0" w:color="auto"/>
              <w:left w:val="single" w:sz="4" w:space="0" w:color="auto"/>
              <w:bottom w:val="single" w:sz="4" w:space="0" w:color="auto"/>
              <w:right w:val="single" w:sz="4" w:space="0" w:color="auto"/>
            </w:tcBorders>
            <w:vAlign w:val="center"/>
          </w:tcPr>
          <w:p w14:paraId="52BB83A8" w14:textId="77777777" w:rsidR="00832452" w:rsidRDefault="00E703EE">
            <w:pPr>
              <w:jc w:val="center"/>
              <w:rPr>
                <w:rFonts w:ascii="宋体" w:hAnsi="宋体" w:cs="Calibri" w:hint="eastAsia"/>
                <w:color w:val="000000"/>
                <w:szCs w:val="21"/>
              </w:rPr>
            </w:pPr>
            <w:r>
              <w:rPr>
                <w:rFonts w:ascii="宋体" w:hAnsi="宋体" w:cs="Calibri" w:hint="eastAsia"/>
                <w:color w:val="000000"/>
                <w:szCs w:val="21"/>
              </w:rPr>
              <w:t>强制性质量要求</w:t>
            </w:r>
          </w:p>
        </w:tc>
        <w:tc>
          <w:tcPr>
            <w:tcW w:w="2359" w:type="dxa"/>
            <w:tcBorders>
              <w:top w:val="single" w:sz="4" w:space="0" w:color="auto"/>
              <w:left w:val="single" w:sz="4" w:space="0" w:color="auto"/>
              <w:bottom w:val="single" w:sz="4" w:space="0" w:color="auto"/>
              <w:right w:val="single" w:sz="4" w:space="0" w:color="auto"/>
            </w:tcBorders>
            <w:vAlign w:val="center"/>
          </w:tcPr>
          <w:p w14:paraId="7EB6A00A" w14:textId="77777777" w:rsidR="00832452" w:rsidRDefault="00E703EE">
            <w:pPr>
              <w:jc w:val="center"/>
              <w:rPr>
                <w:rFonts w:ascii="宋体" w:hAnsi="宋体" w:cs="Calibri" w:hint="eastAsia"/>
                <w:color w:val="000000"/>
                <w:szCs w:val="21"/>
              </w:rPr>
            </w:pPr>
            <w:r>
              <w:rPr>
                <w:rFonts w:ascii="宋体" w:hAnsi="宋体" w:cs="Calibri" w:hint="eastAsia"/>
                <w:color w:val="000000"/>
                <w:szCs w:val="21"/>
              </w:rPr>
              <w:t>推荐性质量要求</w:t>
            </w:r>
          </w:p>
        </w:tc>
      </w:tr>
      <w:tr w:rsidR="00832452" w14:paraId="77963543"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1F22DE" w14:textId="77777777" w:rsidR="00832452" w:rsidRDefault="00E703EE">
            <w:pPr>
              <w:snapToGrid w:val="0"/>
              <w:spacing w:line="440" w:lineRule="exact"/>
              <w:jc w:val="center"/>
              <w:rPr>
                <w:szCs w:val="21"/>
              </w:rPr>
            </w:pPr>
            <w:r>
              <w:rPr>
                <w:rFonts w:hint="eastAsia"/>
                <w:szCs w:val="21"/>
              </w:rPr>
              <w:t>1</w:t>
            </w:r>
          </w:p>
        </w:tc>
        <w:tc>
          <w:tcPr>
            <w:tcW w:w="2645" w:type="dxa"/>
            <w:gridSpan w:val="3"/>
            <w:tcBorders>
              <w:top w:val="single" w:sz="4" w:space="0" w:color="auto"/>
              <w:left w:val="single" w:sz="4" w:space="0" w:color="auto"/>
              <w:right w:val="single" w:sz="4" w:space="0" w:color="auto"/>
            </w:tcBorders>
            <w:vAlign w:val="center"/>
          </w:tcPr>
          <w:p w14:paraId="6D897EB4" w14:textId="77777777" w:rsidR="00832452" w:rsidRDefault="00E703EE">
            <w:pPr>
              <w:spacing w:line="400" w:lineRule="exact"/>
              <w:jc w:val="center"/>
              <w:rPr>
                <w:szCs w:val="21"/>
              </w:rPr>
            </w:pPr>
            <w:r>
              <w:rPr>
                <w:rFonts w:hint="eastAsia"/>
                <w:szCs w:val="21"/>
              </w:rPr>
              <w:t>基本结构安全</w:t>
            </w:r>
          </w:p>
        </w:tc>
        <w:tc>
          <w:tcPr>
            <w:tcW w:w="2409" w:type="dxa"/>
            <w:tcBorders>
              <w:top w:val="single" w:sz="4" w:space="0" w:color="auto"/>
              <w:left w:val="single" w:sz="4" w:space="0" w:color="auto"/>
              <w:right w:val="single" w:sz="4" w:space="0" w:color="auto"/>
            </w:tcBorders>
            <w:vAlign w:val="center"/>
          </w:tcPr>
          <w:p w14:paraId="4ECEBA59" w14:textId="77777777" w:rsidR="00832452" w:rsidRDefault="00E703EE">
            <w:pPr>
              <w:jc w:val="center"/>
            </w:pPr>
            <w:r>
              <w:t>GB</w:t>
            </w:r>
            <w:r>
              <w:rPr>
                <w:rFonts w:hint="eastAsia"/>
              </w:rPr>
              <w:t xml:space="preserve"> 28008-2024/4.1.1</w:t>
            </w:r>
          </w:p>
        </w:tc>
        <w:tc>
          <w:tcPr>
            <w:tcW w:w="2166" w:type="dxa"/>
            <w:tcBorders>
              <w:top w:val="single" w:sz="4" w:space="0" w:color="auto"/>
              <w:left w:val="single" w:sz="4" w:space="0" w:color="auto"/>
              <w:right w:val="single" w:sz="4" w:space="0" w:color="auto"/>
            </w:tcBorders>
            <w:vAlign w:val="center"/>
          </w:tcPr>
          <w:p w14:paraId="6BCFC504" w14:textId="77777777" w:rsidR="00832452" w:rsidRDefault="00E703EE">
            <w:pPr>
              <w:jc w:val="center"/>
              <w:rPr>
                <w:szCs w:val="21"/>
              </w:rPr>
            </w:pPr>
            <w:r>
              <w:t>GB 28008-2024/4.1.</w:t>
            </w:r>
            <w:r>
              <w:rPr>
                <w:rFonts w:hint="eastAsia"/>
              </w:rPr>
              <w:t>1</w:t>
            </w:r>
          </w:p>
        </w:tc>
        <w:tc>
          <w:tcPr>
            <w:tcW w:w="2359" w:type="dxa"/>
            <w:tcBorders>
              <w:top w:val="single" w:sz="4" w:space="0" w:color="auto"/>
              <w:left w:val="single" w:sz="4" w:space="0" w:color="auto"/>
              <w:bottom w:val="single" w:sz="4" w:space="0" w:color="auto"/>
              <w:right w:val="single" w:sz="4" w:space="0" w:color="auto"/>
            </w:tcBorders>
            <w:vAlign w:val="center"/>
          </w:tcPr>
          <w:p w14:paraId="1CC61EBF" w14:textId="77777777" w:rsidR="00832452" w:rsidRDefault="00E703EE">
            <w:pPr>
              <w:snapToGrid w:val="0"/>
              <w:spacing w:line="440" w:lineRule="exact"/>
              <w:jc w:val="center"/>
              <w:rPr>
                <w:szCs w:val="21"/>
              </w:rPr>
            </w:pPr>
            <w:r>
              <w:rPr>
                <w:rFonts w:hint="eastAsia"/>
                <w:szCs w:val="21"/>
              </w:rPr>
              <w:t>/</w:t>
            </w:r>
          </w:p>
        </w:tc>
      </w:tr>
      <w:tr w:rsidR="00832452" w14:paraId="07E0CD28"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864E2A" w14:textId="77777777" w:rsidR="00832452" w:rsidRDefault="00E703EE">
            <w:pPr>
              <w:snapToGrid w:val="0"/>
              <w:spacing w:line="440" w:lineRule="exact"/>
              <w:jc w:val="center"/>
              <w:rPr>
                <w:szCs w:val="21"/>
              </w:rPr>
            </w:pPr>
            <w:r>
              <w:rPr>
                <w:rFonts w:hint="eastAsia"/>
                <w:szCs w:val="21"/>
              </w:rPr>
              <w:t>2</w:t>
            </w:r>
          </w:p>
        </w:tc>
        <w:tc>
          <w:tcPr>
            <w:tcW w:w="2645" w:type="dxa"/>
            <w:gridSpan w:val="3"/>
            <w:tcBorders>
              <w:top w:val="single" w:sz="4" w:space="0" w:color="auto"/>
              <w:left w:val="single" w:sz="4" w:space="0" w:color="auto"/>
              <w:right w:val="single" w:sz="4" w:space="0" w:color="auto"/>
            </w:tcBorders>
            <w:vAlign w:val="center"/>
          </w:tcPr>
          <w:p w14:paraId="337180CB" w14:textId="77777777" w:rsidR="00832452" w:rsidRDefault="00E703EE">
            <w:pPr>
              <w:spacing w:line="400" w:lineRule="exact"/>
              <w:jc w:val="center"/>
              <w:rPr>
                <w:szCs w:val="21"/>
              </w:rPr>
            </w:pPr>
            <w:r>
              <w:rPr>
                <w:szCs w:val="21"/>
              </w:rPr>
              <w:t>剪切和挤压点</w:t>
            </w:r>
          </w:p>
        </w:tc>
        <w:tc>
          <w:tcPr>
            <w:tcW w:w="2409" w:type="dxa"/>
            <w:tcBorders>
              <w:top w:val="single" w:sz="4" w:space="0" w:color="auto"/>
              <w:left w:val="single" w:sz="4" w:space="0" w:color="auto"/>
              <w:right w:val="single" w:sz="4" w:space="0" w:color="auto"/>
            </w:tcBorders>
            <w:vAlign w:val="center"/>
          </w:tcPr>
          <w:p w14:paraId="2466B5ED" w14:textId="77777777" w:rsidR="00832452" w:rsidRDefault="00E703EE">
            <w:pPr>
              <w:jc w:val="center"/>
            </w:pPr>
            <w:r>
              <w:t>GB</w:t>
            </w:r>
            <w:r>
              <w:rPr>
                <w:rFonts w:hint="eastAsia"/>
              </w:rPr>
              <w:t xml:space="preserve"> 28008-2024/4.1.2</w:t>
            </w:r>
          </w:p>
        </w:tc>
        <w:tc>
          <w:tcPr>
            <w:tcW w:w="2166" w:type="dxa"/>
            <w:tcBorders>
              <w:top w:val="single" w:sz="4" w:space="0" w:color="auto"/>
              <w:left w:val="single" w:sz="4" w:space="0" w:color="auto"/>
              <w:right w:val="single" w:sz="4" w:space="0" w:color="auto"/>
            </w:tcBorders>
            <w:vAlign w:val="center"/>
          </w:tcPr>
          <w:p w14:paraId="135E1832" w14:textId="77777777" w:rsidR="00832452" w:rsidRDefault="00E703EE">
            <w:pPr>
              <w:jc w:val="center"/>
            </w:pPr>
            <w:r>
              <w:t>GB 28008-2024/4.1.</w:t>
            </w:r>
            <w:r>
              <w:rPr>
                <w:rFonts w:hint="eastAsia"/>
              </w:rPr>
              <w:t>2</w:t>
            </w:r>
          </w:p>
        </w:tc>
        <w:tc>
          <w:tcPr>
            <w:tcW w:w="2359" w:type="dxa"/>
            <w:tcBorders>
              <w:top w:val="single" w:sz="4" w:space="0" w:color="auto"/>
              <w:left w:val="single" w:sz="4" w:space="0" w:color="auto"/>
              <w:bottom w:val="single" w:sz="4" w:space="0" w:color="auto"/>
              <w:right w:val="single" w:sz="4" w:space="0" w:color="auto"/>
            </w:tcBorders>
            <w:vAlign w:val="center"/>
          </w:tcPr>
          <w:p w14:paraId="1BD2FA80" w14:textId="77777777" w:rsidR="00832452" w:rsidRDefault="00E703EE">
            <w:pPr>
              <w:snapToGrid w:val="0"/>
              <w:spacing w:line="440" w:lineRule="exact"/>
              <w:jc w:val="center"/>
              <w:rPr>
                <w:szCs w:val="21"/>
              </w:rPr>
            </w:pPr>
            <w:r>
              <w:rPr>
                <w:rFonts w:hint="eastAsia"/>
                <w:szCs w:val="21"/>
              </w:rPr>
              <w:t>/</w:t>
            </w:r>
          </w:p>
        </w:tc>
      </w:tr>
      <w:tr w:rsidR="00832452" w14:paraId="4720CF6E"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2B240A" w14:textId="77777777" w:rsidR="00832452" w:rsidRDefault="00E703EE">
            <w:pPr>
              <w:snapToGrid w:val="0"/>
              <w:spacing w:line="440" w:lineRule="exact"/>
              <w:jc w:val="center"/>
              <w:rPr>
                <w:szCs w:val="21"/>
              </w:rPr>
            </w:pPr>
            <w:r>
              <w:rPr>
                <w:rFonts w:hint="eastAsia"/>
                <w:szCs w:val="21"/>
              </w:rPr>
              <w:t>3</w:t>
            </w:r>
          </w:p>
        </w:tc>
        <w:tc>
          <w:tcPr>
            <w:tcW w:w="2645" w:type="dxa"/>
            <w:gridSpan w:val="3"/>
            <w:tcBorders>
              <w:top w:val="single" w:sz="4" w:space="0" w:color="auto"/>
              <w:left w:val="single" w:sz="4" w:space="0" w:color="auto"/>
              <w:right w:val="single" w:sz="4" w:space="0" w:color="auto"/>
            </w:tcBorders>
            <w:vAlign w:val="center"/>
          </w:tcPr>
          <w:p w14:paraId="5012696D" w14:textId="77777777" w:rsidR="00832452" w:rsidRDefault="00E703EE">
            <w:pPr>
              <w:spacing w:line="400" w:lineRule="exact"/>
              <w:jc w:val="center"/>
              <w:rPr>
                <w:szCs w:val="21"/>
              </w:rPr>
            </w:pPr>
            <w:r>
              <w:rPr>
                <w:szCs w:val="21"/>
              </w:rPr>
              <w:t>孔及间隙</w:t>
            </w:r>
          </w:p>
        </w:tc>
        <w:tc>
          <w:tcPr>
            <w:tcW w:w="2409" w:type="dxa"/>
            <w:tcBorders>
              <w:top w:val="single" w:sz="4" w:space="0" w:color="auto"/>
              <w:left w:val="single" w:sz="4" w:space="0" w:color="auto"/>
              <w:right w:val="single" w:sz="4" w:space="0" w:color="auto"/>
            </w:tcBorders>
            <w:vAlign w:val="center"/>
          </w:tcPr>
          <w:p w14:paraId="6D63539C" w14:textId="77777777" w:rsidR="00832452" w:rsidRDefault="00E703EE">
            <w:pPr>
              <w:jc w:val="center"/>
            </w:pPr>
            <w:r>
              <w:t>GB</w:t>
            </w:r>
            <w:r>
              <w:rPr>
                <w:rFonts w:hint="eastAsia"/>
              </w:rPr>
              <w:t xml:space="preserve"> 28008-2024/4.1.3</w:t>
            </w:r>
          </w:p>
        </w:tc>
        <w:tc>
          <w:tcPr>
            <w:tcW w:w="2166" w:type="dxa"/>
            <w:tcBorders>
              <w:top w:val="single" w:sz="4" w:space="0" w:color="auto"/>
              <w:left w:val="single" w:sz="4" w:space="0" w:color="auto"/>
              <w:right w:val="single" w:sz="4" w:space="0" w:color="auto"/>
            </w:tcBorders>
            <w:vAlign w:val="center"/>
          </w:tcPr>
          <w:p w14:paraId="168B7FC9" w14:textId="77777777" w:rsidR="00832452" w:rsidRDefault="00E703EE">
            <w:pPr>
              <w:jc w:val="center"/>
            </w:pPr>
            <w:r>
              <w:t>GB 28008-2024/4.1.</w:t>
            </w:r>
            <w:r>
              <w:rPr>
                <w:rFonts w:hint="eastAsia"/>
              </w:rPr>
              <w:t>3</w:t>
            </w:r>
          </w:p>
        </w:tc>
        <w:tc>
          <w:tcPr>
            <w:tcW w:w="2359" w:type="dxa"/>
            <w:tcBorders>
              <w:top w:val="single" w:sz="4" w:space="0" w:color="auto"/>
              <w:left w:val="single" w:sz="4" w:space="0" w:color="auto"/>
              <w:bottom w:val="single" w:sz="4" w:space="0" w:color="auto"/>
              <w:right w:val="single" w:sz="4" w:space="0" w:color="auto"/>
            </w:tcBorders>
            <w:vAlign w:val="center"/>
          </w:tcPr>
          <w:p w14:paraId="00B1FC18" w14:textId="77777777" w:rsidR="00832452" w:rsidRDefault="00E703EE">
            <w:pPr>
              <w:snapToGrid w:val="0"/>
              <w:spacing w:line="440" w:lineRule="exact"/>
              <w:jc w:val="center"/>
              <w:rPr>
                <w:szCs w:val="21"/>
              </w:rPr>
            </w:pPr>
            <w:r>
              <w:rPr>
                <w:rFonts w:hint="eastAsia"/>
                <w:szCs w:val="21"/>
              </w:rPr>
              <w:t>/</w:t>
            </w:r>
          </w:p>
        </w:tc>
      </w:tr>
      <w:tr w:rsidR="00832452" w14:paraId="5293B614"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C276F8" w14:textId="77777777" w:rsidR="00832452" w:rsidRDefault="00E703EE">
            <w:pPr>
              <w:snapToGrid w:val="0"/>
              <w:spacing w:line="440" w:lineRule="exact"/>
              <w:jc w:val="center"/>
              <w:rPr>
                <w:szCs w:val="21"/>
              </w:rPr>
            </w:pPr>
            <w:r>
              <w:rPr>
                <w:rFonts w:hint="eastAsia"/>
                <w:szCs w:val="21"/>
              </w:rPr>
              <w:t>4</w:t>
            </w:r>
          </w:p>
        </w:tc>
        <w:tc>
          <w:tcPr>
            <w:tcW w:w="944" w:type="dxa"/>
            <w:vMerge w:val="restart"/>
            <w:tcBorders>
              <w:top w:val="single" w:sz="4" w:space="0" w:color="auto"/>
              <w:left w:val="single" w:sz="4" w:space="0" w:color="auto"/>
              <w:right w:val="single" w:sz="4" w:space="0" w:color="auto"/>
            </w:tcBorders>
            <w:vAlign w:val="center"/>
          </w:tcPr>
          <w:p w14:paraId="4F5ADC63" w14:textId="77777777" w:rsidR="00832452" w:rsidRDefault="00E703EE">
            <w:pPr>
              <w:jc w:val="center"/>
              <w:rPr>
                <w:rFonts w:ascii="宋体" w:hAnsi="宋体" w:cs="宋体" w:hint="eastAsia"/>
              </w:rPr>
            </w:pPr>
            <w:r>
              <w:rPr>
                <w:rFonts w:ascii="宋体" w:hAnsi="宋体" w:cs="宋体" w:hint="eastAsia"/>
              </w:rPr>
              <w:t>有害物质限量</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6BC5A910" w14:textId="77777777" w:rsidR="00832452" w:rsidRDefault="00E703EE">
            <w:pPr>
              <w:spacing w:line="400" w:lineRule="exact"/>
              <w:jc w:val="center"/>
              <w:rPr>
                <w:szCs w:val="21"/>
              </w:rPr>
            </w:pPr>
            <w:r>
              <w:rPr>
                <w:rFonts w:hint="eastAsia"/>
                <w:szCs w:val="21"/>
              </w:rPr>
              <w:t>甲醛</w:t>
            </w:r>
          </w:p>
        </w:tc>
        <w:tc>
          <w:tcPr>
            <w:tcW w:w="2409" w:type="dxa"/>
            <w:tcBorders>
              <w:top w:val="single" w:sz="4" w:space="0" w:color="auto"/>
              <w:left w:val="single" w:sz="4" w:space="0" w:color="auto"/>
              <w:right w:val="single" w:sz="4" w:space="0" w:color="auto"/>
            </w:tcBorders>
            <w:vAlign w:val="center"/>
          </w:tcPr>
          <w:p w14:paraId="18F3C89F" w14:textId="77777777" w:rsidR="00832452" w:rsidRDefault="00E703EE">
            <w:pPr>
              <w:jc w:val="center"/>
            </w:pPr>
            <w:r>
              <w:t>GB 18584-2024/4.1</w:t>
            </w:r>
          </w:p>
        </w:tc>
        <w:tc>
          <w:tcPr>
            <w:tcW w:w="2166" w:type="dxa"/>
            <w:tcBorders>
              <w:top w:val="single" w:sz="4" w:space="0" w:color="auto"/>
              <w:left w:val="single" w:sz="4" w:space="0" w:color="auto"/>
              <w:right w:val="single" w:sz="4" w:space="0" w:color="auto"/>
            </w:tcBorders>
            <w:vAlign w:val="center"/>
          </w:tcPr>
          <w:p w14:paraId="5B642E56" w14:textId="77777777" w:rsidR="00832452" w:rsidRDefault="00E703EE">
            <w:pPr>
              <w:snapToGrid w:val="0"/>
              <w:spacing w:line="440" w:lineRule="exact"/>
              <w:jc w:val="center"/>
              <w:rPr>
                <w:szCs w:val="21"/>
              </w:rPr>
            </w:pPr>
            <w:r>
              <w:rPr>
                <w:szCs w:val="21"/>
              </w:rPr>
              <w:t>GB 18584-2024/4.1</w:t>
            </w:r>
          </w:p>
        </w:tc>
        <w:tc>
          <w:tcPr>
            <w:tcW w:w="2359" w:type="dxa"/>
            <w:tcBorders>
              <w:top w:val="single" w:sz="4" w:space="0" w:color="auto"/>
              <w:left w:val="single" w:sz="4" w:space="0" w:color="auto"/>
              <w:bottom w:val="single" w:sz="4" w:space="0" w:color="auto"/>
              <w:right w:val="single" w:sz="4" w:space="0" w:color="auto"/>
            </w:tcBorders>
            <w:vAlign w:val="center"/>
          </w:tcPr>
          <w:p w14:paraId="2D528A63" w14:textId="77777777" w:rsidR="00832452" w:rsidRDefault="00E703EE">
            <w:pPr>
              <w:snapToGrid w:val="0"/>
              <w:spacing w:line="440" w:lineRule="exact"/>
              <w:jc w:val="center"/>
              <w:rPr>
                <w:szCs w:val="21"/>
              </w:rPr>
            </w:pPr>
            <w:r>
              <w:rPr>
                <w:rFonts w:hint="eastAsia"/>
                <w:szCs w:val="21"/>
              </w:rPr>
              <w:t>/</w:t>
            </w:r>
          </w:p>
        </w:tc>
      </w:tr>
      <w:tr w:rsidR="00832452" w14:paraId="2CBFA82A"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BD0D5D" w14:textId="77777777" w:rsidR="00832452" w:rsidRDefault="00E703EE">
            <w:pPr>
              <w:snapToGrid w:val="0"/>
              <w:spacing w:line="440" w:lineRule="exact"/>
              <w:jc w:val="center"/>
              <w:rPr>
                <w:szCs w:val="21"/>
              </w:rPr>
            </w:pPr>
            <w:r>
              <w:rPr>
                <w:rFonts w:hint="eastAsia"/>
                <w:szCs w:val="21"/>
              </w:rPr>
              <w:t>5</w:t>
            </w:r>
          </w:p>
        </w:tc>
        <w:tc>
          <w:tcPr>
            <w:tcW w:w="944" w:type="dxa"/>
            <w:vMerge/>
            <w:tcBorders>
              <w:left w:val="single" w:sz="4" w:space="0" w:color="auto"/>
              <w:right w:val="single" w:sz="4" w:space="0" w:color="auto"/>
            </w:tcBorders>
            <w:vAlign w:val="center"/>
          </w:tcPr>
          <w:p w14:paraId="7AB65211" w14:textId="77777777" w:rsidR="00832452" w:rsidRDefault="00832452">
            <w:pPr>
              <w:jc w:val="center"/>
              <w:rPr>
                <w:rFonts w:ascii="宋体" w:hAnsi="宋体" w:cs="宋体" w:hint="eastAsia"/>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3F77599A" w14:textId="77777777" w:rsidR="00832452" w:rsidRDefault="00E703EE">
            <w:pPr>
              <w:spacing w:line="400" w:lineRule="exact"/>
              <w:jc w:val="center"/>
              <w:rPr>
                <w:szCs w:val="21"/>
              </w:rPr>
            </w:pPr>
            <w:r>
              <w:rPr>
                <w:rFonts w:hint="eastAsia"/>
                <w:szCs w:val="21"/>
              </w:rPr>
              <w:t>苯</w:t>
            </w:r>
          </w:p>
        </w:tc>
        <w:tc>
          <w:tcPr>
            <w:tcW w:w="2409" w:type="dxa"/>
            <w:tcBorders>
              <w:left w:val="single" w:sz="4" w:space="0" w:color="auto"/>
              <w:right w:val="single" w:sz="4" w:space="0" w:color="auto"/>
            </w:tcBorders>
            <w:vAlign w:val="center"/>
          </w:tcPr>
          <w:p w14:paraId="60B5337F" w14:textId="77777777" w:rsidR="00832452" w:rsidRDefault="00E703EE">
            <w:pPr>
              <w:jc w:val="center"/>
            </w:pPr>
            <w:r>
              <w:t>GB 18584-2024/4.1</w:t>
            </w:r>
          </w:p>
        </w:tc>
        <w:tc>
          <w:tcPr>
            <w:tcW w:w="2166" w:type="dxa"/>
            <w:tcBorders>
              <w:left w:val="single" w:sz="4" w:space="0" w:color="auto"/>
              <w:right w:val="single" w:sz="4" w:space="0" w:color="auto"/>
            </w:tcBorders>
            <w:vAlign w:val="center"/>
          </w:tcPr>
          <w:p w14:paraId="22858513" w14:textId="77777777" w:rsidR="00832452" w:rsidRDefault="00E703EE">
            <w:pPr>
              <w:snapToGrid w:val="0"/>
              <w:spacing w:line="440" w:lineRule="exact"/>
              <w:jc w:val="center"/>
              <w:rPr>
                <w:szCs w:val="21"/>
              </w:rPr>
            </w:pPr>
            <w:r>
              <w:rPr>
                <w:szCs w:val="21"/>
              </w:rPr>
              <w:t>GB 18584-2024/4.1</w:t>
            </w:r>
          </w:p>
        </w:tc>
        <w:tc>
          <w:tcPr>
            <w:tcW w:w="2359" w:type="dxa"/>
            <w:tcBorders>
              <w:top w:val="single" w:sz="4" w:space="0" w:color="auto"/>
              <w:left w:val="single" w:sz="4" w:space="0" w:color="auto"/>
              <w:bottom w:val="single" w:sz="4" w:space="0" w:color="auto"/>
              <w:right w:val="single" w:sz="4" w:space="0" w:color="auto"/>
            </w:tcBorders>
            <w:vAlign w:val="center"/>
          </w:tcPr>
          <w:p w14:paraId="774EFFFE" w14:textId="77777777" w:rsidR="00832452" w:rsidRDefault="00E703EE">
            <w:pPr>
              <w:snapToGrid w:val="0"/>
              <w:spacing w:line="440" w:lineRule="exact"/>
              <w:jc w:val="center"/>
              <w:rPr>
                <w:szCs w:val="21"/>
              </w:rPr>
            </w:pPr>
            <w:r>
              <w:rPr>
                <w:szCs w:val="21"/>
              </w:rPr>
              <w:t>/</w:t>
            </w:r>
          </w:p>
        </w:tc>
      </w:tr>
      <w:tr w:rsidR="00832452" w14:paraId="2ED06CE6"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A31485" w14:textId="77777777" w:rsidR="00832452" w:rsidRDefault="00E703EE">
            <w:pPr>
              <w:snapToGrid w:val="0"/>
              <w:spacing w:line="440" w:lineRule="exact"/>
              <w:jc w:val="center"/>
              <w:rPr>
                <w:szCs w:val="21"/>
              </w:rPr>
            </w:pPr>
            <w:r>
              <w:rPr>
                <w:rFonts w:hint="eastAsia"/>
                <w:szCs w:val="21"/>
              </w:rPr>
              <w:t>6</w:t>
            </w:r>
          </w:p>
        </w:tc>
        <w:tc>
          <w:tcPr>
            <w:tcW w:w="944" w:type="dxa"/>
            <w:vMerge/>
            <w:tcBorders>
              <w:left w:val="single" w:sz="4" w:space="0" w:color="auto"/>
              <w:right w:val="single" w:sz="4" w:space="0" w:color="auto"/>
            </w:tcBorders>
            <w:vAlign w:val="center"/>
          </w:tcPr>
          <w:p w14:paraId="3E57142C" w14:textId="77777777" w:rsidR="00832452" w:rsidRDefault="00832452">
            <w:pPr>
              <w:jc w:val="center"/>
              <w:rPr>
                <w:rFonts w:ascii="宋体" w:hAnsi="宋体" w:cs="宋体" w:hint="eastAsia"/>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2DADBE5E" w14:textId="77777777" w:rsidR="00832452" w:rsidRDefault="00E703EE">
            <w:pPr>
              <w:spacing w:line="400" w:lineRule="exact"/>
              <w:jc w:val="center"/>
              <w:rPr>
                <w:szCs w:val="21"/>
              </w:rPr>
            </w:pPr>
            <w:r>
              <w:rPr>
                <w:rFonts w:hint="eastAsia"/>
                <w:szCs w:val="21"/>
              </w:rPr>
              <w:t>甲苯</w:t>
            </w:r>
          </w:p>
        </w:tc>
        <w:tc>
          <w:tcPr>
            <w:tcW w:w="2409" w:type="dxa"/>
            <w:tcBorders>
              <w:left w:val="single" w:sz="4" w:space="0" w:color="auto"/>
              <w:right w:val="single" w:sz="4" w:space="0" w:color="auto"/>
            </w:tcBorders>
            <w:vAlign w:val="center"/>
          </w:tcPr>
          <w:p w14:paraId="7D6CE294" w14:textId="77777777" w:rsidR="00832452" w:rsidRDefault="00E703EE">
            <w:pPr>
              <w:jc w:val="center"/>
            </w:pPr>
            <w:r>
              <w:t>GB 18584-2024/4.1</w:t>
            </w:r>
          </w:p>
        </w:tc>
        <w:tc>
          <w:tcPr>
            <w:tcW w:w="2166" w:type="dxa"/>
            <w:tcBorders>
              <w:left w:val="single" w:sz="4" w:space="0" w:color="auto"/>
              <w:right w:val="single" w:sz="4" w:space="0" w:color="auto"/>
            </w:tcBorders>
            <w:vAlign w:val="center"/>
          </w:tcPr>
          <w:p w14:paraId="553D3E14" w14:textId="77777777" w:rsidR="00832452" w:rsidRDefault="00E703EE">
            <w:pPr>
              <w:jc w:val="center"/>
            </w:pPr>
            <w:r>
              <w:t>GB 18584-2024/4.1</w:t>
            </w:r>
          </w:p>
        </w:tc>
        <w:tc>
          <w:tcPr>
            <w:tcW w:w="2359" w:type="dxa"/>
            <w:tcBorders>
              <w:top w:val="single" w:sz="4" w:space="0" w:color="auto"/>
              <w:left w:val="single" w:sz="4" w:space="0" w:color="auto"/>
              <w:bottom w:val="single" w:sz="4" w:space="0" w:color="auto"/>
              <w:right w:val="single" w:sz="4" w:space="0" w:color="auto"/>
            </w:tcBorders>
            <w:vAlign w:val="center"/>
          </w:tcPr>
          <w:p w14:paraId="298357EA" w14:textId="77777777" w:rsidR="00832452" w:rsidRDefault="00E703EE">
            <w:pPr>
              <w:snapToGrid w:val="0"/>
              <w:spacing w:line="440" w:lineRule="exact"/>
              <w:jc w:val="center"/>
              <w:rPr>
                <w:szCs w:val="21"/>
              </w:rPr>
            </w:pPr>
            <w:r>
              <w:rPr>
                <w:szCs w:val="21"/>
              </w:rPr>
              <w:t>/</w:t>
            </w:r>
          </w:p>
        </w:tc>
      </w:tr>
      <w:tr w:rsidR="00832452" w14:paraId="14752FD1"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E7293" w14:textId="77777777" w:rsidR="00832452" w:rsidRDefault="00E703EE">
            <w:pPr>
              <w:snapToGrid w:val="0"/>
              <w:spacing w:line="440" w:lineRule="exact"/>
              <w:jc w:val="center"/>
              <w:rPr>
                <w:szCs w:val="21"/>
              </w:rPr>
            </w:pPr>
            <w:r>
              <w:rPr>
                <w:rFonts w:hint="eastAsia"/>
                <w:szCs w:val="21"/>
              </w:rPr>
              <w:t>7</w:t>
            </w:r>
          </w:p>
        </w:tc>
        <w:tc>
          <w:tcPr>
            <w:tcW w:w="944" w:type="dxa"/>
            <w:vMerge/>
            <w:tcBorders>
              <w:left w:val="single" w:sz="4" w:space="0" w:color="auto"/>
              <w:right w:val="single" w:sz="4" w:space="0" w:color="auto"/>
            </w:tcBorders>
            <w:vAlign w:val="center"/>
          </w:tcPr>
          <w:p w14:paraId="32AE1BAA" w14:textId="77777777" w:rsidR="00832452" w:rsidRDefault="00832452">
            <w:pPr>
              <w:spacing w:line="280" w:lineRule="exact"/>
              <w:jc w:val="center"/>
              <w:rPr>
                <w:rFonts w:ascii="宋体" w:hAnsi="宋体" w:hint="eastAsia"/>
                <w:szCs w:val="21"/>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680D51" w14:textId="77777777" w:rsidR="00832452" w:rsidRDefault="00E703EE">
            <w:pPr>
              <w:spacing w:line="400" w:lineRule="exact"/>
              <w:jc w:val="center"/>
              <w:rPr>
                <w:szCs w:val="21"/>
              </w:rPr>
            </w:pPr>
            <w:r>
              <w:rPr>
                <w:rFonts w:hint="eastAsia"/>
                <w:szCs w:val="21"/>
              </w:rPr>
              <w:t>二甲苯（邻、间、对二甲苯之和）</w:t>
            </w:r>
          </w:p>
        </w:tc>
        <w:tc>
          <w:tcPr>
            <w:tcW w:w="2409" w:type="dxa"/>
            <w:tcBorders>
              <w:left w:val="single" w:sz="4" w:space="0" w:color="auto"/>
              <w:right w:val="single" w:sz="4" w:space="0" w:color="auto"/>
            </w:tcBorders>
            <w:vAlign w:val="center"/>
          </w:tcPr>
          <w:p w14:paraId="1ED3BDFC" w14:textId="77777777" w:rsidR="00832452" w:rsidRDefault="00E703EE">
            <w:pPr>
              <w:jc w:val="center"/>
            </w:pPr>
            <w:r>
              <w:t>GB 18584-2024/4.1</w:t>
            </w:r>
          </w:p>
        </w:tc>
        <w:tc>
          <w:tcPr>
            <w:tcW w:w="2166" w:type="dxa"/>
            <w:tcBorders>
              <w:left w:val="single" w:sz="4" w:space="0" w:color="auto"/>
              <w:right w:val="single" w:sz="4" w:space="0" w:color="auto"/>
            </w:tcBorders>
            <w:vAlign w:val="center"/>
          </w:tcPr>
          <w:p w14:paraId="3C2C330E" w14:textId="77777777" w:rsidR="00832452" w:rsidRDefault="00E703EE">
            <w:pPr>
              <w:snapToGrid w:val="0"/>
              <w:spacing w:line="440" w:lineRule="exact"/>
              <w:jc w:val="center"/>
              <w:rPr>
                <w:szCs w:val="21"/>
              </w:rPr>
            </w:pPr>
            <w:r>
              <w:rPr>
                <w:szCs w:val="21"/>
              </w:rPr>
              <w:t>GB 18584-2024/4.1</w:t>
            </w:r>
          </w:p>
        </w:tc>
        <w:tc>
          <w:tcPr>
            <w:tcW w:w="2359" w:type="dxa"/>
            <w:tcBorders>
              <w:top w:val="single" w:sz="4" w:space="0" w:color="auto"/>
              <w:left w:val="single" w:sz="4" w:space="0" w:color="auto"/>
              <w:bottom w:val="single" w:sz="4" w:space="0" w:color="auto"/>
              <w:right w:val="single" w:sz="4" w:space="0" w:color="auto"/>
            </w:tcBorders>
            <w:vAlign w:val="center"/>
          </w:tcPr>
          <w:p w14:paraId="06AF7702" w14:textId="77777777" w:rsidR="00832452" w:rsidRDefault="00E703EE">
            <w:pPr>
              <w:snapToGrid w:val="0"/>
              <w:spacing w:line="440" w:lineRule="exact"/>
              <w:jc w:val="center"/>
              <w:rPr>
                <w:szCs w:val="21"/>
              </w:rPr>
            </w:pPr>
            <w:r>
              <w:rPr>
                <w:szCs w:val="21"/>
              </w:rPr>
              <w:t>/</w:t>
            </w:r>
          </w:p>
        </w:tc>
      </w:tr>
      <w:tr w:rsidR="00832452" w14:paraId="18281F9A" w14:textId="77777777">
        <w:trPr>
          <w:trHeight w:val="688"/>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81F38" w14:textId="77777777" w:rsidR="00832452" w:rsidRDefault="00E703EE">
            <w:pPr>
              <w:snapToGrid w:val="0"/>
              <w:spacing w:line="440" w:lineRule="exact"/>
              <w:jc w:val="center"/>
              <w:rPr>
                <w:szCs w:val="21"/>
              </w:rPr>
            </w:pPr>
            <w:r>
              <w:rPr>
                <w:rFonts w:hint="eastAsia"/>
                <w:szCs w:val="21"/>
              </w:rPr>
              <w:t>8</w:t>
            </w:r>
          </w:p>
        </w:tc>
        <w:tc>
          <w:tcPr>
            <w:tcW w:w="944" w:type="dxa"/>
            <w:vMerge/>
            <w:tcBorders>
              <w:left w:val="single" w:sz="4" w:space="0" w:color="auto"/>
              <w:right w:val="single" w:sz="4" w:space="0" w:color="auto"/>
            </w:tcBorders>
            <w:vAlign w:val="center"/>
          </w:tcPr>
          <w:p w14:paraId="28928D53" w14:textId="77777777" w:rsidR="00832452" w:rsidRDefault="00832452">
            <w:pPr>
              <w:jc w:val="center"/>
              <w:rPr>
                <w:rFonts w:ascii="宋体" w:hAnsi="宋体" w:cs="宋体" w:hint="eastAsia"/>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94464DF" w14:textId="77777777" w:rsidR="00832452" w:rsidRDefault="00E703EE">
            <w:pPr>
              <w:jc w:val="center"/>
              <w:rPr>
                <w:szCs w:val="21"/>
              </w:rPr>
            </w:pPr>
            <w:r>
              <w:rPr>
                <w:rFonts w:hint="eastAsia"/>
              </w:rPr>
              <w:t>总挥发性有机化合物（</w:t>
            </w:r>
            <w:r>
              <w:rPr>
                <w:rFonts w:hint="eastAsia"/>
              </w:rPr>
              <w:t>TVOC</w:t>
            </w:r>
            <w:r>
              <w:rPr>
                <w:rFonts w:hint="eastAsia"/>
              </w:rPr>
              <w:t>）</w:t>
            </w:r>
          </w:p>
        </w:tc>
        <w:tc>
          <w:tcPr>
            <w:tcW w:w="2409" w:type="dxa"/>
            <w:tcBorders>
              <w:left w:val="single" w:sz="4" w:space="0" w:color="auto"/>
              <w:bottom w:val="single" w:sz="4" w:space="0" w:color="auto"/>
              <w:right w:val="single" w:sz="4" w:space="0" w:color="auto"/>
            </w:tcBorders>
            <w:vAlign w:val="center"/>
          </w:tcPr>
          <w:p w14:paraId="6FDE8FEF" w14:textId="77777777" w:rsidR="00832452" w:rsidRDefault="00E703EE">
            <w:pPr>
              <w:jc w:val="center"/>
            </w:pPr>
            <w:r>
              <w:t>GB 18584-2024/4.1</w:t>
            </w:r>
          </w:p>
        </w:tc>
        <w:tc>
          <w:tcPr>
            <w:tcW w:w="2166" w:type="dxa"/>
            <w:tcBorders>
              <w:left w:val="single" w:sz="4" w:space="0" w:color="auto"/>
              <w:bottom w:val="single" w:sz="4" w:space="0" w:color="auto"/>
              <w:right w:val="single" w:sz="4" w:space="0" w:color="auto"/>
            </w:tcBorders>
            <w:vAlign w:val="center"/>
          </w:tcPr>
          <w:p w14:paraId="4844A442" w14:textId="77777777" w:rsidR="00832452" w:rsidRDefault="00E703EE">
            <w:pPr>
              <w:jc w:val="center"/>
            </w:pPr>
            <w:r>
              <w:t>GB 18584-2024/4.1</w:t>
            </w:r>
          </w:p>
        </w:tc>
        <w:tc>
          <w:tcPr>
            <w:tcW w:w="2359" w:type="dxa"/>
            <w:tcBorders>
              <w:top w:val="single" w:sz="4" w:space="0" w:color="auto"/>
              <w:left w:val="single" w:sz="4" w:space="0" w:color="auto"/>
              <w:bottom w:val="single" w:sz="4" w:space="0" w:color="auto"/>
              <w:right w:val="single" w:sz="4" w:space="0" w:color="auto"/>
            </w:tcBorders>
            <w:vAlign w:val="center"/>
          </w:tcPr>
          <w:p w14:paraId="0C5E4921" w14:textId="77777777" w:rsidR="00832452" w:rsidRDefault="00E703EE">
            <w:pPr>
              <w:snapToGrid w:val="0"/>
              <w:spacing w:line="440" w:lineRule="exact"/>
              <w:jc w:val="center"/>
              <w:rPr>
                <w:szCs w:val="21"/>
              </w:rPr>
            </w:pPr>
            <w:r>
              <w:rPr>
                <w:szCs w:val="21"/>
              </w:rPr>
              <w:t>/</w:t>
            </w:r>
          </w:p>
        </w:tc>
      </w:tr>
      <w:tr w:rsidR="00832452" w14:paraId="4B5DEC2D"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511BA7" w14:textId="77777777" w:rsidR="00832452" w:rsidRPr="00990211" w:rsidRDefault="00E703EE">
            <w:pPr>
              <w:snapToGrid w:val="0"/>
              <w:spacing w:line="440" w:lineRule="exact"/>
              <w:jc w:val="center"/>
              <w:rPr>
                <w:szCs w:val="21"/>
              </w:rPr>
            </w:pPr>
            <w:r w:rsidRPr="00990211">
              <w:rPr>
                <w:rFonts w:hint="eastAsia"/>
                <w:szCs w:val="21"/>
              </w:rPr>
              <w:t>9</w:t>
            </w:r>
          </w:p>
        </w:tc>
        <w:tc>
          <w:tcPr>
            <w:tcW w:w="2645" w:type="dxa"/>
            <w:gridSpan w:val="3"/>
            <w:tcBorders>
              <w:left w:val="single" w:sz="4" w:space="0" w:color="auto"/>
              <w:right w:val="single" w:sz="4" w:space="0" w:color="auto"/>
            </w:tcBorders>
            <w:vAlign w:val="center"/>
          </w:tcPr>
          <w:p w14:paraId="009EC52A" w14:textId="77777777" w:rsidR="00832452" w:rsidRPr="00990211" w:rsidRDefault="00E703EE">
            <w:pPr>
              <w:spacing w:line="280" w:lineRule="exact"/>
              <w:jc w:val="center"/>
              <w:rPr>
                <w:rFonts w:ascii="宋体" w:hAnsi="宋体" w:cs="宋体" w:hint="eastAsia"/>
              </w:rPr>
            </w:pPr>
            <w:r w:rsidRPr="00990211">
              <w:rPr>
                <w:rFonts w:ascii="宋体" w:hAnsi="宋体" w:cs="宋体" w:hint="eastAsia"/>
              </w:rPr>
              <w:t>阻燃性能</w:t>
            </w:r>
          </w:p>
        </w:tc>
        <w:tc>
          <w:tcPr>
            <w:tcW w:w="2409" w:type="dxa"/>
            <w:tcBorders>
              <w:top w:val="single" w:sz="4" w:space="0" w:color="auto"/>
              <w:left w:val="single" w:sz="4" w:space="0" w:color="auto"/>
              <w:bottom w:val="single" w:sz="4" w:space="0" w:color="auto"/>
              <w:right w:val="single" w:sz="4" w:space="0" w:color="auto"/>
            </w:tcBorders>
            <w:vAlign w:val="center"/>
          </w:tcPr>
          <w:p w14:paraId="65FE9A85" w14:textId="77777777" w:rsidR="00832452" w:rsidRPr="009930A7" w:rsidRDefault="00E703EE">
            <w:pPr>
              <w:jc w:val="center"/>
            </w:pPr>
            <w:r w:rsidRPr="009930A7">
              <w:t>GB 17927-2024</w:t>
            </w:r>
          </w:p>
          <w:p w14:paraId="737ADE58" w14:textId="77777777" w:rsidR="00832452" w:rsidRPr="009930A7" w:rsidRDefault="00E703EE">
            <w:pPr>
              <w:jc w:val="center"/>
            </w:pPr>
            <w:r w:rsidRPr="009930A7">
              <w:rPr>
                <w:rFonts w:hint="eastAsia"/>
              </w:rPr>
              <w:t>GB</w:t>
            </w:r>
            <w:r w:rsidRPr="009930A7">
              <w:t xml:space="preserve"> 17927.1</w:t>
            </w:r>
            <w:r w:rsidRPr="009930A7">
              <w:rPr>
                <w:rFonts w:hint="eastAsia"/>
              </w:rPr>
              <w:t>-</w:t>
            </w:r>
            <w:r w:rsidRPr="009930A7">
              <w:t>2011</w:t>
            </w:r>
          </w:p>
          <w:p w14:paraId="4BB0CF34" w14:textId="77777777" w:rsidR="00832452" w:rsidRPr="009930A7" w:rsidRDefault="00E703EE">
            <w:pPr>
              <w:jc w:val="center"/>
            </w:pPr>
            <w:r w:rsidRPr="009930A7">
              <w:rPr>
                <w:rFonts w:hint="eastAsia"/>
              </w:rPr>
              <w:t>GB</w:t>
            </w:r>
            <w:r w:rsidRPr="009930A7">
              <w:t xml:space="preserve"> 17927.2</w:t>
            </w:r>
            <w:r w:rsidRPr="009930A7">
              <w:rPr>
                <w:rFonts w:hint="eastAsia"/>
              </w:rPr>
              <w:t>-</w:t>
            </w:r>
            <w:r w:rsidRPr="009930A7">
              <w:t>2011</w:t>
            </w:r>
          </w:p>
        </w:tc>
        <w:tc>
          <w:tcPr>
            <w:tcW w:w="2166" w:type="dxa"/>
            <w:tcBorders>
              <w:top w:val="single" w:sz="4" w:space="0" w:color="auto"/>
              <w:left w:val="single" w:sz="4" w:space="0" w:color="auto"/>
              <w:bottom w:val="single" w:sz="4" w:space="0" w:color="auto"/>
              <w:right w:val="single" w:sz="4" w:space="0" w:color="auto"/>
            </w:tcBorders>
            <w:vAlign w:val="center"/>
          </w:tcPr>
          <w:p w14:paraId="5909D3D5" w14:textId="77777777" w:rsidR="00832452" w:rsidRPr="009930A7" w:rsidRDefault="00E703EE">
            <w:pPr>
              <w:jc w:val="center"/>
            </w:pPr>
            <w:r w:rsidRPr="009930A7">
              <w:t>GB 17927-2024</w:t>
            </w:r>
          </w:p>
          <w:p w14:paraId="69107954" w14:textId="77777777" w:rsidR="00832452" w:rsidRPr="009930A7" w:rsidRDefault="00E703EE">
            <w:pPr>
              <w:jc w:val="center"/>
            </w:pPr>
            <w:r w:rsidRPr="009930A7">
              <w:rPr>
                <w:rFonts w:hint="eastAsia"/>
              </w:rPr>
              <w:t>GB</w:t>
            </w:r>
            <w:r w:rsidRPr="009930A7">
              <w:t xml:space="preserve"> 17927.1</w:t>
            </w:r>
            <w:r w:rsidRPr="009930A7">
              <w:rPr>
                <w:rFonts w:hint="eastAsia"/>
              </w:rPr>
              <w:t>-</w:t>
            </w:r>
            <w:r w:rsidRPr="009930A7">
              <w:t>2011</w:t>
            </w:r>
          </w:p>
          <w:p w14:paraId="380B7B62" w14:textId="77777777" w:rsidR="00832452" w:rsidRPr="009930A7" w:rsidRDefault="00E703EE">
            <w:pPr>
              <w:jc w:val="center"/>
            </w:pPr>
            <w:r w:rsidRPr="009930A7">
              <w:rPr>
                <w:rFonts w:hint="eastAsia"/>
              </w:rPr>
              <w:t>GB</w:t>
            </w:r>
            <w:r w:rsidRPr="009930A7">
              <w:t xml:space="preserve"> 17927.2</w:t>
            </w:r>
            <w:r w:rsidRPr="009930A7">
              <w:rPr>
                <w:rFonts w:hint="eastAsia"/>
              </w:rPr>
              <w:t>-</w:t>
            </w:r>
            <w:r w:rsidRPr="009930A7">
              <w:t>2011</w:t>
            </w:r>
          </w:p>
        </w:tc>
        <w:tc>
          <w:tcPr>
            <w:tcW w:w="2359" w:type="dxa"/>
            <w:tcBorders>
              <w:top w:val="single" w:sz="4" w:space="0" w:color="auto"/>
              <w:left w:val="single" w:sz="4" w:space="0" w:color="auto"/>
              <w:bottom w:val="single" w:sz="4" w:space="0" w:color="auto"/>
              <w:right w:val="single" w:sz="4" w:space="0" w:color="auto"/>
            </w:tcBorders>
            <w:vAlign w:val="center"/>
          </w:tcPr>
          <w:p w14:paraId="2B893FB6" w14:textId="77777777" w:rsidR="00832452" w:rsidRDefault="00E703EE">
            <w:pPr>
              <w:snapToGrid w:val="0"/>
              <w:spacing w:line="440" w:lineRule="exact"/>
              <w:jc w:val="center"/>
              <w:rPr>
                <w:szCs w:val="21"/>
              </w:rPr>
            </w:pPr>
            <w:r>
              <w:rPr>
                <w:szCs w:val="21"/>
              </w:rPr>
              <w:t>/</w:t>
            </w:r>
          </w:p>
        </w:tc>
      </w:tr>
      <w:tr w:rsidR="00832452" w14:paraId="2A5FD574"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3A69FD" w14:textId="77777777" w:rsidR="00832452" w:rsidRDefault="00E703EE">
            <w:pPr>
              <w:snapToGrid w:val="0"/>
              <w:spacing w:line="440" w:lineRule="exact"/>
              <w:jc w:val="center"/>
              <w:rPr>
                <w:szCs w:val="21"/>
              </w:rPr>
            </w:pPr>
            <w:r>
              <w:rPr>
                <w:rFonts w:hint="eastAsia"/>
                <w:szCs w:val="21"/>
              </w:rPr>
              <w:t>1</w:t>
            </w:r>
            <w:r w:rsidR="00193CB6">
              <w:rPr>
                <w:rFonts w:hint="eastAsia"/>
                <w:szCs w:val="21"/>
              </w:rPr>
              <w:t>0</w:t>
            </w:r>
          </w:p>
        </w:tc>
        <w:tc>
          <w:tcPr>
            <w:tcW w:w="1322" w:type="dxa"/>
            <w:gridSpan w:val="2"/>
            <w:vMerge w:val="restart"/>
            <w:tcBorders>
              <w:left w:val="single" w:sz="4" w:space="0" w:color="auto"/>
              <w:right w:val="single" w:sz="4" w:space="0" w:color="auto"/>
            </w:tcBorders>
            <w:vAlign w:val="center"/>
          </w:tcPr>
          <w:p w14:paraId="75010179" w14:textId="77777777" w:rsidR="00832452" w:rsidRDefault="00E703EE">
            <w:pPr>
              <w:spacing w:line="280" w:lineRule="exact"/>
              <w:jc w:val="center"/>
              <w:rPr>
                <w:rFonts w:ascii="宋体" w:hAnsi="宋体" w:cs="宋体" w:hint="eastAsia"/>
              </w:rPr>
            </w:pPr>
            <w:r>
              <w:rPr>
                <w:rFonts w:ascii="宋体" w:hAnsi="宋体" w:cs="宋体" w:hint="eastAsia"/>
              </w:rPr>
              <w:t>纺织产品基本安全</w:t>
            </w:r>
          </w:p>
        </w:tc>
        <w:tc>
          <w:tcPr>
            <w:tcW w:w="1323" w:type="dxa"/>
            <w:tcBorders>
              <w:left w:val="single" w:sz="4" w:space="0" w:color="auto"/>
              <w:right w:val="single" w:sz="4" w:space="0" w:color="auto"/>
            </w:tcBorders>
            <w:vAlign w:val="center"/>
          </w:tcPr>
          <w:p w14:paraId="42A274D2" w14:textId="77777777" w:rsidR="00832452" w:rsidRDefault="00E703EE">
            <w:pPr>
              <w:spacing w:line="280" w:lineRule="exact"/>
              <w:jc w:val="center"/>
              <w:rPr>
                <w:rFonts w:ascii="宋体" w:hAnsi="宋体" w:cs="宋体" w:hint="eastAsia"/>
              </w:rPr>
            </w:pPr>
            <w:r>
              <w:rPr>
                <w:rFonts w:ascii="宋体" w:hAnsi="宋体" w:cs="宋体" w:hint="eastAsia"/>
              </w:rPr>
              <w:t>pH值</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6D686B7C" w14:textId="77777777" w:rsidR="00832452" w:rsidRDefault="00E703EE">
            <w:pPr>
              <w:jc w:val="center"/>
              <w:rPr>
                <w:highlight w:val="yellow"/>
              </w:rPr>
            </w:pPr>
            <w:r>
              <w:rPr>
                <w:rFonts w:hint="eastAsia"/>
              </w:rPr>
              <w:t>GB 18401-2010/6.2</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59F07406" w14:textId="77777777" w:rsidR="00832452" w:rsidRDefault="00E703EE">
            <w:pPr>
              <w:jc w:val="center"/>
              <w:rPr>
                <w:highlight w:val="yellow"/>
              </w:rPr>
            </w:pPr>
            <w:r>
              <w:rPr>
                <w:rFonts w:hint="eastAsia"/>
              </w:rPr>
              <w:t>GB 18401-2010/5.1</w:t>
            </w:r>
          </w:p>
        </w:tc>
        <w:tc>
          <w:tcPr>
            <w:tcW w:w="2359" w:type="dxa"/>
            <w:tcBorders>
              <w:top w:val="single" w:sz="4" w:space="0" w:color="auto"/>
              <w:left w:val="single" w:sz="4" w:space="0" w:color="auto"/>
              <w:bottom w:val="single" w:sz="4" w:space="0" w:color="auto"/>
              <w:right w:val="single" w:sz="4" w:space="0" w:color="auto"/>
            </w:tcBorders>
            <w:vAlign w:val="center"/>
          </w:tcPr>
          <w:p w14:paraId="789FED4F" w14:textId="77777777" w:rsidR="00832452" w:rsidRDefault="00E703EE">
            <w:pPr>
              <w:snapToGrid w:val="0"/>
              <w:spacing w:line="440" w:lineRule="exact"/>
              <w:jc w:val="center"/>
              <w:rPr>
                <w:szCs w:val="21"/>
              </w:rPr>
            </w:pPr>
            <w:r>
              <w:rPr>
                <w:rFonts w:hint="eastAsia"/>
                <w:szCs w:val="21"/>
              </w:rPr>
              <w:t>/</w:t>
            </w:r>
          </w:p>
        </w:tc>
      </w:tr>
      <w:tr w:rsidR="00832452" w14:paraId="56E332F5"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8C9064" w14:textId="77777777" w:rsidR="00832452" w:rsidRDefault="00193CB6">
            <w:pPr>
              <w:snapToGrid w:val="0"/>
              <w:spacing w:line="440" w:lineRule="exact"/>
              <w:jc w:val="center"/>
              <w:rPr>
                <w:szCs w:val="21"/>
              </w:rPr>
            </w:pPr>
            <w:r>
              <w:rPr>
                <w:rFonts w:hint="eastAsia"/>
                <w:szCs w:val="21"/>
              </w:rPr>
              <w:t>11</w:t>
            </w:r>
          </w:p>
        </w:tc>
        <w:tc>
          <w:tcPr>
            <w:tcW w:w="1322" w:type="dxa"/>
            <w:gridSpan w:val="2"/>
            <w:vMerge/>
            <w:tcBorders>
              <w:left w:val="single" w:sz="4" w:space="0" w:color="auto"/>
              <w:right w:val="single" w:sz="4" w:space="0" w:color="auto"/>
            </w:tcBorders>
            <w:vAlign w:val="center"/>
          </w:tcPr>
          <w:p w14:paraId="608C3095" w14:textId="77777777" w:rsidR="00832452" w:rsidRDefault="00832452">
            <w:pPr>
              <w:spacing w:line="280" w:lineRule="exact"/>
              <w:jc w:val="center"/>
              <w:rPr>
                <w:rFonts w:ascii="宋体" w:hAnsi="宋体" w:cs="宋体" w:hint="eastAsia"/>
              </w:rPr>
            </w:pPr>
          </w:p>
        </w:tc>
        <w:tc>
          <w:tcPr>
            <w:tcW w:w="1323" w:type="dxa"/>
            <w:tcBorders>
              <w:left w:val="single" w:sz="4" w:space="0" w:color="auto"/>
              <w:right w:val="single" w:sz="4" w:space="0" w:color="auto"/>
            </w:tcBorders>
            <w:vAlign w:val="center"/>
          </w:tcPr>
          <w:p w14:paraId="7D309F50" w14:textId="77777777" w:rsidR="00832452" w:rsidRDefault="00E703EE">
            <w:pPr>
              <w:spacing w:line="280" w:lineRule="exact"/>
              <w:jc w:val="center"/>
              <w:rPr>
                <w:rFonts w:ascii="宋体" w:hAnsi="宋体" w:cs="宋体" w:hint="eastAsia"/>
              </w:rPr>
            </w:pPr>
            <w:r>
              <w:rPr>
                <w:rFonts w:ascii="宋体" w:hAnsi="宋体" w:cs="宋体" w:hint="eastAsia"/>
              </w:rPr>
              <w:t>染色牢度</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4D5CC270" w14:textId="77777777" w:rsidR="00832452" w:rsidRDefault="00E703EE">
            <w:pPr>
              <w:jc w:val="center"/>
              <w:rPr>
                <w:highlight w:val="yellow"/>
              </w:rPr>
            </w:pPr>
            <w:r>
              <w:rPr>
                <w:rFonts w:hint="eastAsia"/>
              </w:rPr>
              <w:t>GB 18401-2010/6.5</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7A9C1E9F" w14:textId="77777777" w:rsidR="00832452" w:rsidRDefault="00E703EE">
            <w:pPr>
              <w:jc w:val="center"/>
              <w:rPr>
                <w:highlight w:val="yellow"/>
              </w:rPr>
            </w:pPr>
            <w:r>
              <w:rPr>
                <w:rFonts w:hint="eastAsia"/>
              </w:rPr>
              <w:t>GB 18401-2010/5.1</w:t>
            </w:r>
          </w:p>
        </w:tc>
        <w:tc>
          <w:tcPr>
            <w:tcW w:w="2359" w:type="dxa"/>
            <w:tcBorders>
              <w:top w:val="single" w:sz="4" w:space="0" w:color="auto"/>
              <w:left w:val="single" w:sz="4" w:space="0" w:color="auto"/>
              <w:bottom w:val="single" w:sz="4" w:space="0" w:color="auto"/>
              <w:right w:val="single" w:sz="4" w:space="0" w:color="auto"/>
            </w:tcBorders>
            <w:vAlign w:val="center"/>
          </w:tcPr>
          <w:p w14:paraId="524FB518" w14:textId="77777777" w:rsidR="00832452" w:rsidRDefault="00E703EE">
            <w:pPr>
              <w:snapToGrid w:val="0"/>
              <w:spacing w:line="440" w:lineRule="exact"/>
              <w:jc w:val="center"/>
              <w:rPr>
                <w:szCs w:val="21"/>
              </w:rPr>
            </w:pPr>
            <w:r>
              <w:rPr>
                <w:rFonts w:hint="eastAsia"/>
                <w:szCs w:val="21"/>
              </w:rPr>
              <w:t>/</w:t>
            </w:r>
          </w:p>
        </w:tc>
      </w:tr>
      <w:tr w:rsidR="00193CB6" w14:paraId="6D7F21C0"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26C7A7" w14:textId="77777777" w:rsidR="00193CB6" w:rsidRDefault="00193CB6" w:rsidP="0059745A">
            <w:pPr>
              <w:snapToGrid w:val="0"/>
              <w:spacing w:line="440" w:lineRule="exact"/>
              <w:jc w:val="center"/>
              <w:rPr>
                <w:szCs w:val="21"/>
              </w:rPr>
            </w:pPr>
            <w:r>
              <w:rPr>
                <w:rFonts w:hint="eastAsia"/>
                <w:szCs w:val="21"/>
              </w:rPr>
              <w:t>12</w:t>
            </w:r>
          </w:p>
        </w:tc>
        <w:tc>
          <w:tcPr>
            <w:tcW w:w="1322" w:type="dxa"/>
            <w:gridSpan w:val="2"/>
            <w:tcBorders>
              <w:left w:val="single" w:sz="4" w:space="0" w:color="auto"/>
              <w:right w:val="single" w:sz="4" w:space="0" w:color="auto"/>
            </w:tcBorders>
            <w:vAlign w:val="center"/>
          </w:tcPr>
          <w:p w14:paraId="1BC64C07" w14:textId="77777777" w:rsidR="00193CB6" w:rsidRDefault="00193CB6">
            <w:pPr>
              <w:spacing w:line="280" w:lineRule="exact"/>
              <w:jc w:val="center"/>
              <w:rPr>
                <w:rFonts w:ascii="宋体" w:hAnsi="宋体" w:cs="宋体" w:hint="eastAsia"/>
              </w:rPr>
            </w:pPr>
            <w:r>
              <w:rPr>
                <w:rFonts w:ascii="宋体" w:hAnsi="宋体" w:cs="宋体" w:hint="eastAsia"/>
              </w:rPr>
              <w:t>折叠部件特殊要求</w:t>
            </w:r>
          </w:p>
        </w:tc>
        <w:tc>
          <w:tcPr>
            <w:tcW w:w="1323" w:type="dxa"/>
            <w:tcBorders>
              <w:left w:val="single" w:sz="4" w:space="0" w:color="auto"/>
              <w:right w:val="single" w:sz="4" w:space="0" w:color="auto"/>
            </w:tcBorders>
            <w:vAlign w:val="center"/>
          </w:tcPr>
          <w:p w14:paraId="215F73C6" w14:textId="77777777" w:rsidR="00193CB6" w:rsidRDefault="00193CB6">
            <w:pPr>
              <w:spacing w:line="280" w:lineRule="exact"/>
              <w:jc w:val="center"/>
              <w:rPr>
                <w:rFonts w:ascii="宋体" w:hAnsi="宋体" w:cs="宋体" w:hint="eastAsia"/>
              </w:rPr>
            </w:pPr>
            <w:r>
              <w:rPr>
                <w:rFonts w:ascii="宋体" w:hAnsi="宋体" w:cs="宋体" w:hint="eastAsia"/>
              </w:rPr>
              <w:t>限位装置和锁定装置</w:t>
            </w:r>
          </w:p>
        </w:tc>
        <w:tc>
          <w:tcPr>
            <w:tcW w:w="2409" w:type="dxa"/>
            <w:tcBorders>
              <w:top w:val="single" w:sz="4" w:space="0" w:color="auto"/>
              <w:left w:val="single" w:sz="4" w:space="0" w:color="auto"/>
              <w:bottom w:val="single" w:sz="4" w:space="0" w:color="auto"/>
              <w:right w:val="single" w:sz="4" w:space="0" w:color="auto"/>
            </w:tcBorders>
            <w:vAlign w:val="center"/>
          </w:tcPr>
          <w:p w14:paraId="65E9347D" w14:textId="77777777" w:rsidR="00193CB6" w:rsidRDefault="00193CB6">
            <w:pPr>
              <w:jc w:val="center"/>
            </w:pPr>
            <w:r>
              <w:rPr>
                <w:rFonts w:hint="eastAsia"/>
              </w:rPr>
              <w:t>QB/T 4459-2013/6.8.2</w:t>
            </w:r>
          </w:p>
        </w:tc>
        <w:tc>
          <w:tcPr>
            <w:tcW w:w="2166" w:type="dxa"/>
            <w:tcBorders>
              <w:top w:val="single" w:sz="4" w:space="0" w:color="auto"/>
              <w:left w:val="single" w:sz="4" w:space="0" w:color="auto"/>
              <w:bottom w:val="single" w:sz="4" w:space="0" w:color="auto"/>
              <w:right w:val="single" w:sz="4" w:space="0" w:color="auto"/>
            </w:tcBorders>
            <w:vAlign w:val="center"/>
          </w:tcPr>
          <w:p w14:paraId="3E8F9D24" w14:textId="77777777" w:rsidR="00193CB6" w:rsidRDefault="00193CB6">
            <w:pPr>
              <w:jc w:val="center"/>
            </w:pPr>
            <w:r>
              <w:rPr>
                <w:rFonts w:hint="eastAsia"/>
              </w:rPr>
              <w:t>/</w:t>
            </w:r>
          </w:p>
        </w:tc>
        <w:tc>
          <w:tcPr>
            <w:tcW w:w="2359" w:type="dxa"/>
            <w:tcBorders>
              <w:top w:val="single" w:sz="4" w:space="0" w:color="auto"/>
              <w:left w:val="single" w:sz="4" w:space="0" w:color="auto"/>
              <w:bottom w:val="single" w:sz="4" w:space="0" w:color="auto"/>
              <w:right w:val="single" w:sz="4" w:space="0" w:color="auto"/>
            </w:tcBorders>
            <w:vAlign w:val="center"/>
          </w:tcPr>
          <w:p w14:paraId="268C3FFA" w14:textId="77777777" w:rsidR="00193CB6" w:rsidRDefault="00193CB6">
            <w:pPr>
              <w:snapToGrid w:val="0"/>
              <w:spacing w:line="440" w:lineRule="exact"/>
              <w:jc w:val="center"/>
              <w:rPr>
                <w:szCs w:val="21"/>
              </w:rPr>
            </w:pPr>
            <w:r>
              <w:rPr>
                <w:rFonts w:hint="eastAsia"/>
                <w:szCs w:val="21"/>
              </w:rPr>
              <w:t>QB/</w:t>
            </w:r>
            <w:r>
              <w:rPr>
                <w:rFonts w:hint="eastAsia"/>
              </w:rPr>
              <w:t>T 4459-2013</w:t>
            </w:r>
            <w:r>
              <w:rPr>
                <w:rFonts w:hint="eastAsia"/>
                <w:szCs w:val="21"/>
              </w:rPr>
              <w:t>/5.8.2</w:t>
            </w:r>
          </w:p>
        </w:tc>
      </w:tr>
      <w:tr w:rsidR="00193CB6" w14:paraId="47BC102F"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3EAAFA" w14:textId="77777777" w:rsidR="00193CB6" w:rsidRDefault="00193CB6" w:rsidP="0059745A">
            <w:pPr>
              <w:snapToGrid w:val="0"/>
              <w:spacing w:line="440" w:lineRule="exact"/>
              <w:jc w:val="center"/>
              <w:rPr>
                <w:szCs w:val="21"/>
              </w:rPr>
            </w:pPr>
            <w:r>
              <w:rPr>
                <w:rFonts w:hint="eastAsia"/>
                <w:szCs w:val="21"/>
              </w:rPr>
              <w:lastRenderedPageBreak/>
              <w:t>13</w:t>
            </w:r>
          </w:p>
        </w:tc>
        <w:tc>
          <w:tcPr>
            <w:tcW w:w="1322" w:type="dxa"/>
            <w:gridSpan w:val="2"/>
            <w:vMerge w:val="restart"/>
            <w:tcBorders>
              <w:left w:val="single" w:sz="4" w:space="0" w:color="auto"/>
              <w:right w:val="single" w:sz="4" w:space="0" w:color="auto"/>
            </w:tcBorders>
            <w:vAlign w:val="center"/>
          </w:tcPr>
          <w:p w14:paraId="1C3205C6" w14:textId="77777777" w:rsidR="00193CB6" w:rsidRDefault="00193CB6">
            <w:pPr>
              <w:spacing w:line="280" w:lineRule="exact"/>
              <w:jc w:val="center"/>
              <w:rPr>
                <w:rFonts w:ascii="宋体" w:hAnsi="宋体" w:cs="宋体" w:hint="eastAsia"/>
              </w:rPr>
            </w:pPr>
          </w:p>
          <w:p w14:paraId="4614454F" w14:textId="77777777" w:rsidR="00193CB6" w:rsidRDefault="00193CB6">
            <w:pPr>
              <w:spacing w:line="280" w:lineRule="exact"/>
              <w:jc w:val="center"/>
              <w:rPr>
                <w:rFonts w:ascii="宋体" w:hAnsi="宋体" w:cs="宋体" w:hint="eastAsia"/>
              </w:rPr>
            </w:pPr>
            <w:r>
              <w:rPr>
                <w:rFonts w:ascii="宋体" w:hAnsi="宋体" w:cs="宋体" w:hint="eastAsia"/>
              </w:rPr>
              <w:t>力学性能</w:t>
            </w:r>
          </w:p>
        </w:tc>
        <w:tc>
          <w:tcPr>
            <w:tcW w:w="1323" w:type="dxa"/>
            <w:tcBorders>
              <w:left w:val="single" w:sz="4" w:space="0" w:color="auto"/>
              <w:right w:val="single" w:sz="4" w:space="0" w:color="auto"/>
            </w:tcBorders>
            <w:vAlign w:val="center"/>
          </w:tcPr>
          <w:p w14:paraId="12B3D360" w14:textId="77777777" w:rsidR="00193CB6" w:rsidRDefault="00193CB6">
            <w:pPr>
              <w:spacing w:line="280" w:lineRule="exact"/>
              <w:jc w:val="center"/>
              <w:rPr>
                <w:rFonts w:ascii="宋体" w:hAnsi="宋体" w:cs="宋体" w:hint="eastAsia"/>
              </w:rPr>
            </w:pPr>
            <w:r>
              <w:rPr>
                <w:rFonts w:ascii="宋体" w:hAnsi="宋体" w:cs="宋体" w:hint="eastAsia"/>
              </w:rPr>
              <w:t>折叠机构耐久性</w:t>
            </w:r>
          </w:p>
        </w:tc>
        <w:tc>
          <w:tcPr>
            <w:tcW w:w="2409" w:type="dxa"/>
            <w:tcBorders>
              <w:top w:val="single" w:sz="4" w:space="0" w:color="auto"/>
              <w:left w:val="single" w:sz="4" w:space="0" w:color="auto"/>
              <w:bottom w:val="single" w:sz="4" w:space="0" w:color="auto"/>
              <w:right w:val="single" w:sz="4" w:space="0" w:color="auto"/>
            </w:tcBorders>
            <w:vAlign w:val="center"/>
          </w:tcPr>
          <w:p w14:paraId="17C0BE07" w14:textId="77777777" w:rsidR="00193CB6" w:rsidRDefault="00193CB6">
            <w:pPr>
              <w:jc w:val="center"/>
            </w:pPr>
            <w:r>
              <w:rPr>
                <w:rFonts w:hint="eastAsia"/>
                <w:szCs w:val="21"/>
              </w:rPr>
              <w:t>QB/</w:t>
            </w:r>
            <w:r>
              <w:rPr>
                <w:rFonts w:hint="eastAsia"/>
              </w:rPr>
              <w:t>T 4459-2013</w:t>
            </w:r>
            <w:r>
              <w:rPr>
                <w:rFonts w:hint="eastAsia"/>
                <w:szCs w:val="21"/>
              </w:rPr>
              <w:t>/6.9.1</w:t>
            </w:r>
          </w:p>
        </w:tc>
        <w:tc>
          <w:tcPr>
            <w:tcW w:w="2166" w:type="dxa"/>
            <w:tcBorders>
              <w:top w:val="single" w:sz="4" w:space="0" w:color="auto"/>
              <w:left w:val="single" w:sz="4" w:space="0" w:color="auto"/>
              <w:bottom w:val="single" w:sz="4" w:space="0" w:color="auto"/>
              <w:right w:val="single" w:sz="4" w:space="0" w:color="auto"/>
            </w:tcBorders>
            <w:vAlign w:val="center"/>
          </w:tcPr>
          <w:p w14:paraId="5846D634" w14:textId="77777777" w:rsidR="00193CB6" w:rsidRDefault="00193CB6">
            <w:pPr>
              <w:jc w:val="center"/>
            </w:pPr>
            <w:r>
              <w:rPr>
                <w:rFonts w:hint="eastAsia"/>
              </w:rPr>
              <w:t>/</w:t>
            </w:r>
          </w:p>
        </w:tc>
        <w:tc>
          <w:tcPr>
            <w:tcW w:w="2359" w:type="dxa"/>
            <w:tcBorders>
              <w:top w:val="single" w:sz="4" w:space="0" w:color="auto"/>
              <w:left w:val="single" w:sz="4" w:space="0" w:color="auto"/>
              <w:bottom w:val="single" w:sz="4" w:space="0" w:color="auto"/>
              <w:right w:val="single" w:sz="4" w:space="0" w:color="auto"/>
            </w:tcBorders>
            <w:vAlign w:val="center"/>
          </w:tcPr>
          <w:p w14:paraId="3094638E" w14:textId="77777777" w:rsidR="00193CB6" w:rsidRDefault="00193CB6">
            <w:pPr>
              <w:snapToGrid w:val="0"/>
              <w:spacing w:line="440" w:lineRule="exact"/>
              <w:jc w:val="center"/>
              <w:rPr>
                <w:szCs w:val="21"/>
              </w:rPr>
            </w:pPr>
            <w:r>
              <w:rPr>
                <w:rFonts w:hint="eastAsia"/>
                <w:szCs w:val="21"/>
              </w:rPr>
              <w:t>QB/</w:t>
            </w:r>
            <w:r>
              <w:rPr>
                <w:rFonts w:hint="eastAsia"/>
              </w:rPr>
              <w:t>T 4459-2013</w:t>
            </w:r>
            <w:r>
              <w:rPr>
                <w:rFonts w:hint="eastAsia"/>
                <w:szCs w:val="21"/>
              </w:rPr>
              <w:t>/5.9.1</w:t>
            </w:r>
          </w:p>
        </w:tc>
      </w:tr>
      <w:tr w:rsidR="00193CB6" w14:paraId="3CB66E86"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C5AD80" w14:textId="77777777" w:rsidR="00193CB6" w:rsidRDefault="00193CB6" w:rsidP="0059745A">
            <w:pPr>
              <w:snapToGrid w:val="0"/>
              <w:spacing w:line="440" w:lineRule="exact"/>
              <w:jc w:val="center"/>
              <w:rPr>
                <w:szCs w:val="21"/>
              </w:rPr>
            </w:pPr>
            <w:r>
              <w:rPr>
                <w:rFonts w:hint="eastAsia"/>
                <w:szCs w:val="21"/>
              </w:rPr>
              <w:t>14</w:t>
            </w:r>
          </w:p>
        </w:tc>
        <w:tc>
          <w:tcPr>
            <w:tcW w:w="1322" w:type="dxa"/>
            <w:gridSpan w:val="2"/>
            <w:vMerge/>
            <w:tcBorders>
              <w:left w:val="single" w:sz="4" w:space="0" w:color="auto"/>
              <w:right w:val="single" w:sz="4" w:space="0" w:color="auto"/>
            </w:tcBorders>
            <w:shd w:val="clear" w:color="auto" w:fill="auto"/>
            <w:vAlign w:val="center"/>
          </w:tcPr>
          <w:p w14:paraId="7E9DB37B" w14:textId="77777777" w:rsidR="00193CB6" w:rsidRDefault="00193CB6">
            <w:pPr>
              <w:spacing w:line="280" w:lineRule="exact"/>
              <w:jc w:val="center"/>
              <w:rPr>
                <w:rFonts w:ascii="宋体" w:hAnsi="宋体" w:cs="宋体" w:hint="eastAsia"/>
              </w:rPr>
            </w:pPr>
          </w:p>
        </w:tc>
        <w:tc>
          <w:tcPr>
            <w:tcW w:w="1323" w:type="dxa"/>
            <w:tcBorders>
              <w:left w:val="single" w:sz="4" w:space="0" w:color="auto"/>
              <w:right w:val="single" w:sz="4" w:space="0" w:color="auto"/>
            </w:tcBorders>
            <w:shd w:val="clear" w:color="auto" w:fill="auto"/>
            <w:vAlign w:val="center"/>
          </w:tcPr>
          <w:p w14:paraId="02FB676E" w14:textId="77777777" w:rsidR="00193CB6" w:rsidRDefault="00193CB6">
            <w:pPr>
              <w:spacing w:line="280" w:lineRule="exact"/>
              <w:jc w:val="center"/>
            </w:pPr>
            <w:r>
              <w:rPr>
                <w:rFonts w:ascii="宋体" w:hAnsi="宋体" w:cs="宋体" w:hint="eastAsia"/>
              </w:rPr>
              <w:t>折叠床持续垂直静载荷</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1BB9040" w14:textId="77777777" w:rsidR="00193CB6" w:rsidRDefault="00193CB6">
            <w:pPr>
              <w:jc w:val="center"/>
            </w:pPr>
            <w:r>
              <w:rPr>
                <w:rFonts w:hint="eastAsia"/>
                <w:szCs w:val="21"/>
              </w:rPr>
              <w:t>QB/</w:t>
            </w:r>
            <w:r>
              <w:rPr>
                <w:rFonts w:hint="eastAsia"/>
              </w:rPr>
              <w:t>T 4459-2013</w:t>
            </w:r>
            <w:r>
              <w:rPr>
                <w:rFonts w:hint="eastAsia"/>
                <w:szCs w:val="21"/>
              </w:rPr>
              <w:t>/6.9.2</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13999DF4" w14:textId="77777777" w:rsidR="00193CB6" w:rsidRDefault="00193CB6">
            <w:pPr>
              <w:jc w:val="center"/>
              <w:rPr>
                <w:szCs w:val="21"/>
              </w:rPr>
            </w:pPr>
            <w:r>
              <w:rPr>
                <w:rFonts w:hint="eastAsia"/>
              </w:rPr>
              <w:t>/</w:t>
            </w:r>
          </w:p>
        </w:tc>
        <w:tc>
          <w:tcPr>
            <w:tcW w:w="2359" w:type="dxa"/>
            <w:tcBorders>
              <w:top w:val="single" w:sz="4" w:space="0" w:color="auto"/>
              <w:left w:val="single" w:sz="4" w:space="0" w:color="auto"/>
              <w:bottom w:val="single" w:sz="4" w:space="0" w:color="auto"/>
              <w:right w:val="single" w:sz="4" w:space="0" w:color="auto"/>
            </w:tcBorders>
            <w:vAlign w:val="center"/>
          </w:tcPr>
          <w:p w14:paraId="074D54AF" w14:textId="77777777" w:rsidR="00193CB6" w:rsidRDefault="00193CB6">
            <w:pPr>
              <w:snapToGrid w:val="0"/>
              <w:spacing w:line="440" w:lineRule="exact"/>
              <w:jc w:val="center"/>
              <w:rPr>
                <w:szCs w:val="21"/>
              </w:rPr>
            </w:pPr>
            <w:r>
              <w:rPr>
                <w:rFonts w:hint="eastAsia"/>
                <w:szCs w:val="21"/>
              </w:rPr>
              <w:t>QB/</w:t>
            </w:r>
            <w:r>
              <w:rPr>
                <w:rFonts w:hint="eastAsia"/>
              </w:rPr>
              <w:t>T 4459-2013</w:t>
            </w:r>
            <w:r>
              <w:rPr>
                <w:rFonts w:hint="eastAsia"/>
                <w:szCs w:val="21"/>
              </w:rPr>
              <w:t>/5.9.2</w:t>
            </w:r>
          </w:p>
        </w:tc>
      </w:tr>
      <w:tr w:rsidR="00193CB6" w14:paraId="65DFD997"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BACDC2" w14:textId="77777777" w:rsidR="00193CB6" w:rsidRDefault="00193CB6" w:rsidP="0059745A">
            <w:pPr>
              <w:snapToGrid w:val="0"/>
              <w:spacing w:line="440" w:lineRule="exact"/>
              <w:jc w:val="center"/>
              <w:rPr>
                <w:szCs w:val="21"/>
              </w:rPr>
            </w:pPr>
            <w:r>
              <w:rPr>
                <w:rFonts w:hint="eastAsia"/>
                <w:szCs w:val="21"/>
              </w:rPr>
              <w:t>15</w:t>
            </w:r>
          </w:p>
        </w:tc>
        <w:tc>
          <w:tcPr>
            <w:tcW w:w="1322" w:type="dxa"/>
            <w:gridSpan w:val="2"/>
            <w:vMerge/>
            <w:tcBorders>
              <w:left w:val="single" w:sz="4" w:space="0" w:color="auto"/>
              <w:right w:val="single" w:sz="4" w:space="0" w:color="auto"/>
            </w:tcBorders>
            <w:shd w:val="clear" w:color="auto" w:fill="auto"/>
            <w:vAlign w:val="center"/>
          </w:tcPr>
          <w:p w14:paraId="42747341" w14:textId="77777777" w:rsidR="00193CB6" w:rsidRDefault="00193CB6">
            <w:pPr>
              <w:spacing w:line="280" w:lineRule="exact"/>
              <w:jc w:val="center"/>
              <w:rPr>
                <w:rFonts w:ascii="宋体" w:hAnsi="宋体" w:cs="宋体" w:hint="eastAsia"/>
              </w:rPr>
            </w:pPr>
          </w:p>
        </w:tc>
        <w:tc>
          <w:tcPr>
            <w:tcW w:w="1323" w:type="dxa"/>
            <w:tcBorders>
              <w:left w:val="single" w:sz="4" w:space="0" w:color="auto"/>
              <w:right w:val="single" w:sz="4" w:space="0" w:color="auto"/>
            </w:tcBorders>
            <w:shd w:val="clear" w:color="auto" w:fill="auto"/>
            <w:vAlign w:val="center"/>
          </w:tcPr>
          <w:p w14:paraId="08764E0C" w14:textId="77777777" w:rsidR="00193CB6" w:rsidRDefault="00193CB6">
            <w:pPr>
              <w:spacing w:line="280" w:lineRule="exact"/>
              <w:jc w:val="center"/>
              <w:rPr>
                <w:rFonts w:ascii="宋体" w:hAnsi="宋体" w:cs="宋体" w:hint="eastAsia"/>
              </w:rPr>
            </w:pPr>
            <w:r>
              <w:rPr>
                <w:rFonts w:ascii="宋体" w:hAnsi="宋体" w:cs="宋体" w:hint="eastAsia"/>
              </w:rPr>
              <w:t>折叠床抗冲击</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3D9CD623" w14:textId="77777777" w:rsidR="00193CB6" w:rsidRDefault="00193CB6">
            <w:pPr>
              <w:jc w:val="center"/>
            </w:pPr>
            <w:r>
              <w:rPr>
                <w:rFonts w:hint="eastAsia"/>
                <w:szCs w:val="21"/>
              </w:rPr>
              <w:t>QB/</w:t>
            </w:r>
            <w:r>
              <w:rPr>
                <w:rFonts w:hint="eastAsia"/>
              </w:rPr>
              <w:t>T 4459-2013</w:t>
            </w:r>
            <w:r>
              <w:rPr>
                <w:rFonts w:hint="eastAsia"/>
                <w:szCs w:val="21"/>
              </w:rPr>
              <w:t>/6.9.3</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44CFC3E6" w14:textId="77777777" w:rsidR="00193CB6" w:rsidRDefault="00193CB6">
            <w:pPr>
              <w:jc w:val="center"/>
              <w:rPr>
                <w:szCs w:val="21"/>
              </w:rPr>
            </w:pPr>
            <w:r>
              <w:rPr>
                <w:rFonts w:hint="eastAsia"/>
              </w:rPr>
              <w:t>/</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719B1775" w14:textId="77777777" w:rsidR="00193CB6" w:rsidRDefault="00193CB6">
            <w:pPr>
              <w:snapToGrid w:val="0"/>
              <w:spacing w:line="440" w:lineRule="exact"/>
              <w:jc w:val="center"/>
              <w:rPr>
                <w:szCs w:val="21"/>
              </w:rPr>
            </w:pPr>
            <w:r>
              <w:rPr>
                <w:rFonts w:hint="eastAsia"/>
                <w:szCs w:val="21"/>
              </w:rPr>
              <w:t>QB/</w:t>
            </w:r>
            <w:r>
              <w:rPr>
                <w:rFonts w:hint="eastAsia"/>
              </w:rPr>
              <w:t>T 4459-2013</w:t>
            </w:r>
            <w:r>
              <w:rPr>
                <w:rFonts w:hint="eastAsia"/>
                <w:szCs w:val="21"/>
              </w:rPr>
              <w:t>/5.9.3</w:t>
            </w:r>
          </w:p>
        </w:tc>
      </w:tr>
      <w:tr w:rsidR="00193CB6" w14:paraId="0ECE85A3"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B59E2" w14:textId="77777777" w:rsidR="00193CB6" w:rsidRDefault="00193CB6">
            <w:pPr>
              <w:snapToGrid w:val="0"/>
              <w:spacing w:line="440" w:lineRule="exact"/>
              <w:jc w:val="center"/>
              <w:rPr>
                <w:szCs w:val="21"/>
              </w:rPr>
            </w:pPr>
            <w:r>
              <w:rPr>
                <w:rFonts w:hint="eastAsia"/>
                <w:szCs w:val="21"/>
              </w:rPr>
              <w:t>16</w:t>
            </w:r>
          </w:p>
        </w:tc>
        <w:tc>
          <w:tcPr>
            <w:tcW w:w="1322" w:type="dxa"/>
            <w:gridSpan w:val="2"/>
            <w:vMerge/>
            <w:tcBorders>
              <w:left w:val="single" w:sz="4" w:space="0" w:color="auto"/>
              <w:right w:val="single" w:sz="4" w:space="0" w:color="auto"/>
            </w:tcBorders>
            <w:shd w:val="clear" w:color="auto" w:fill="auto"/>
            <w:vAlign w:val="center"/>
          </w:tcPr>
          <w:p w14:paraId="63A41FBF" w14:textId="77777777" w:rsidR="00193CB6" w:rsidRDefault="00193CB6">
            <w:pPr>
              <w:spacing w:line="280" w:lineRule="exact"/>
              <w:jc w:val="center"/>
              <w:rPr>
                <w:rFonts w:ascii="宋体" w:hAnsi="宋体" w:cs="宋体" w:hint="eastAsia"/>
              </w:rPr>
            </w:pPr>
          </w:p>
        </w:tc>
        <w:tc>
          <w:tcPr>
            <w:tcW w:w="1323" w:type="dxa"/>
            <w:tcBorders>
              <w:left w:val="single" w:sz="4" w:space="0" w:color="auto"/>
              <w:right w:val="single" w:sz="4" w:space="0" w:color="auto"/>
            </w:tcBorders>
            <w:shd w:val="clear" w:color="auto" w:fill="auto"/>
            <w:vAlign w:val="center"/>
          </w:tcPr>
          <w:p w14:paraId="2A62CAC3" w14:textId="77777777" w:rsidR="00193CB6" w:rsidRDefault="00193CB6">
            <w:pPr>
              <w:spacing w:line="280" w:lineRule="exact"/>
              <w:jc w:val="center"/>
              <w:rPr>
                <w:rFonts w:ascii="宋体" w:hAnsi="宋体" w:cs="宋体" w:hint="eastAsia"/>
              </w:rPr>
            </w:pPr>
            <w:r>
              <w:rPr>
                <w:rFonts w:ascii="宋体" w:hAnsi="宋体" w:cs="宋体" w:hint="eastAsia"/>
              </w:rPr>
              <w:t>稳定性</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2B0975A8" w14:textId="77777777" w:rsidR="00193CB6" w:rsidRDefault="00193CB6">
            <w:pPr>
              <w:jc w:val="center"/>
            </w:pPr>
            <w:r>
              <w:rPr>
                <w:rFonts w:hint="eastAsia"/>
                <w:szCs w:val="21"/>
              </w:rPr>
              <w:t>QB/</w:t>
            </w:r>
            <w:r>
              <w:rPr>
                <w:rFonts w:hint="eastAsia"/>
              </w:rPr>
              <w:t>T 4459-2013</w:t>
            </w:r>
            <w:r>
              <w:rPr>
                <w:rFonts w:hint="eastAsia"/>
                <w:szCs w:val="21"/>
              </w:rPr>
              <w:t>/6.9.4</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center"/>
          </w:tcPr>
          <w:p w14:paraId="24F36734" w14:textId="77777777" w:rsidR="00193CB6" w:rsidRDefault="00193CB6">
            <w:pPr>
              <w:jc w:val="center"/>
              <w:rPr>
                <w:szCs w:val="21"/>
              </w:rPr>
            </w:pPr>
            <w:r>
              <w:rPr>
                <w:rFonts w:hint="eastAsia"/>
              </w:rPr>
              <w:t>/</w:t>
            </w:r>
          </w:p>
        </w:tc>
        <w:tc>
          <w:tcPr>
            <w:tcW w:w="2359" w:type="dxa"/>
            <w:tcBorders>
              <w:top w:val="single" w:sz="4" w:space="0" w:color="auto"/>
              <w:left w:val="single" w:sz="4" w:space="0" w:color="auto"/>
              <w:bottom w:val="single" w:sz="4" w:space="0" w:color="auto"/>
              <w:right w:val="single" w:sz="4" w:space="0" w:color="auto"/>
            </w:tcBorders>
            <w:shd w:val="clear" w:color="auto" w:fill="auto"/>
            <w:vAlign w:val="center"/>
          </w:tcPr>
          <w:p w14:paraId="28CB0012" w14:textId="77777777" w:rsidR="00193CB6" w:rsidRDefault="00193CB6">
            <w:pPr>
              <w:snapToGrid w:val="0"/>
              <w:spacing w:line="440" w:lineRule="exact"/>
              <w:jc w:val="center"/>
              <w:rPr>
                <w:szCs w:val="21"/>
              </w:rPr>
            </w:pPr>
            <w:r>
              <w:rPr>
                <w:rFonts w:hint="eastAsia"/>
                <w:szCs w:val="21"/>
              </w:rPr>
              <w:t>QB/</w:t>
            </w:r>
            <w:r>
              <w:rPr>
                <w:rFonts w:hint="eastAsia"/>
              </w:rPr>
              <w:t>T 4459-2013</w:t>
            </w:r>
            <w:r>
              <w:rPr>
                <w:rFonts w:hint="eastAsia"/>
                <w:szCs w:val="21"/>
              </w:rPr>
              <w:t>/5.9.4</w:t>
            </w:r>
          </w:p>
        </w:tc>
      </w:tr>
      <w:tr w:rsidR="00193CB6" w14:paraId="15008F40" w14:textId="7777777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E9828D" w14:textId="77777777" w:rsidR="00193CB6" w:rsidRDefault="00193CB6">
            <w:pPr>
              <w:jc w:val="center"/>
              <w:rPr>
                <w:rFonts w:ascii="宋体" w:hAnsi="宋体" w:cs="Calibri" w:hint="eastAsia"/>
                <w:color w:val="000000"/>
                <w:szCs w:val="21"/>
              </w:rPr>
            </w:pPr>
            <w:r>
              <w:rPr>
                <w:rFonts w:ascii="宋体" w:hAnsi="宋体" w:cs="Calibri" w:hint="eastAsia"/>
                <w:color w:val="000000"/>
                <w:szCs w:val="21"/>
              </w:rPr>
              <w:t>说明</w:t>
            </w:r>
          </w:p>
        </w:tc>
        <w:tc>
          <w:tcPr>
            <w:tcW w:w="9579" w:type="dxa"/>
            <w:gridSpan w:val="6"/>
            <w:tcBorders>
              <w:left w:val="single" w:sz="4" w:space="0" w:color="auto"/>
              <w:right w:val="single" w:sz="4" w:space="0" w:color="auto"/>
            </w:tcBorders>
            <w:vAlign w:val="center"/>
          </w:tcPr>
          <w:p w14:paraId="504227E0" w14:textId="77777777" w:rsidR="00193CB6" w:rsidRDefault="00193CB6">
            <w:pPr>
              <w:jc w:val="left"/>
              <w:rPr>
                <w:rFonts w:ascii="宋体" w:hAnsi="宋体" w:cs="Calibri" w:hint="eastAsia"/>
                <w:color w:val="000000"/>
                <w:szCs w:val="21"/>
              </w:rPr>
            </w:pPr>
            <w:r>
              <w:rPr>
                <w:rFonts w:ascii="宋体" w:hAnsi="宋体"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518439AE" w14:textId="77777777" w:rsidR="00832452" w:rsidRDefault="00832452">
      <w:pPr>
        <w:snapToGrid w:val="0"/>
        <w:spacing w:line="460" w:lineRule="exact"/>
        <w:rPr>
          <w:rFonts w:ascii="宋体" w:hAnsi="宋体" w:cs="Calibri" w:hint="eastAsia"/>
          <w:color w:val="000000"/>
          <w:szCs w:val="21"/>
        </w:rPr>
      </w:pPr>
    </w:p>
    <w:p w14:paraId="58A5A139" w14:textId="77777777" w:rsidR="00832452" w:rsidRDefault="00E703EE">
      <w:pPr>
        <w:snapToGrid w:val="0"/>
        <w:spacing w:line="460" w:lineRule="exact"/>
        <w:rPr>
          <w:rFonts w:ascii="宋体" w:hAnsi="宋体" w:cs="Calibri" w:hint="eastAsia"/>
          <w:color w:val="000000"/>
          <w:szCs w:val="21"/>
        </w:rPr>
      </w:pPr>
      <w:r>
        <w:rPr>
          <w:rFonts w:ascii="宋体" w:hAnsi="宋体" w:cs="Calibri" w:hint="eastAsia"/>
          <w:color w:val="000000"/>
          <w:szCs w:val="21"/>
        </w:rPr>
        <w:t>注：</w:t>
      </w:r>
      <w:r>
        <w:rPr>
          <w:rFonts w:ascii="宋体" w:hAnsi="宋体" w:cs="Calibri"/>
          <w:color w:val="000000"/>
          <w:szCs w:val="21"/>
        </w:rPr>
        <w:t>凡是注日期的文件，其随后所有的修改单（不包括勘误的内容）或修订版不适用于本细则。凡是不注日期的文件，其最新版本适用于本细则。</w:t>
      </w:r>
    </w:p>
    <w:p w14:paraId="6526FFD1" w14:textId="77777777" w:rsidR="00832452" w:rsidRDefault="00E703EE">
      <w:pPr>
        <w:spacing w:line="460" w:lineRule="exact"/>
        <w:rPr>
          <w:rFonts w:ascii="黑体" w:eastAsia="黑体" w:hAnsi="黑体" w:cs="Calibri" w:hint="eastAsia"/>
          <w:color w:val="000000"/>
          <w:szCs w:val="21"/>
        </w:rPr>
      </w:pPr>
      <w:r>
        <w:rPr>
          <w:rFonts w:ascii="黑体" w:eastAsia="黑体" w:hAnsi="黑体" w:cs="Calibri" w:hint="eastAsia"/>
          <w:color w:val="000000"/>
          <w:szCs w:val="21"/>
        </w:rPr>
        <w:t>3检验结果判定</w:t>
      </w:r>
    </w:p>
    <w:p w14:paraId="2430D549" w14:textId="77777777" w:rsidR="00832452" w:rsidRDefault="00E703EE">
      <w:pPr>
        <w:snapToGrid w:val="0"/>
        <w:spacing w:line="460" w:lineRule="exact"/>
        <w:rPr>
          <w:rFonts w:ascii="宋体" w:hAnsi="宋体" w:cs="Calibri" w:hint="eastAsia"/>
          <w:color w:val="000000"/>
          <w:szCs w:val="21"/>
        </w:rPr>
      </w:pPr>
      <w:r>
        <w:rPr>
          <w:rFonts w:ascii="宋体" w:hAnsi="宋体" w:cs="Calibri"/>
          <w:color w:val="000000"/>
          <w:szCs w:val="21"/>
        </w:rPr>
        <w:t>3.</w:t>
      </w:r>
      <w:r>
        <w:rPr>
          <w:rFonts w:ascii="宋体" w:hAnsi="宋体" w:cs="Calibri" w:hint="eastAsia"/>
          <w:color w:val="000000"/>
          <w:szCs w:val="21"/>
        </w:rPr>
        <w:t>1</w:t>
      </w:r>
      <w:r>
        <w:rPr>
          <w:rFonts w:ascii="宋体" w:hAnsi="宋体" w:cs="Calibri"/>
          <w:color w:val="000000"/>
          <w:szCs w:val="21"/>
        </w:rPr>
        <w:t>判定</w:t>
      </w:r>
      <w:r>
        <w:rPr>
          <w:rFonts w:ascii="宋体" w:hAnsi="宋体" w:cs="Calibri" w:hint="eastAsia"/>
          <w:color w:val="000000"/>
          <w:szCs w:val="21"/>
        </w:rPr>
        <w:t>规则</w:t>
      </w:r>
    </w:p>
    <w:p w14:paraId="00731BA1" w14:textId="77777777" w:rsidR="00832452" w:rsidRDefault="00E703EE">
      <w:pPr>
        <w:snapToGrid w:val="0"/>
        <w:spacing w:line="460" w:lineRule="exact"/>
        <w:rPr>
          <w:rFonts w:ascii="宋体" w:hAnsi="宋体" w:cs="Calibri" w:hint="eastAsia"/>
          <w:color w:val="000000"/>
          <w:szCs w:val="21"/>
        </w:rPr>
      </w:pPr>
      <w:r>
        <w:rPr>
          <w:rFonts w:ascii="宋体" w:hAnsi="宋体" w:cs="Calibri" w:hint="eastAsia"/>
          <w:color w:val="000000"/>
          <w:szCs w:val="21"/>
        </w:rPr>
        <w:t>3</w:t>
      </w:r>
      <w:r>
        <w:rPr>
          <w:rFonts w:ascii="宋体" w:hAnsi="宋体" w:cs="Calibri"/>
          <w:color w:val="000000"/>
          <w:szCs w:val="21"/>
        </w:rPr>
        <w:t>.1.</w:t>
      </w:r>
      <w:r>
        <w:rPr>
          <w:rFonts w:ascii="宋体" w:hAnsi="宋体" w:cs="Calibri" w:hint="eastAsia"/>
          <w:color w:val="000000"/>
          <w:szCs w:val="21"/>
        </w:rPr>
        <w:t>1</w:t>
      </w:r>
      <w:r>
        <w:rPr>
          <w:rFonts w:ascii="宋体" w:hAnsi="宋体" w:cs="Calibri"/>
          <w:color w:val="000000"/>
          <w:szCs w:val="21"/>
        </w:rPr>
        <w:t xml:space="preserve"> 若被</w:t>
      </w:r>
      <w:r>
        <w:rPr>
          <w:rFonts w:ascii="宋体" w:hAnsi="宋体" w:cs="Calibri" w:hint="eastAsia"/>
          <w:color w:val="000000"/>
          <w:szCs w:val="21"/>
        </w:rPr>
        <w:t>抽查</w:t>
      </w:r>
      <w:r>
        <w:rPr>
          <w:rFonts w:ascii="宋体" w:hAnsi="宋体" w:cs="Calibri"/>
          <w:color w:val="000000"/>
          <w:szCs w:val="21"/>
        </w:rPr>
        <w:t>产品明示质量要求高于本细则中</w:t>
      </w:r>
      <w:r>
        <w:rPr>
          <w:rFonts w:ascii="宋体" w:hAnsi="宋体" w:cs="Calibri" w:hint="eastAsia"/>
          <w:color w:val="000000"/>
          <w:szCs w:val="21"/>
        </w:rPr>
        <w:t>检验</w:t>
      </w:r>
      <w:r>
        <w:rPr>
          <w:rFonts w:ascii="宋体" w:hAnsi="宋体" w:cs="Calibri"/>
          <w:color w:val="000000"/>
          <w:szCs w:val="21"/>
        </w:rPr>
        <w:t>项目</w:t>
      </w:r>
      <w:r>
        <w:rPr>
          <w:rFonts w:ascii="宋体" w:hAnsi="宋体" w:cs="Calibri" w:hint="eastAsia"/>
          <w:color w:val="000000"/>
          <w:szCs w:val="21"/>
        </w:rPr>
        <w:t>对应的质量</w:t>
      </w:r>
      <w:r>
        <w:rPr>
          <w:rFonts w:ascii="宋体" w:hAnsi="宋体" w:cs="Calibri"/>
          <w:color w:val="000000"/>
          <w:szCs w:val="21"/>
        </w:rPr>
        <w:t>要求时，</w:t>
      </w:r>
      <w:r>
        <w:rPr>
          <w:rFonts w:ascii="宋体" w:hAnsi="宋体" w:cs="Calibri" w:hint="eastAsia"/>
          <w:color w:val="000000"/>
          <w:szCs w:val="21"/>
        </w:rPr>
        <w:t>按照</w:t>
      </w:r>
      <w:r>
        <w:rPr>
          <w:rFonts w:ascii="宋体" w:hAnsi="宋体" w:cs="Calibri"/>
          <w:color w:val="000000"/>
          <w:szCs w:val="21"/>
        </w:rPr>
        <w:t>被</w:t>
      </w:r>
      <w:r>
        <w:rPr>
          <w:rFonts w:ascii="宋体" w:hAnsi="宋体" w:cs="Calibri" w:hint="eastAsia"/>
          <w:color w:val="000000"/>
          <w:szCs w:val="21"/>
        </w:rPr>
        <w:t>抽查</w:t>
      </w:r>
      <w:r>
        <w:rPr>
          <w:rFonts w:ascii="宋体" w:hAnsi="宋体" w:cs="Calibri"/>
          <w:color w:val="000000"/>
          <w:szCs w:val="21"/>
        </w:rPr>
        <w:t>产品明示的质量要求判定。</w:t>
      </w:r>
    </w:p>
    <w:p w14:paraId="5AF79540" w14:textId="77777777" w:rsidR="00832452" w:rsidRDefault="00E703EE">
      <w:pPr>
        <w:snapToGrid w:val="0"/>
        <w:spacing w:line="460" w:lineRule="exact"/>
        <w:rPr>
          <w:rFonts w:ascii="宋体" w:hAnsi="宋体" w:cs="Calibri" w:hint="eastAsia"/>
          <w:color w:val="000000"/>
          <w:szCs w:val="21"/>
        </w:rPr>
      </w:pPr>
      <w:r>
        <w:rPr>
          <w:rFonts w:ascii="宋体" w:hAnsi="宋体" w:cs="Calibri" w:hint="eastAsia"/>
          <w:color w:val="000000"/>
          <w:szCs w:val="21"/>
        </w:rPr>
        <w:t>3</w:t>
      </w:r>
      <w:r>
        <w:rPr>
          <w:rFonts w:ascii="宋体" w:hAnsi="宋体" w:cs="Calibri"/>
          <w:color w:val="000000"/>
          <w:szCs w:val="21"/>
        </w:rPr>
        <w:t>.1.</w:t>
      </w:r>
      <w:r>
        <w:rPr>
          <w:rFonts w:ascii="宋体" w:hAnsi="宋体" w:cs="Calibri" w:hint="eastAsia"/>
          <w:color w:val="000000"/>
          <w:szCs w:val="21"/>
        </w:rPr>
        <w:t>2</w:t>
      </w:r>
      <w:r>
        <w:rPr>
          <w:rFonts w:ascii="宋体" w:hAnsi="宋体" w:cs="Calibri"/>
          <w:color w:val="000000"/>
          <w:szCs w:val="21"/>
        </w:rPr>
        <w:t>若被</w:t>
      </w:r>
      <w:r>
        <w:rPr>
          <w:rFonts w:ascii="宋体" w:hAnsi="宋体" w:cs="Calibri" w:hint="eastAsia"/>
          <w:color w:val="000000"/>
          <w:szCs w:val="21"/>
        </w:rPr>
        <w:t>抽查</w:t>
      </w:r>
      <w:r>
        <w:rPr>
          <w:rFonts w:ascii="宋体" w:hAnsi="宋体" w:cs="Calibri"/>
          <w:color w:val="000000"/>
          <w:szCs w:val="21"/>
        </w:rPr>
        <w:t>产品明示质量要求</w:t>
      </w:r>
      <w:r>
        <w:rPr>
          <w:rFonts w:ascii="宋体" w:hAnsi="宋体" w:cs="Calibri" w:hint="eastAsia"/>
          <w:color w:val="000000"/>
          <w:szCs w:val="21"/>
        </w:rPr>
        <w:t>缺少、低于或包含</w:t>
      </w:r>
      <w:r>
        <w:rPr>
          <w:rFonts w:ascii="宋体" w:hAnsi="宋体" w:cs="Calibri"/>
          <w:color w:val="000000"/>
          <w:szCs w:val="21"/>
        </w:rPr>
        <w:t>本细则中</w:t>
      </w:r>
      <w:r>
        <w:rPr>
          <w:rFonts w:ascii="宋体" w:hAnsi="宋体" w:cs="Calibri" w:hint="eastAsia"/>
          <w:color w:val="000000"/>
          <w:szCs w:val="21"/>
        </w:rPr>
        <w:t>检验</w:t>
      </w:r>
      <w:r>
        <w:rPr>
          <w:rFonts w:ascii="宋体" w:hAnsi="宋体" w:cs="Calibri"/>
          <w:color w:val="000000"/>
          <w:szCs w:val="21"/>
        </w:rPr>
        <w:t>项目</w:t>
      </w:r>
      <w:r>
        <w:rPr>
          <w:rFonts w:ascii="宋体" w:hAnsi="宋体" w:cs="Calibri" w:hint="eastAsia"/>
          <w:color w:val="000000"/>
          <w:szCs w:val="21"/>
        </w:rPr>
        <w:t>对应</w:t>
      </w:r>
      <w:r>
        <w:rPr>
          <w:rFonts w:ascii="宋体" w:hAnsi="宋体" w:cs="Calibri"/>
          <w:color w:val="000000"/>
          <w:szCs w:val="21"/>
        </w:rPr>
        <w:t>的强制性</w:t>
      </w:r>
      <w:r>
        <w:rPr>
          <w:rFonts w:ascii="宋体" w:hAnsi="宋体" w:cs="Calibri" w:hint="eastAsia"/>
          <w:color w:val="000000"/>
          <w:szCs w:val="21"/>
        </w:rPr>
        <w:t>质量</w:t>
      </w:r>
      <w:r>
        <w:rPr>
          <w:rFonts w:ascii="宋体" w:hAnsi="宋体" w:cs="Calibri"/>
          <w:color w:val="000000"/>
          <w:szCs w:val="21"/>
        </w:rPr>
        <w:t>要求时，按照强制性</w:t>
      </w:r>
      <w:r>
        <w:rPr>
          <w:rFonts w:ascii="宋体" w:hAnsi="宋体" w:cs="Calibri" w:hint="eastAsia"/>
          <w:color w:val="000000"/>
          <w:szCs w:val="21"/>
        </w:rPr>
        <w:t>质量</w:t>
      </w:r>
      <w:r>
        <w:rPr>
          <w:rFonts w:ascii="宋体" w:hAnsi="宋体" w:cs="Calibri"/>
          <w:color w:val="000000"/>
          <w:szCs w:val="21"/>
        </w:rPr>
        <w:t>要求判定。</w:t>
      </w:r>
    </w:p>
    <w:p w14:paraId="6725A711" w14:textId="77777777" w:rsidR="00832452" w:rsidRDefault="00E703EE">
      <w:pPr>
        <w:snapToGrid w:val="0"/>
        <w:spacing w:line="460" w:lineRule="exact"/>
        <w:rPr>
          <w:rFonts w:ascii="宋体" w:hAnsi="宋体" w:cs="Calibri" w:hint="eastAsia"/>
          <w:color w:val="000000"/>
          <w:szCs w:val="21"/>
        </w:rPr>
      </w:pPr>
      <w:r>
        <w:rPr>
          <w:rFonts w:ascii="宋体" w:hAnsi="宋体" w:cs="Calibri" w:hint="eastAsia"/>
          <w:color w:val="000000"/>
          <w:szCs w:val="21"/>
        </w:rPr>
        <w:t>3</w:t>
      </w:r>
      <w:r>
        <w:rPr>
          <w:rFonts w:ascii="宋体" w:hAnsi="宋体" w:cs="Calibri"/>
          <w:color w:val="000000"/>
          <w:szCs w:val="21"/>
        </w:rPr>
        <w:t>.1.</w:t>
      </w:r>
      <w:r>
        <w:rPr>
          <w:rFonts w:ascii="宋体" w:hAnsi="宋体" w:cs="Calibri" w:hint="eastAsia"/>
          <w:color w:val="000000"/>
          <w:szCs w:val="21"/>
        </w:rPr>
        <w:t>3</w:t>
      </w:r>
      <w:r>
        <w:rPr>
          <w:rFonts w:ascii="宋体" w:hAnsi="宋体" w:cs="Calibri"/>
          <w:color w:val="000000"/>
          <w:szCs w:val="21"/>
        </w:rPr>
        <w:t>若被</w:t>
      </w:r>
      <w:r>
        <w:rPr>
          <w:rFonts w:ascii="宋体" w:hAnsi="宋体" w:cs="Calibri" w:hint="eastAsia"/>
          <w:color w:val="000000"/>
          <w:szCs w:val="21"/>
        </w:rPr>
        <w:t>抽查</w:t>
      </w:r>
      <w:r>
        <w:rPr>
          <w:rFonts w:ascii="宋体" w:hAnsi="宋体" w:cs="Calibri"/>
          <w:color w:val="000000"/>
          <w:szCs w:val="21"/>
        </w:rPr>
        <w:t>产品明示质量要求</w:t>
      </w:r>
      <w:r>
        <w:rPr>
          <w:rFonts w:ascii="宋体" w:hAnsi="宋体" w:cs="Calibri" w:hint="eastAsia"/>
          <w:color w:val="000000"/>
          <w:szCs w:val="21"/>
        </w:rPr>
        <w:t>低于或包含</w:t>
      </w:r>
      <w:r>
        <w:rPr>
          <w:rFonts w:ascii="宋体" w:hAnsi="宋体" w:cs="Calibri"/>
          <w:color w:val="000000"/>
          <w:szCs w:val="21"/>
        </w:rPr>
        <w:t>本细则中</w:t>
      </w:r>
      <w:r>
        <w:rPr>
          <w:rFonts w:ascii="宋体" w:hAnsi="宋体" w:cs="Calibri" w:hint="eastAsia"/>
          <w:color w:val="000000"/>
          <w:szCs w:val="21"/>
        </w:rPr>
        <w:t>检验</w:t>
      </w:r>
      <w:r>
        <w:rPr>
          <w:rFonts w:ascii="宋体" w:hAnsi="宋体" w:cs="Calibri"/>
          <w:color w:val="000000"/>
          <w:szCs w:val="21"/>
        </w:rPr>
        <w:t>项目</w:t>
      </w:r>
      <w:r>
        <w:rPr>
          <w:rFonts w:ascii="宋体" w:hAnsi="宋体" w:cs="Calibri" w:hint="eastAsia"/>
          <w:color w:val="000000"/>
          <w:szCs w:val="21"/>
        </w:rPr>
        <w:t>对应</w:t>
      </w:r>
      <w:r>
        <w:rPr>
          <w:rFonts w:ascii="宋体" w:hAnsi="宋体" w:cs="Calibri"/>
          <w:color w:val="000000"/>
          <w:szCs w:val="21"/>
        </w:rPr>
        <w:t>的</w:t>
      </w:r>
      <w:r>
        <w:rPr>
          <w:rFonts w:ascii="宋体" w:hAnsi="宋体" w:cs="Calibri" w:hint="eastAsia"/>
          <w:color w:val="000000"/>
          <w:szCs w:val="21"/>
        </w:rPr>
        <w:t>推荐性质量</w:t>
      </w:r>
      <w:r>
        <w:rPr>
          <w:rFonts w:ascii="宋体" w:hAnsi="宋体" w:cs="Calibri"/>
          <w:color w:val="000000"/>
          <w:szCs w:val="21"/>
        </w:rPr>
        <w:t>要求时</w:t>
      </w:r>
      <w:r>
        <w:rPr>
          <w:rFonts w:ascii="宋体" w:hAnsi="宋体" w:cs="Calibri" w:hint="eastAsia"/>
          <w:color w:val="000000"/>
          <w:szCs w:val="21"/>
        </w:rPr>
        <w:t>，</w:t>
      </w:r>
      <w:r>
        <w:rPr>
          <w:rFonts w:ascii="宋体" w:hAnsi="宋体" w:cs="Calibri"/>
          <w:color w:val="000000"/>
          <w:szCs w:val="21"/>
        </w:rPr>
        <w:t>按照</w:t>
      </w:r>
      <w:r>
        <w:rPr>
          <w:rFonts w:ascii="宋体" w:hAnsi="宋体" w:cs="Calibri" w:hint="eastAsia"/>
          <w:color w:val="000000"/>
          <w:szCs w:val="21"/>
        </w:rPr>
        <w:t>被抽查产品明示的质量</w:t>
      </w:r>
      <w:r>
        <w:rPr>
          <w:rFonts w:ascii="宋体" w:hAnsi="宋体" w:cs="Calibri"/>
          <w:color w:val="000000"/>
          <w:szCs w:val="21"/>
        </w:rPr>
        <w:t>要求判定。</w:t>
      </w:r>
    </w:p>
    <w:p w14:paraId="2A873548" w14:textId="77777777" w:rsidR="00832452" w:rsidRDefault="00E703EE">
      <w:pPr>
        <w:snapToGrid w:val="0"/>
        <w:spacing w:line="460" w:lineRule="exact"/>
        <w:rPr>
          <w:rFonts w:ascii="宋体" w:hAnsi="宋体" w:cs="Calibri" w:hint="eastAsia"/>
          <w:color w:val="000000"/>
          <w:szCs w:val="21"/>
        </w:rPr>
      </w:pPr>
      <w:r>
        <w:rPr>
          <w:rFonts w:ascii="宋体" w:hAnsi="宋体" w:cs="Calibri" w:hint="eastAsia"/>
          <w:color w:val="000000"/>
          <w:szCs w:val="21"/>
        </w:rPr>
        <w:t>3</w:t>
      </w:r>
      <w:r>
        <w:rPr>
          <w:rFonts w:ascii="宋体" w:hAnsi="宋体" w:cs="Calibri"/>
          <w:color w:val="000000"/>
          <w:szCs w:val="21"/>
        </w:rPr>
        <w:t>.1.</w:t>
      </w:r>
      <w:r>
        <w:rPr>
          <w:rFonts w:ascii="宋体" w:hAnsi="宋体" w:cs="Calibri" w:hint="eastAsia"/>
          <w:color w:val="000000"/>
          <w:szCs w:val="21"/>
        </w:rPr>
        <w:t>4若被抽查产品明示质量要求缺少本细则中检验项目对应的推荐性标准要求时，该项目不参与判定。</w:t>
      </w:r>
    </w:p>
    <w:p w14:paraId="2013D989" w14:textId="77777777" w:rsidR="00832452" w:rsidRDefault="00E703EE">
      <w:pPr>
        <w:snapToGrid w:val="0"/>
        <w:spacing w:line="460" w:lineRule="exact"/>
        <w:rPr>
          <w:rFonts w:ascii="宋体" w:hAnsi="宋体" w:cs="Calibri" w:hint="eastAsia"/>
          <w:color w:val="000000"/>
          <w:szCs w:val="21"/>
        </w:rPr>
      </w:pPr>
      <w:r>
        <w:rPr>
          <w:rFonts w:ascii="宋体" w:hAnsi="宋体" w:cs="Calibri" w:hint="eastAsia"/>
          <w:color w:val="000000"/>
          <w:szCs w:val="21"/>
        </w:rPr>
        <w:t>3</w:t>
      </w:r>
      <w:r>
        <w:rPr>
          <w:rFonts w:ascii="宋体" w:hAnsi="宋体" w:cs="Calibri"/>
          <w:color w:val="000000"/>
          <w:szCs w:val="21"/>
        </w:rPr>
        <w:t>.</w:t>
      </w:r>
      <w:r>
        <w:rPr>
          <w:rFonts w:ascii="宋体" w:hAnsi="宋体" w:cs="Calibri" w:hint="eastAsia"/>
          <w:color w:val="000000"/>
          <w:szCs w:val="21"/>
        </w:rPr>
        <w:t>2结果判定</w:t>
      </w:r>
    </w:p>
    <w:p w14:paraId="348D1019" w14:textId="77777777" w:rsidR="00832452" w:rsidRDefault="00E703EE">
      <w:pPr>
        <w:snapToGrid w:val="0"/>
        <w:spacing w:line="460" w:lineRule="exact"/>
        <w:rPr>
          <w:rFonts w:ascii="宋体" w:hAnsi="宋体" w:cs="Calibri" w:hint="eastAsia"/>
          <w:color w:val="000000"/>
          <w:szCs w:val="21"/>
        </w:rPr>
      </w:pPr>
      <w:r>
        <w:rPr>
          <w:rFonts w:ascii="宋体" w:hAnsi="宋体" w:cs="Calibri" w:hint="eastAsia"/>
          <w:color w:val="000000"/>
          <w:szCs w:val="21"/>
        </w:rPr>
        <w:t>3</w:t>
      </w:r>
      <w:r>
        <w:rPr>
          <w:rFonts w:ascii="宋体" w:hAnsi="宋体" w:cs="Calibri"/>
          <w:color w:val="000000"/>
          <w:szCs w:val="21"/>
        </w:rPr>
        <w:t>.2.1</w:t>
      </w:r>
      <w:r>
        <w:rPr>
          <w:rFonts w:ascii="宋体" w:hAnsi="宋体" w:cs="Calibri" w:hint="eastAsia"/>
          <w:color w:val="000000"/>
          <w:szCs w:val="21"/>
        </w:rPr>
        <w:t>参与判定的</w:t>
      </w:r>
      <w:r>
        <w:rPr>
          <w:rFonts w:ascii="宋体" w:hAnsi="宋体" w:cs="Calibri"/>
          <w:color w:val="000000"/>
          <w:szCs w:val="21"/>
        </w:rPr>
        <w:t>检</w:t>
      </w:r>
      <w:r>
        <w:rPr>
          <w:rFonts w:ascii="宋体" w:hAnsi="宋体" w:cs="Calibri" w:hint="eastAsia"/>
          <w:color w:val="000000"/>
          <w:szCs w:val="21"/>
        </w:rPr>
        <w:t>验</w:t>
      </w:r>
      <w:r>
        <w:rPr>
          <w:rFonts w:ascii="宋体" w:hAnsi="宋体" w:cs="Calibri"/>
          <w:color w:val="000000"/>
          <w:szCs w:val="21"/>
        </w:rPr>
        <w:t>项目中任一项或一项以上不</w:t>
      </w:r>
      <w:r>
        <w:rPr>
          <w:rFonts w:ascii="宋体" w:hAnsi="宋体" w:cs="Calibri" w:hint="eastAsia"/>
          <w:color w:val="000000"/>
          <w:szCs w:val="21"/>
        </w:rPr>
        <w:t>符合质量要求</w:t>
      </w:r>
      <w:r>
        <w:rPr>
          <w:rFonts w:ascii="宋体" w:hAnsi="宋体" w:cs="Calibri"/>
          <w:color w:val="000000"/>
          <w:szCs w:val="21"/>
        </w:rPr>
        <w:t>，判定为被抽查产品不合格。</w:t>
      </w:r>
    </w:p>
    <w:p w14:paraId="22AF52D2" w14:textId="77777777" w:rsidR="00832452" w:rsidRDefault="00E703EE">
      <w:pPr>
        <w:snapToGrid w:val="0"/>
        <w:spacing w:line="460" w:lineRule="exact"/>
        <w:rPr>
          <w:rFonts w:ascii="宋体" w:hAnsi="宋体" w:cs="Calibri" w:hint="eastAsia"/>
          <w:color w:val="000000"/>
          <w:szCs w:val="21"/>
        </w:rPr>
      </w:pPr>
      <w:r>
        <w:rPr>
          <w:rFonts w:ascii="宋体" w:hAnsi="宋体" w:cs="Calibri" w:hint="eastAsia"/>
          <w:color w:val="000000"/>
          <w:szCs w:val="21"/>
        </w:rPr>
        <w:t>3</w:t>
      </w:r>
      <w:r>
        <w:rPr>
          <w:rFonts w:ascii="宋体" w:hAnsi="宋体" w:cs="Calibri"/>
          <w:color w:val="000000"/>
          <w:szCs w:val="21"/>
        </w:rPr>
        <w:t>.2.2</w:t>
      </w:r>
      <w:r>
        <w:rPr>
          <w:rFonts w:ascii="宋体" w:hAnsi="宋体" w:cs="Calibri" w:hint="eastAsia"/>
          <w:color w:val="000000"/>
          <w:szCs w:val="21"/>
        </w:rPr>
        <w:t>若检验项目全部符合质量要求，表明未发现被抽查产品不合格，不判定被抽查产品合格。</w:t>
      </w:r>
    </w:p>
    <w:sectPr w:rsidR="00832452" w:rsidSect="00832452">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9AADC" w14:textId="77777777" w:rsidR="00B03C00" w:rsidRDefault="00B03C00" w:rsidP="00832452">
      <w:r>
        <w:separator/>
      </w:r>
    </w:p>
  </w:endnote>
  <w:endnote w:type="continuationSeparator" w:id="0">
    <w:p w14:paraId="0DFAAC9A" w14:textId="77777777" w:rsidR="00B03C00" w:rsidRDefault="00B03C00" w:rsidP="00832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简体">
    <w:charset w:val="00"/>
    <w:family w:val="auto"/>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2ADC0" w14:textId="77777777" w:rsidR="00832452" w:rsidRDefault="00832452">
    <w:pPr>
      <w:pStyle w:val="af0"/>
      <w:framePr w:wrap="around" w:vAnchor="text" w:hAnchor="margin" w:xAlign="center" w:y="1"/>
      <w:rPr>
        <w:rStyle w:val="af4"/>
      </w:rPr>
    </w:pPr>
    <w:r>
      <w:fldChar w:fldCharType="begin"/>
    </w:r>
    <w:r w:rsidR="00E703EE">
      <w:rPr>
        <w:rStyle w:val="af4"/>
      </w:rPr>
      <w:instrText xml:space="preserve">PAGE  </w:instrText>
    </w:r>
    <w:r>
      <w:fldChar w:fldCharType="separate"/>
    </w:r>
    <w:r w:rsidR="00E703EE">
      <w:rPr>
        <w:rStyle w:val="af4"/>
      </w:rPr>
      <w:t>2</w:t>
    </w:r>
    <w:r>
      <w:fldChar w:fldCharType="end"/>
    </w:r>
  </w:p>
  <w:p w14:paraId="37007511" w14:textId="77777777" w:rsidR="00832452" w:rsidRDefault="00832452">
    <w:pPr>
      <w:pStyle w:val="af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F64593" w14:textId="77777777" w:rsidR="00832452" w:rsidRDefault="00832452">
    <w:pPr>
      <w:pStyle w:val="af0"/>
      <w:jc w:val="center"/>
    </w:pPr>
    <w:r>
      <w:rPr>
        <w:lang w:val="zh-CN"/>
      </w:rPr>
      <w:fldChar w:fldCharType="begin"/>
    </w:r>
    <w:r w:rsidR="00E703EE">
      <w:rPr>
        <w:lang w:val="zh-CN"/>
      </w:rPr>
      <w:instrText xml:space="preserve"> PAGE   \* MERGEFORMAT </w:instrText>
    </w:r>
    <w:r>
      <w:rPr>
        <w:lang w:val="zh-CN"/>
      </w:rPr>
      <w:fldChar w:fldCharType="separate"/>
    </w:r>
    <w:r w:rsidR="00D517AB" w:rsidRPr="00D517AB">
      <w:rPr>
        <w:noProof/>
      </w:rPr>
      <w:t>2</w:t>
    </w:r>
    <w:r>
      <w:rPr>
        <w:lang w:val="zh-CN"/>
      </w:rPr>
      <w:fldChar w:fldCharType="end"/>
    </w:r>
  </w:p>
  <w:p w14:paraId="24D7D505" w14:textId="77777777" w:rsidR="00832452" w:rsidRDefault="00832452">
    <w:pPr>
      <w:pStyle w:val="af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B8EB6" w14:textId="77777777" w:rsidR="00B03C00" w:rsidRDefault="00B03C00" w:rsidP="00832452">
      <w:r>
        <w:separator/>
      </w:r>
    </w:p>
  </w:footnote>
  <w:footnote w:type="continuationSeparator" w:id="0">
    <w:p w14:paraId="31052240" w14:textId="77777777" w:rsidR="00B03C00" w:rsidRDefault="00B03C00" w:rsidP="00832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1C6D2" w14:textId="77777777" w:rsidR="00832452" w:rsidRDefault="00832452">
    <w:pPr>
      <w:pStyle w:val="af1"/>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C42FF"/>
    <w:multiLevelType w:val="multilevel"/>
    <w:tmpl w:val="02EC42FF"/>
    <w:lvl w:ilvl="0">
      <w:start w:val="1"/>
      <w:numFmt w:val="decimal"/>
      <w:lvlText w:val="%1."/>
      <w:lvlJc w:val="left"/>
      <w:pPr>
        <w:tabs>
          <w:tab w:val="left" w:pos="360"/>
        </w:tabs>
        <w:ind w:left="360" w:hanging="360"/>
      </w:pPr>
      <w:rPr>
        <w:rFonts w:hint="default"/>
      </w:rPr>
    </w:lvl>
    <w:lvl w:ilvl="1">
      <w:start w:val="1"/>
      <w:numFmt w:val="lowerLetter"/>
      <w:pStyle w:val="a"/>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66404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FFCE8FD4"/>
    <w:rsid w:val="00003E09"/>
    <w:rsid w:val="00006D7F"/>
    <w:rsid w:val="00014337"/>
    <w:rsid w:val="00020A8B"/>
    <w:rsid w:val="00042C50"/>
    <w:rsid w:val="00051A44"/>
    <w:rsid w:val="00054D01"/>
    <w:rsid w:val="00081CBD"/>
    <w:rsid w:val="0008317E"/>
    <w:rsid w:val="000976DE"/>
    <w:rsid w:val="000A6DE0"/>
    <w:rsid w:val="000A758B"/>
    <w:rsid w:val="000B20BA"/>
    <w:rsid w:val="000B48E3"/>
    <w:rsid w:val="000D19DE"/>
    <w:rsid w:val="000D4FDD"/>
    <w:rsid w:val="000E5710"/>
    <w:rsid w:val="000F35AB"/>
    <w:rsid w:val="000F72C3"/>
    <w:rsid w:val="0010358B"/>
    <w:rsid w:val="001109BF"/>
    <w:rsid w:val="0014684B"/>
    <w:rsid w:val="001540C0"/>
    <w:rsid w:val="00172A27"/>
    <w:rsid w:val="00177534"/>
    <w:rsid w:val="001809DD"/>
    <w:rsid w:val="001835D3"/>
    <w:rsid w:val="00193CB6"/>
    <w:rsid w:val="001A6E7C"/>
    <w:rsid w:val="001A72AC"/>
    <w:rsid w:val="001B636F"/>
    <w:rsid w:val="001D5A06"/>
    <w:rsid w:val="001D5B3B"/>
    <w:rsid w:val="00202CF4"/>
    <w:rsid w:val="00223301"/>
    <w:rsid w:val="00224FC6"/>
    <w:rsid w:val="00225383"/>
    <w:rsid w:val="00242523"/>
    <w:rsid w:val="00253624"/>
    <w:rsid w:val="002B12DA"/>
    <w:rsid w:val="002C307F"/>
    <w:rsid w:val="002D7F8A"/>
    <w:rsid w:val="002E0D1D"/>
    <w:rsid w:val="002E13D7"/>
    <w:rsid w:val="002E6E98"/>
    <w:rsid w:val="003009FD"/>
    <w:rsid w:val="00302003"/>
    <w:rsid w:val="003203A3"/>
    <w:rsid w:val="003252B6"/>
    <w:rsid w:val="00340137"/>
    <w:rsid w:val="00350414"/>
    <w:rsid w:val="0035299F"/>
    <w:rsid w:val="003568D6"/>
    <w:rsid w:val="003653CF"/>
    <w:rsid w:val="00383708"/>
    <w:rsid w:val="00385840"/>
    <w:rsid w:val="003A45B4"/>
    <w:rsid w:val="003C388C"/>
    <w:rsid w:val="003E1ABC"/>
    <w:rsid w:val="003E61BF"/>
    <w:rsid w:val="003E76F5"/>
    <w:rsid w:val="003F0AC2"/>
    <w:rsid w:val="00415730"/>
    <w:rsid w:val="004304C5"/>
    <w:rsid w:val="00436D1C"/>
    <w:rsid w:val="00445D21"/>
    <w:rsid w:val="00445E86"/>
    <w:rsid w:val="00452401"/>
    <w:rsid w:val="004743DE"/>
    <w:rsid w:val="00474E04"/>
    <w:rsid w:val="00476B1F"/>
    <w:rsid w:val="00483B51"/>
    <w:rsid w:val="0049585E"/>
    <w:rsid w:val="004A77DE"/>
    <w:rsid w:val="004A780B"/>
    <w:rsid w:val="004C1BBD"/>
    <w:rsid w:val="004C4074"/>
    <w:rsid w:val="004D0C5A"/>
    <w:rsid w:val="004E1396"/>
    <w:rsid w:val="004E69D4"/>
    <w:rsid w:val="004F0EFA"/>
    <w:rsid w:val="004F179C"/>
    <w:rsid w:val="005073C7"/>
    <w:rsid w:val="00535599"/>
    <w:rsid w:val="00544CBD"/>
    <w:rsid w:val="005474DA"/>
    <w:rsid w:val="005540F8"/>
    <w:rsid w:val="00556D18"/>
    <w:rsid w:val="00563586"/>
    <w:rsid w:val="00563EBC"/>
    <w:rsid w:val="00565072"/>
    <w:rsid w:val="0057166B"/>
    <w:rsid w:val="0057546E"/>
    <w:rsid w:val="00575877"/>
    <w:rsid w:val="00582E12"/>
    <w:rsid w:val="0059645D"/>
    <w:rsid w:val="005C6499"/>
    <w:rsid w:val="005E1749"/>
    <w:rsid w:val="006010B4"/>
    <w:rsid w:val="00606D3F"/>
    <w:rsid w:val="00644BE2"/>
    <w:rsid w:val="0065096D"/>
    <w:rsid w:val="00652F27"/>
    <w:rsid w:val="006553E9"/>
    <w:rsid w:val="006676A1"/>
    <w:rsid w:val="00690301"/>
    <w:rsid w:val="00691C7F"/>
    <w:rsid w:val="006A5BC7"/>
    <w:rsid w:val="006C0595"/>
    <w:rsid w:val="006C1071"/>
    <w:rsid w:val="006D020F"/>
    <w:rsid w:val="006D3F95"/>
    <w:rsid w:val="006D493D"/>
    <w:rsid w:val="006F0971"/>
    <w:rsid w:val="006F3B04"/>
    <w:rsid w:val="00711A60"/>
    <w:rsid w:val="007171E8"/>
    <w:rsid w:val="0072334C"/>
    <w:rsid w:val="0072395D"/>
    <w:rsid w:val="0072798C"/>
    <w:rsid w:val="00742832"/>
    <w:rsid w:val="00746CF7"/>
    <w:rsid w:val="00763D2E"/>
    <w:rsid w:val="007705BD"/>
    <w:rsid w:val="00772AB4"/>
    <w:rsid w:val="00772CE7"/>
    <w:rsid w:val="007A15D7"/>
    <w:rsid w:val="007B404C"/>
    <w:rsid w:val="007B5A99"/>
    <w:rsid w:val="007C1245"/>
    <w:rsid w:val="007C412D"/>
    <w:rsid w:val="00814424"/>
    <w:rsid w:val="00824EE4"/>
    <w:rsid w:val="00826A99"/>
    <w:rsid w:val="00826D51"/>
    <w:rsid w:val="00832452"/>
    <w:rsid w:val="00843EFA"/>
    <w:rsid w:val="00847A74"/>
    <w:rsid w:val="008557F2"/>
    <w:rsid w:val="00856371"/>
    <w:rsid w:val="008607DD"/>
    <w:rsid w:val="00867AAC"/>
    <w:rsid w:val="00895BEA"/>
    <w:rsid w:val="008A1241"/>
    <w:rsid w:val="008A3497"/>
    <w:rsid w:val="008C1E9F"/>
    <w:rsid w:val="008C3F51"/>
    <w:rsid w:val="008C539C"/>
    <w:rsid w:val="008D17CD"/>
    <w:rsid w:val="00917A54"/>
    <w:rsid w:val="00925673"/>
    <w:rsid w:val="00932A3F"/>
    <w:rsid w:val="00943EB5"/>
    <w:rsid w:val="00961CBC"/>
    <w:rsid w:val="009735AD"/>
    <w:rsid w:val="00985032"/>
    <w:rsid w:val="00990211"/>
    <w:rsid w:val="00992C67"/>
    <w:rsid w:val="009930A7"/>
    <w:rsid w:val="00997BAC"/>
    <w:rsid w:val="009A1E36"/>
    <w:rsid w:val="009D0F2B"/>
    <w:rsid w:val="009E34B3"/>
    <w:rsid w:val="009F1321"/>
    <w:rsid w:val="009F2084"/>
    <w:rsid w:val="00A12552"/>
    <w:rsid w:val="00A23303"/>
    <w:rsid w:val="00A344EB"/>
    <w:rsid w:val="00A36D28"/>
    <w:rsid w:val="00A43553"/>
    <w:rsid w:val="00A50923"/>
    <w:rsid w:val="00A66718"/>
    <w:rsid w:val="00A711C5"/>
    <w:rsid w:val="00A75D9C"/>
    <w:rsid w:val="00A85ECE"/>
    <w:rsid w:val="00A905FC"/>
    <w:rsid w:val="00AB2A85"/>
    <w:rsid w:val="00AD4FAC"/>
    <w:rsid w:val="00AE47AE"/>
    <w:rsid w:val="00AF57CE"/>
    <w:rsid w:val="00B03C00"/>
    <w:rsid w:val="00B10956"/>
    <w:rsid w:val="00B3049D"/>
    <w:rsid w:val="00B422FC"/>
    <w:rsid w:val="00B5128A"/>
    <w:rsid w:val="00B56AF9"/>
    <w:rsid w:val="00B72749"/>
    <w:rsid w:val="00B75322"/>
    <w:rsid w:val="00B75845"/>
    <w:rsid w:val="00B96125"/>
    <w:rsid w:val="00C04C12"/>
    <w:rsid w:val="00C12243"/>
    <w:rsid w:val="00C16ECB"/>
    <w:rsid w:val="00C22388"/>
    <w:rsid w:val="00C23C12"/>
    <w:rsid w:val="00C24774"/>
    <w:rsid w:val="00C26074"/>
    <w:rsid w:val="00C270BB"/>
    <w:rsid w:val="00C40202"/>
    <w:rsid w:val="00C411DA"/>
    <w:rsid w:val="00C50099"/>
    <w:rsid w:val="00C83B0A"/>
    <w:rsid w:val="00CA5A90"/>
    <w:rsid w:val="00CD6F1F"/>
    <w:rsid w:val="00CE1E0C"/>
    <w:rsid w:val="00CE277E"/>
    <w:rsid w:val="00CE57B6"/>
    <w:rsid w:val="00CF1C53"/>
    <w:rsid w:val="00CF4A7C"/>
    <w:rsid w:val="00D00EB5"/>
    <w:rsid w:val="00D063D3"/>
    <w:rsid w:val="00D11C6D"/>
    <w:rsid w:val="00D27C7E"/>
    <w:rsid w:val="00D310C8"/>
    <w:rsid w:val="00D45C5A"/>
    <w:rsid w:val="00D45F8E"/>
    <w:rsid w:val="00D517AB"/>
    <w:rsid w:val="00D56867"/>
    <w:rsid w:val="00D65418"/>
    <w:rsid w:val="00D717CC"/>
    <w:rsid w:val="00D83CFE"/>
    <w:rsid w:val="00DA42F7"/>
    <w:rsid w:val="00DA4BEA"/>
    <w:rsid w:val="00DD17D7"/>
    <w:rsid w:val="00DD7752"/>
    <w:rsid w:val="00DE6DF3"/>
    <w:rsid w:val="00DE7CEA"/>
    <w:rsid w:val="00DF4146"/>
    <w:rsid w:val="00E02A7F"/>
    <w:rsid w:val="00E03944"/>
    <w:rsid w:val="00E04274"/>
    <w:rsid w:val="00E07880"/>
    <w:rsid w:val="00E27659"/>
    <w:rsid w:val="00E44411"/>
    <w:rsid w:val="00E45D75"/>
    <w:rsid w:val="00E465B1"/>
    <w:rsid w:val="00E603AB"/>
    <w:rsid w:val="00E703EE"/>
    <w:rsid w:val="00E7314E"/>
    <w:rsid w:val="00E82621"/>
    <w:rsid w:val="00E934A9"/>
    <w:rsid w:val="00EA2AC6"/>
    <w:rsid w:val="00EA4A34"/>
    <w:rsid w:val="00EB1B65"/>
    <w:rsid w:val="00ED413F"/>
    <w:rsid w:val="00ED6318"/>
    <w:rsid w:val="00ED7BA4"/>
    <w:rsid w:val="00EE2ACB"/>
    <w:rsid w:val="00EF29E6"/>
    <w:rsid w:val="00F071A2"/>
    <w:rsid w:val="00F10D66"/>
    <w:rsid w:val="00F37C8C"/>
    <w:rsid w:val="00F414AA"/>
    <w:rsid w:val="00F420A3"/>
    <w:rsid w:val="00F50A53"/>
    <w:rsid w:val="00F76054"/>
    <w:rsid w:val="00F77C9A"/>
    <w:rsid w:val="00F81994"/>
    <w:rsid w:val="00F842E8"/>
    <w:rsid w:val="00F84CD8"/>
    <w:rsid w:val="00F852DC"/>
    <w:rsid w:val="00FA3A48"/>
    <w:rsid w:val="00FA54D4"/>
    <w:rsid w:val="00FB1AEA"/>
    <w:rsid w:val="00FB576C"/>
    <w:rsid w:val="00FD2AA6"/>
    <w:rsid w:val="00FD345D"/>
    <w:rsid w:val="00FD366A"/>
    <w:rsid w:val="00FD5641"/>
    <w:rsid w:val="00FE7E8A"/>
    <w:rsid w:val="00FF21B6"/>
    <w:rsid w:val="064D1ACC"/>
    <w:rsid w:val="5FF814CF"/>
    <w:rsid w:val="6FDE44F4"/>
    <w:rsid w:val="75DD8C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CFEB68"/>
  <w15:docId w15:val="{4FB5AA74-FAC3-4823-9E42-9698D696B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unhideWhenUsed="1"/>
    <w:lsdException w:name="Body Text Indent 3" w:semiHidden="1" w:unhideWhenUsed="1"/>
    <w:lsdException w:name="Block Text" w:semiHidden="1" w:unhideWhenUsed="1"/>
    <w:lsdException w:name="Hyperlink" w:uiPriority="0"/>
    <w:lsdException w:name="FollowedHyperlink" w:unhideWhenUsed="1"/>
    <w:lsdException w:name="Strong" w:uiPriority="22" w:qFormat="1"/>
    <w:lsdException w:name="Emphasis" w:uiPriority="0" w:qFormat="1"/>
    <w:lsdException w:name="Document Map" w:semiHidden="1"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32452"/>
    <w:pPr>
      <w:widowControl w:val="0"/>
      <w:jc w:val="both"/>
    </w:pPr>
    <w:rPr>
      <w:kern w:val="2"/>
      <w:sz w:val="21"/>
      <w:szCs w:val="24"/>
    </w:rPr>
  </w:style>
  <w:style w:type="paragraph" w:styleId="1">
    <w:name w:val="heading 1"/>
    <w:basedOn w:val="a0"/>
    <w:link w:val="10"/>
    <w:qFormat/>
    <w:rsid w:val="00832452"/>
    <w:pPr>
      <w:widowControl/>
      <w:spacing w:before="100" w:beforeAutospacing="1" w:after="100" w:afterAutospacing="1"/>
      <w:jc w:val="left"/>
      <w:outlineLvl w:val="0"/>
    </w:pPr>
    <w:rPr>
      <w:rFonts w:ascii="宋体" w:hAnsi="宋体"/>
      <w:b/>
      <w:bCs/>
      <w:kern w:val="36"/>
      <w:sz w:val="48"/>
      <w:szCs w:val="4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0"/>
    <w:link w:val="a5"/>
    <w:semiHidden/>
    <w:rsid w:val="00832452"/>
    <w:pPr>
      <w:shd w:val="clear" w:color="auto" w:fill="000080"/>
    </w:pPr>
    <w:rPr>
      <w:rFonts w:eastAsia="方正仿宋简体"/>
      <w:sz w:val="32"/>
    </w:rPr>
  </w:style>
  <w:style w:type="paragraph" w:styleId="a6">
    <w:name w:val="annotation text"/>
    <w:basedOn w:val="a0"/>
    <w:link w:val="a7"/>
    <w:semiHidden/>
    <w:rsid w:val="00832452"/>
    <w:pPr>
      <w:jc w:val="left"/>
    </w:pPr>
    <w:rPr>
      <w:rFonts w:eastAsia="方正仿宋简体"/>
      <w:sz w:val="32"/>
    </w:rPr>
  </w:style>
  <w:style w:type="paragraph" w:styleId="a8">
    <w:name w:val="Body Text Indent"/>
    <w:basedOn w:val="a0"/>
    <w:link w:val="a9"/>
    <w:rsid w:val="00832452"/>
    <w:pPr>
      <w:spacing w:after="120"/>
      <w:ind w:leftChars="200" w:left="420"/>
    </w:pPr>
  </w:style>
  <w:style w:type="paragraph" w:styleId="aa">
    <w:name w:val="Plain Text"/>
    <w:basedOn w:val="a0"/>
    <w:link w:val="ab"/>
    <w:rsid w:val="00832452"/>
    <w:rPr>
      <w:rFonts w:ascii="宋体" w:hAnsi="Courier New"/>
      <w:szCs w:val="21"/>
    </w:rPr>
  </w:style>
  <w:style w:type="paragraph" w:styleId="ac">
    <w:name w:val="Date"/>
    <w:basedOn w:val="a0"/>
    <w:next w:val="a0"/>
    <w:link w:val="ad"/>
    <w:rsid w:val="00832452"/>
    <w:pPr>
      <w:ind w:leftChars="2500" w:left="100"/>
    </w:pPr>
    <w:rPr>
      <w:rFonts w:eastAsia="方正仿宋简体"/>
      <w:sz w:val="32"/>
    </w:rPr>
  </w:style>
  <w:style w:type="paragraph" w:styleId="2">
    <w:name w:val="Body Text Indent 2"/>
    <w:basedOn w:val="a0"/>
    <w:link w:val="20"/>
    <w:unhideWhenUsed/>
    <w:rsid w:val="00832452"/>
    <w:pPr>
      <w:spacing w:after="120" w:line="480" w:lineRule="auto"/>
      <w:ind w:leftChars="200" w:left="420"/>
    </w:pPr>
  </w:style>
  <w:style w:type="paragraph" w:styleId="ae">
    <w:name w:val="Balloon Text"/>
    <w:basedOn w:val="a0"/>
    <w:link w:val="af"/>
    <w:semiHidden/>
    <w:rsid w:val="00832452"/>
    <w:rPr>
      <w:rFonts w:eastAsia="方正仿宋简体"/>
      <w:sz w:val="18"/>
      <w:szCs w:val="18"/>
    </w:rPr>
  </w:style>
  <w:style w:type="paragraph" w:styleId="af0">
    <w:name w:val="footer"/>
    <w:basedOn w:val="a0"/>
    <w:link w:val="11"/>
    <w:uiPriority w:val="99"/>
    <w:unhideWhenUsed/>
    <w:rsid w:val="00832452"/>
    <w:pPr>
      <w:tabs>
        <w:tab w:val="center" w:pos="4153"/>
        <w:tab w:val="right" w:pos="8306"/>
      </w:tabs>
      <w:snapToGrid w:val="0"/>
      <w:jc w:val="left"/>
    </w:pPr>
    <w:rPr>
      <w:sz w:val="18"/>
      <w:szCs w:val="18"/>
    </w:rPr>
  </w:style>
  <w:style w:type="paragraph" w:styleId="af1">
    <w:name w:val="header"/>
    <w:basedOn w:val="a0"/>
    <w:link w:val="12"/>
    <w:uiPriority w:val="99"/>
    <w:unhideWhenUsed/>
    <w:rsid w:val="00832452"/>
    <w:pPr>
      <w:pBdr>
        <w:bottom w:val="single" w:sz="6" w:space="1" w:color="auto"/>
      </w:pBdr>
      <w:tabs>
        <w:tab w:val="center" w:pos="4153"/>
        <w:tab w:val="right" w:pos="8306"/>
      </w:tabs>
      <w:snapToGrid w:val="0"/>
      <w:jc w:val="center"/>
    </w:pPr>
    <w:rPr>
      <w:sz w:val="18"/>
      <w:szCs w:val="18"/>
    </w:rPr>
  </w:style>
  <w:style w:type="paragraph" w:styleId="TOC2">
    <w:name w:val="toc 2"/>
    <w:basedOn w:val="a0"/>
    <w:next w:val="a0"/>
    <w:unhideWhenUsed/>
    <w:rsid w:val="00832452"/>
    <w:pPr>
      <w:ind w:leftChars="200" w:left="420"/>
    </w:pPr>
  </w:style>
  <w:style w:type="paragraph" w:styleId="af2">
    <w:name w:val="annotation subject"/>
    <w:basedOn w:val="a6"/>
    <w:next w:val="a6"/>
    <w:link w:val="af3"/>
    <w:semiHidden/>
    <w:rsid w:val="00832452"/>
    <w:rPr>
      <w:b/>
      <w:bCs/>
    </w:rPr>
  </w:style>
  <w:style w:type="character" w:styleId="af4">
    <w:name w:val="page number"/>
    <w:basedOn w:val="a1"/>
    <w:rsid w:val="00832452"/>
  </w:style>
  <w:style w:type="character" w:styleId="af5">
    <w:name w:val="FollowedHyperlink"/>
    <w:uiPriority w:val="99"/>
    <w:unhideWhenUsed/>
    <w:rsid w:val="00832452"/>
    <w:rPr>
      <w:color w:val="800080"/>
      <w:u w:val="single"/>
    </w:rPr>
  </w:style>
  <w:style w:type="character" w:styleId="af6">
    <w:name w:val="Emphasis"/>
    <w:qFormat/>
    <w:rsid w:val="00832452"/>
    <w:rPr>
      <w:i/>
      <w:iCs/>
    </w:rPr>
  </w:style>
  <w:style w:type="character" w:styleId="af7">
    <w:name w:val="Hyperlink"/>
    <w:rsid w:val="00832452"/>
    <w:rPr>
      <w:color w:val="0000CC"/>
      <w:u w:val="single"/>
    </w:rPr>
  </w:style>
  <w:style w:type="character" w:customStyle="1" w:styleId="11">
    <w:name w:val="页脚 字符1"/>
    <w:link w:val="af0"/>
    <w:uiPriority w:val="99"/>
    <w:rsid w:val="00832452"/>
    <w:rPr>
      <w:kern w:val="2"/>
      <w:sz w:val="18"/>
      <w:szCs w:val="18"/>
    </w:rPr>
  </w:style>
  <w:style w:type="character" w:customStyle="1" w:styleId="12">
    <w:name w:val="页眉 字符1"/>
    <w:link w:val="af1"/>
    <w:uiPriority w:val="99"/>
    <w:rsid w:val="00832452"/>
    <w:rPr>
      <w:kern w:val="2"/>
      <w:sz w:val="18"/>
      <w:szCs w:val="18"/>
    </w:rPr>
  </w:style>
  <w:style w:type="paragraph" w:customStyle="1" w:styleId="13">
    <w:name w:val="列出段落1"/>
    <w:basedOn w:val="a0"/>
    <w:uiPriority w:val="34"/>
    <w:qFormat/>
    <w:rsid w:val="00832452"/>
    <w:pPr>
      <w:ind w:firstLineChars="200" w:firstLine="420"/>
    </w:pPr>
    <w:rPr>
      <w:rFonts w:ascii="Calibri" w:hAnsi="Calibri"/>
      <w:szCs w:val="22"/>
    </w:rPr>
  </w:style>
  <w:style w:type="character" w:customStyle="1" w:styleId="10">
    <w:name w:val="标题 1 字符"/>
    <w:link w:val="1"/>
    <w:rsid w:val="00832452"/>
    <w:rPr>
      <w:rFonts w:ascii="宋体" w:hAnsi="宋体"/>
      <w:b/>
      <w:bCs/>
      <w:kern w:val="36"/>
      <w:sz w:val="48"/>
      <w:szCs w:val="48"/>
    </w:rPr>
  </w:style>
  <w:style w:type="character" w:customStyle="1" w:styleId="a7">
    <w:name w:val="批注文字 字符"/>
    <w:link w:val="a6"/>
    <w:semiHidden/>
    <w:rsid w:val="00832452"/>
    <w:rPr>
      <w:rFonts w:eastAsia="方正仿宋简体"/>
      <w:kern w:val="2"/>
      <w:sz w:val="32"/>
      <w:szCs w:val="24"/>
    </w:rPr>
  </w:style>
  <w:style w:type="character" w:customStyle="1" w:styleId="14">
    <w:name w:val="批注文字 字符1"/>
    <w:uiPriority w:val="99"/>
    <w:semiHidden/>
    <w:rsid w:val="00832452"/>
    <w:rPr>
      <w:kern w:val="2"/>
      <w:sz w:val="21"/>
      <w:szCs w:val="24"/>
    </w:rPr>
  </w:style>
  <w:style w:type="character" w:customStyle="1" w:styleId="af3">
    <w:name w:val="批注主题 字符"/>
    <w:link w:val="af2"/>
    <w:semiHidden/>
    <w:rsid w:val="00832452"/>
    <w:rPr>
      <w:rFonts w:eastAsia="方正仿宋简体"/>
      <w:b/>
      <w:bCs/>
      <w:kern w:val="2"/>
      <w:sz w:val="32"/>
      <w:szCs w:val="24"/>
    </w:rPr>
  </w:style>
  <w:style w:type="character" w:customStyle="1" w:styleId="15">
    <w:name w:val="批注主题 字符1"/>
    <w:uiPriority w:val="99"/>
    <w:semiHidden/>
    <w:rsid w:val="00832452"/>
    <w:rPr>
      <w:b/>
      <w:bCs/>
      <w:kern w:val="2"/>
      <w:sz w:val="21"/>
      <w:szCs w:val="24"/>
    </w:rPr>
  </w:style>
  <w:style w:type="character" w:customStyle="1" w:styleId="af">
    <w:name w:val="批注框文本 字符"/>
    <w:link w:val="ae"/>
    <w:semiHidden/>
    <w:rsid w:val="00832452"/>
    <w:rPr>
      <w:rFonts w:eastAsia="方正仿宋简体"/>
      <w:kern w:val="2"/>
      <w:sz w:val="18"/>
      <w:szCs w:val="18"/>
    </w:rPr>
  </w:style>
  <w:style w:type="character" w:customStyle="1" w:styleId="16">
    <w:name w:val="批注框文本 字符1"/>
    <w:uiPriority w:val="99"/>
    <w:semiHidden/>
    <w:rsid w:val="00832452"/>
    <w:rPr>
      <w:kern w:val="2"/>
      <w:sz w:val="18"/>
      <w:szCs w:val="18"/>
    </w:rPr>
  </w:style>
  <w:style w:type="paragraph" w:customStyle="1" w:styleId="a">
    <w:name w:val="章标题"/>
    <w:next w:val="a0"/>
    <w:rsid w:val="00832452"/>
    <w:pPr>
      <w:numPr>
        <w:ilvl w:val="1"/>
        <w:numId w:val="1"/>
      </w:numPr>
      <w:spacing w:beforeLines="50" w:afterLines="50"/>
      <w:jc w:val="both"/>
      <w:outlineLvl w:val="1"/>
    </w:pPr>
    <w:rPr>
      <w:rFonts w:ascii="黑体" w:eastAsia="黑体"/>
      <w:sz w:val="21"/>
    </w:rPr>
  </w:style>
  <w:style w:type="paragraph" w:customStyle="1" w:styleId="Char1">
    <w:name w:val="Char1"/>
    <w:basedOn w:val="a0"/>
    <w:rsid w:val="00832452"/>
    <w:pPr>
      <w:jc w:val="center"/>
    </w:pPr>
    <w:rPr>
      <w:szCs w:val="20"/>
    </w:rPr>
  </w:style>
  <w:style w:type="character" w:customStyle="1" w:styleId="a5">
    <w:name w:val="文档结构图 字符"/>
    <w:link w:val="a4"/>
    <w:semiHidden/>
    <w:rsid w:val="00832452"/>
    <w:rPr>
      <w:rFonts w:eastAsia="方正仿宋简体"/>
      <w:kern w:val="2"/>
      <w:sz w:val="32"/>
      <w:szCs w:val="24"/>
      <w:shd w:val="clear" w:color="auto" w:fill="000080"/>
    </w:rPr>
  </w:style>
  <w:style w:type="character" w:customStyle="1" w:styleId="af8">
    <w:name w:val="页脚 字符"/>
    <w:rsid w:val="00832452"/>
    <w:rPr>
      <w:rFonts w:eastAsia="方正仿宋简体"/>
      <w:kern w:val="2"/>
      <w:sz w:val="18"/>
      <w:szCs w:val="18"/>
    </w:rPr>
  </w:style>
  <w:style w:type="paragraph" w:customStyle="1" w:styleId="af9">
    <w:name w:val="段"/>
    <w:rsid w:val="00832452"/>
    <w:pPr>
      <w:autoSpaceDE w:val="0"/>
      <w:autoSpaceDN w:val="0"/>
      <w:ind w:firstLineChars="200" w:firstLine="200"/>
      <w:jc w:val="both"/>
    </w:pPr>
    <w:rPr>
      <w:rFonts w:ascii="宋体"/>
      <w:sz w:val="21"/>
    </w:rPr>
  </w:style>
  <w:style w:type="character" w:customStyle="1" w:styleId="afa">
    <w:name w:val="页眉 字符"/>
    <w:rsid w:val="00832452"/>
    <w:rPr>
      <w:rFonts w:eastAsia="方正仿宋简体"/>
      <w:kern w:val="2"/>
      <w:sz w:val="18"/>
      <w:szCs w:val="18"/>
    </w:rPr>
  </w:style>
  <w:style w:type="character" w:customStyle="1" w:styleId="a9">
    <w:name w:val="正文文本缩进 字符"/>
    <w:link w:val="a8"/>
    <w:rsid w:val="00832452"/>
    <w:rPr>
      <w:kern w:val="2"/>
      <w:sz w:val="21"/>
      <w:szCs w:val="24"/>
    </w:rPr>
  </w:style>
  <w:style w:type="paragraph" w:customStyle="1" w:styleId="Char">
    <w:name w:val="Char"/>
    <w:basedOn w:val="a0"/>
    <w:rsid w:val="00832452"/>
    <w:pPr>
      <w:widowControl/>
      <w:spacing w:after="160" w:line="240" w:lineRule="exact"/>
      <w:jc w:val="left"/>
    </w:pPr>
    <w:rPr>
      <w:rFonts w:ascii="Verdana" w:hAnsi="Verdana"/>
      <w:kern w:val="0"/>
      <w:sz w:val="18"/>
      <w:szCs w:val="20"/>
      <w:lang w:eastAsia="en-US"/>
    </w:rPr>
  </w:style>
  <w:style w:type="character" w:customStyle="1" w:styleId="ab">
    <w:name w:val="纯文本 字符"/>
    <w:link w:val="aa"/>
    <w:rsid w:val="00832452"/>
    <w:rPr>
      <w:rFonts w:ascii="宋体" w:hAnsi="Courier New"/>
      <w:kern w:val="2"/>
      <w:sz w:val="21"/>
      <w:szCs w:val="21"/>
    </w:rPr>
  </w:style>
  <w:style w:type="paragraph" w:customStyle="1" w:styleId="CharCharCharCharCharCharCharCharCharChar">
    <w:name w:val="Char Char Char Char Char Char Char Char Char Char"/>
    <w:basedOn w:val="a0"/>
    <w:qFormat/>
    <w:rsid w:val="00832452"/>
    <w:pPr>
      <w:keepNext/>
      <w:keepLines/>
      <w:pageBreakBefore/>
      <w:adjustRightInd w:val="0"/>
      <w:ind w:left="780" w:hanging="360"/>
      <w:textAlignment w:val="baseline"/>
    </w:pPr>
    <w:rPr>
      <w:kern w:val="0"/>
      <w:sz w:val="22"/>
      <w:szCs w:val="20"/>
    </w:rPr>
  </w:style>
  <w:style w:type="character" w:customStyle="1" w:styleId="apple-style-span">
    <w:name w:val="apple-style-span"/>
    <w:qFormat/>
    <w:rsid w:val="00832452"/>
  </w:style>
  <w:style w:type="character" w:customStyle="1" w:styleId="apple-converted-space">
    <w:name w:val="apple-converted-space"/>
    <w:qFormat/>
    <w:rsid w:val="00832452"/>
  </w:style>
  <w:style w:type="character" w:customStyle="1" w:styleId="question-title2">
    <w:name w:val="question-title2"/>
    <w:qFormat/>
    <w:rsid w:val="00832452"/>
  </w:style>
  <w:style w:type="paragraph" w:customStyle="1" w:styleId="afb">
    <w:name w:val="字元 字元"/>
    <w:basedOn w:val="a4"/>
    <w:qFormat/>
    <w:rsid w:val="00832452"/>
    <w:rPr>
      <w:rFonts w:ascii="Tahoma" w:eastAsia="宋体" w:hAnsi="Tahoma"/>
      <w:sz w:val="24"/>
    </w:rPr>
  </w:style>
  <w:style w:type="paragraph" w:customStyle="1" w:styleId="afc">
    <w:name w:val="一级条标题"/>
    <w:next w:val="af9"/>
    <w:qFormat/>
    <w:rsid w:val="00832452"/>
    <w:pPr>
      <w:spacing w:beforeLines="50" w:afterLines="50"/>
      <w:outlineLvl w:val="2"/>
    </w:pPr>
    <w:rPr>
      <w:rFonts w:ascii="黑体" w:eastAsia="黑体"/>
      <w:sz w:val="21"/>
      <w:szCs w:val="21"/>
    </w:rPr>
  </w:style>
  <w:style w:type="paragraph" w:customStyle="1" w:styleId="afd">
    <w:name w:val="二级条标题"/>
    <w:basedOn w:val="afc"/>
    <w:next w:val="af9"/>
    <w:qFormat/>
    <w:rsid w:val="00832452"/>
    <w:pPr>
      <w:spacing w:before="50" w:after="50"/>
      <w:ind w:left="851"/>
      <w:outlineLvl w:val="3"/>
    </w:pPr>
  </w:style>
  <w:style w:type="paragraph" w:customStyle="1" w:styleId="afe">
    <w:name w:val="三级条标题"/>
    <w:basedOn w:val="afd"/>
    <w:next w:val="af9"/>
    <w:qFormat/>
    <w:rsid w:val="00832452"/>
    <w:pPr>
      <w:ind w:left="630"/>
      <w:outlineLvl w:val="4"/>
    </w:pPr>
  </w:style>
  <w:style w:type="paragraph" w:customStyle="1" w:styleId="aff">
    <w:name w:val="四级条标题"/>
    <w:basedOn w:val="afe"/>
    <w:next w:val="af9"/>
    <w:qFormat/>
    <w:rsid w:val="00832452"/>
    <w:pPr>
      <w:ind w:left="0"/>
      <w:outlineLvl w:val="5"/>
    </w:pPr>
  </w:style>
  <w:style w:type="paragraph" w:customStyle="1" w:styleId="aff0">
    <w:name w:val="五级条标题"/>
    <w:basedOn w:val="aff"/>
    <w:next w:val="af9"/>
    <w:qFormat/>
    <w:rsid w:val="00832452"/>
    <w:pPr>
      <w:outlineLvl w:val="6"/>
    </w:pPr>
  </w:style>
  <w:style w:type="character" w:customStyle="1" w:styleId="ad">
    <w:name w:val="日期 字符"/>
    <w:link w:val="ac"/>
    <w:qFormat/>
    <w:rsid w:val="00832452"/>
    <w:rPr>
      <w:rFonts w:eastAsia="方正仿宋简体"/>
      <w:kern w:val="2"/>
      <w:sz w:val="32"/>
      <w:szCs w:val="24"/>
    </w:rPr>
  </w:style>
  <w:style w:type="character" w:customStyle="1" w:styleId="20">
    <w:name w:val="正文文本缩进 2 字符"/>
    <w:link w:val="2"/>
    <w:qFormat/>
    <w:rsid w:val="00832452"/>
    <w:rPr>
      <w:kern w:val="2"/>
      <w:sz w:val="21"/>
      <w:szCs w:val="24"/>
    </w:rPr>
  </w:style>
  <w:style w:type="paragraph" w:customStyle="1" w:styleId="aff1">
    <w:name w:val="正文(缩进)"/>
    <w:basedOn w:val="a0"/>
    <w:qFormat/>
    <w:rsid w:val="00832452"/>
    <w:pPr>
      <w:adjustRightInd w:val="0"/>
      <w:snapToGrid w:val="0"/>
      <w:spacing w:line="360" w:lineRule="auto"/>
      <w:ind w:firstLine="2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416</Words>
  <Characters>2372</Characters>
  <Application>Microsoft Office Word</Application>
  <DocSecurity>0</DocSecurity>
  <Lines>19</Lines>
  <Paragraphs>5</Paragraphs>
  <ScaleCrop>false</ScaleCrop>
  <Company>Legend (Beijing) Limited</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qian wang</cp:lastModifiedBy>
  <cp:revision>4</cp:revision>
  <cp:lastPrinted>2019-12-05T23:53:00Z</cp:lastPrinted>
  <dcterms:created xsi:type="dcterms:W3CDTF">2025-02-22T02:41:00Z</dcterms:created>
  <dcterms:modified xsi:type="dcterms:W3CDTF">2025-02-23T13:23:00Z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E7C92DB8AA5F23843AB3B1672550A13D_43</vt:lpwstr>
  </property>
  <property fmtid="{D5CDD505-2E9C-101B-9397-08002B2CF9AE}" pid="4" name="KSOTemplateDocerSaveRecord">
    <vt:lpwstr>eyJoZGlkIjoiNDZmNzc5ODFmM2NjYzg5ZjFmM2U4YjIzODkwYjgzNWIiLCJ1c2VySWQiOiI3ODE4NDAxMzkifQ==</vt:lpwstr>
  </property>
</Properties>
</file>