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57C4F" w14:textId="07ADA717" w:rsidR="0064739D" w:rsidRDefault="00C4229F">
      <w:pPr>
        <w:snapToGrid w:val="0"/>
        <w:spacing w:line="360" w:lineRule="auto"/>
        <w:jc w:val="right"/>
        <w:rPr>
          <w:rFonts w:ascii="黑体" w:eastAsia="黑体" w:hAnsi="黑体" w:cs="Calibri" w:hint="eastAsia"/>
          <w:color w:val="000000"/>
          <w:sz w:val="30"/>
          <w:szCs w:val="30"/>
        </w:rPr>
      </w:pPr>
      <w:r>
        <w:rPr>
          <w:rFonts w:ascii="仿宋_GB2312" w:eastAsia="仿宋_GB2312" w:hAnsi="Calibri" w:cs="Calibri" w:hint="eastAsia"/>
          <w:color w:val="000000"/>
          <w:sz w:val="28"/>
          <w:szCs w:val="28"/>
        </w:rPr>
        <w:t>编号：</w:t>
      </w:r>
      <w:r w:rsidR="00FA7739" w:rsidRPr="00FA7739">
        <w:rPr>
          <w:rFonts w:ascii="仿宋_GB2312" w:eastAsia="仿宋_GB2312" w:hAnsi="Calibri" w:cs="Calibri" w:hint="eastAsia"/>
          <w:color w:val="000000"/>
          <w:sz w:val="28"/>
          <w:szCs w:val="28"/>
        </w:rPr>
        <w:t>SHSSXZ031</w:t>
      </w:r>
      <w:r w:rsidR="00FA7739">
        <w:rPr>
          <w:rFonts w:ascii="仿宋_GB2312" w:eastAsia="仿宋_GB2312" w:hAnsi="Calibri" w:cs="Calibri" w:hint="eastAsia"/>
          <w:color w:val="000000"/>
          <w:sz w:val="28"/>
          <w:szCs w:val="28"/>
        </w:rPr>
        <w:t>7</w:t>
      </w:r>
      <w:r w:rsidR="00FA7739" w:rsidRPr="00FA7739">
        <w:rPr>
          <w:rFonts w:ascii="仿宋_GB2312" w:eastAsia="仿宋_GB2312" w:hAnsi="Calibri" w:cs="Calibri" w:hint="eastAsia"/>
          <w:color w:val="000000"/>
          <w:sz w:val="28"/>
          <w:szCs w:val="28"/>
        </w:rPr>
        <w:t>-2025</w:t>
      </w:r>
    </w:p>
    <w:p w14:paraId="431E8AC9" w14:textId="77777777" w:rsidR="0064739D" w:rsidRPr="006C73F8" w:rsidRDefault="0064739D">
      <w:pPr>
        <w:snapToGrid w:val="0"/>
        <w:spacing w:line="360" w:lineRule="auto"/>
        <w:jc w:val="right"/>
        <w:rPr>
          <w:rFonts w:ascii="Calibri" w:eastAsia="仿宋_GB2312" w:hAnsi="Calibri" w:cs="Calibri"/>
          <w:color w:val="000000"/>
          <w:sz w:val="32"/>
          <w:szCs w:val="32"/>
        </w:rPr>
      </w:pPr>
    </w:p>
    <w:p w14:paraId="05BF21AE" w14:textId="77777777" w:rsidR="0064739D" w:rsidRPr="006E6532" w:rsidRDefault="00C4229F" w:rsidP="006E6532">
      <w:pPr>
        <w:autoSpaceDE/>
        <w:autoSpaceDN/>
        <w:spacing w:line="460" w:lineRule="exact"/>
        <w:ind w:firstLineChars="200" w:firstLine="562"/>
        <w:jc w:val="center"/>
        <w:rPr>
          <w:rFonts w:ascii="仿宋_GB2312" w:eastAsia="仿宋_GB2312" w:hAnsi="Calibri" w:cs="Times New Roman"/>
          <w:b/>
          <w:color w:val="000000"/>
          <w:kern w:val="2"/>
          <w:sz w:val="28"/>
          <w:szCs w:val="28"/>
        </w:rPr>
      </w:pPr>
      <w:r w:rsidRPr="006E6532">
        <w:rPr>
          <w:rFonts w:ascii="仿宋_GB2312" w:eastAsia="仿宋_GB2312" w:hAnsi="Calibri" w:cs="Times New Roman" w:hint="eastAsia"/>
          <w:b/>
          <w:color w:val="000000"/>
          <w:kern w:val="2"/>
          <w:sz w:val="28"/>
          <w:szCs w:val="28"/>
        </w:rPr>
        <w:t>上海市产品质量监督抽查实施细则</w:t>
      </w:r>
    </w:p>
    <w:p w14:paraId="107BCFD4" w14:textId="77777777" w:rsidR="0064739D" w:rsidRPr="006E6532" w:rsidRDefault="00C4229F" w:rsidP="006E6532">
      <w:pPr>
        <w:autoSpaceDE/>
        <w:autoSpaceDN/>
        <w:spacing w:line="460" w:lineRule="exact"/>
        <w:ind w:firstLineChars="200" w:firstLine="562"/>
        <w:jc w:val="center"/>
        <w:rPr>
          <w:rFonts w:ascii="仿宋_GB2312" w:eastAsia="仿宋_GB2312" w:hAnsi="Calibri" w:cs="Times New Roman"/>
          <w:b/>
          <w:color w:val="000000"/>
          <w:kern w:val="2"/>
          <w:sz w:val="28"/>
          <w:szCs w:val="28"/>
        </w:rPr>
      </w:pPr>
      <w:r w:rsidRPr="006E6532">
        <w:rPr>
          <w:rFonts w:ascii="仿宋_GB2312" w:eastAsia="仿宋_GB2312" w:hAnsi="Calibri" w:cs="Times New Roman" w:hint="eastAsia"/>
          <w:b/>
          <w:color w:val="000000"/>
          <w:kern w:val="2"/>
          <w:sz w:val="28"/>
          <w:szCs w:val="28"/>
        </w:rPr>
        <w:t>胶粘剂产品</w:t>
      </w:r>
    </w:p>
    <w:p w14:paraId="78E0B3A8" w14:textId="77777777" w:rsidR="0064739D" w:rsidRDefault="0064739D">
      <w:pPr>
        <w:spacing w:line="460" w:lineRule="exact"/>
        <w:rPr>
          <w:rFonts w:ascii="黑体" w:eastAsia="黑体" w:hAnsi="黑体" w:cs="Calibri" w:hint="eastAsia"/>
          <w:color w:val="000000"/>
          <w:sz w:val="21"/>
          <w:szCs w:val="21"/>
        </w:rPr>
      </w:pPr>
    </w:p>
    <w:p w14:paraId="5F592459" w14:textId="77777777" w:rsidR="0064739D" w:rsidRDefault="00C4229F">
      <w:pPr>
        <w:spacing w:line="460" w:lineRule="exact"/>
        <w:rPr>
          <w:rFonts w:ascii="黑体" w:eastAsia="黑体" w:hAnsi="黑体" w:cs="Calibri" w:hint="eastAsia"/>
          <w:color w:val="000000"/>
          <w:szCs w:val="21"/>
        </w:rPr>
      </w:pPr>
      <w:r>
        <w:rPr>
          <w:rFonts w:ascii="黑体" w:eastAsia="黑体" w:hAnsi="黑体" w:cs="Calibri"/>
          <w:color w:val="000000"/>
          <w:szCs w:val="21"/>
        </w:rPr>
        <w:t>1 抽样</w:t>
      </w:r>
      <w:r>
        <w:rPr>
          <w:rFonts w:ascii="黑体" w:eastAsia="黑体" w:hAnsi="黑体" w:cs="Calibri" w:hint="eastAsia"/>
          <w:color w:val="000000"/>
          <w:szCs w:val="21"/>
        </w:rPr>
        <w:t>方法</w:t>
      </w:r>
    </w:p>
    <w:p w14:paraId="79D44EF5" w14:textId="77777777" w:rsidR="0064739D" w:rsidRDefault="00C4229F">
      <w:pPr>
        <w:spacing w:line="460" w:lineRule="exact"/>
        <w:ind w:firstLineChars="200" w:firstLine="440"/>
        <w:rPr>
          <w:rFonts w:cs="Calibri" w:hint="eastAsia"/>
          <w:color w:val="000000"/>
          <w:szCs w:val="21"/>
        </w:rPr>
      </w:pPr>
      <w:r>
        <w:rPr>
          <w:rFonts w:cs="Calibri" w:hint="eastAsia"/>
          <w:color w:val="000000"/>
          <w:szCs w:val="21"/>
        </w:rPr>
        <w:t>以随机方式在被抽样生产者、销售者的待销产品中抽取样品。</w:t>
      </w:r>
    </w:p>
    <w:p w14:paraId="60E60B08" w14:textId="77777777" w:rsidR="0064739D" w:rsidRDefault="00C4229F">
      <w:pPr>
        <w:spacing w:line="460" w:lineRule="exact"/>
        <w:rPr>
          <w:rFonts w:ascii="黑体" w:eastAsia="黑体" w:hAnsi="黑体" w:cs="Calibri" w:hint="eastAsia"/>
          <w:color w:val="000000"/>
          <w:szCs w:val="21"/>
        </w:rPr>
      </w:pPr>
      <w:r>
        <w:rPr>
          <w:rFonts w:ascii="黑体" w:eastAsia="黑体" w:hAnsi="黑体" w:cs="Calibri"/>
          <w:color w:val="000000"/>
          <w:szCs w:val="21"/>
        </w:rPr>
        <w:t>2 检</w:t>
      </w:r>
      <w:r>
        <w:rPr>
          <w:rFonts w:ascii="黑体" w:eastAsia="黑体" w:hAnsi="黑体" w:cs="Calibri" w:hint="eastAsia"/>
          <w:color w:val="000000"/>
          <w:szCs w:val="21"/>
        </w:rPr>
        <w:t>验方法与判定依据</w:t>
      </w:r>
    </w:p>
    <w:p w14:paraId="74421FD3" w14:textId="77777777" w:rsidR="0064739D" w:rsidRDefault="00C4229F">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表</w:t>
      </w:r>
      <w:r w:rsidR="006E6532">
        <w:rPr>
          <w:rFonts w:asciiTheme="minorEastAsia" w:eastAsiaTheme="minorEastAsia" w:hAnsiTheme="minorEastAsia"/>
          <w:color w:val="000000"/>
        </w:rPr>
        <w:t>1</w:t>
      </w:r>
      <w:r>
        <w:rPr>
          <w:rFonts w:asciiTheme="minorEastAsia" w:eastAsiaTheme="minorEastAsia" w:hAnsiTheme="minorEastAsia"/>
          <w:color w:val="000000"/>
        </w:rPr>
        <w:t xml:space="preserve"> </w:t>
      </w:r>
      <w:r>
        <w:rPr>
          <w:rFonts w:asciiTheme="minorEastAsia" w:eastAsiaTheme="minorEastAsia" w:hAnsiTheme="minorEastAsia" w:hint="eastAsia"/>
          <w:color w:val="000000"/>
        </w:rPr>
        <w:t xml:space="preserve"> 陶瓷砖胶粘剂产品</w:t>
      </w:r>
      <w:r w:rsidR="00160FED">
        <w:rPr>
          <w:rFonts w:asciiTheme="minorEastAsia" w:eastAsiaTheme="minorEastAsia" w:hAnsiTheme="minorEastAsia" w:hint="eastAsia"/>
        </w:rPr>
        <w:t>检验</w:t>
      </w:r>
      <w:r>
        <w:rPr>
          <w:rFonts w:asciiTheme="minorEastAsia" w:eastAsiaTheme="minorEastAsia" w:hAnsiTheme="minorEastAsia"/>
          <w:color w:val="000000"/>
        </w:rPr>
        <w:t>项目</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9"/>
        <w:gridCol w:w="1990"/>
        <w:gridCol w:w="2116"/>
        <w:gridCol w:w="1701"/>
        <w:gridCol w:w="1843"/>
      </w:tblGrid>
      <w:tr w:rsidR="00572EC8" w14:paraId="65073607" w14:textId="77777777" w:rsidTr="00572EC8">
        <w:trPr>
          <w:trHeight w:val="567"/>
          <w:tblHeader/>
          <w:jc w:val="center"/>
        </w:trPr>
        <w:tc>
          <w:tcPr>
            <w:tcW w:w="709" w:type="dxa"/>
            <w:vAlign w:val="center"/>
          </w:tcPr>
          <w:p w14:paraId="27CBCD67"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序号</w:t>
            </w:r>
          </w:p>
        </w:tc>
        <w:tc>
          <w:tcPr>
            <w:tcW w:w="1990" w:type="dxa"/>
            <w:vAlign w:val="center"/>
          </w:tcPr>
          <w:p w14:paraId="5093A3B0" w14:textId="77777777" w:rsidR="00572EC8" w:rsidRDefault="00572EC8" w:rsidP="00DF23DC">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检</w:t>
            </w:r>
            <w:r w:rsidR="00DF23DC">
              <w:rPr>
                <w:rFonts w:asciiTheme="minorEastAsia" w:eastAsiaTheme="minorEastAsia" w:hAnsiTheme="minorEastAsia" w:hint="eastAsia"/>
                <w:color w:val="000000"/>
              </w:rPr>
              <w:t>验</w:t>
            </w:r>
            <w:r>
              <w:rPr>
                <w:rFonts w:asciiTheme="minorEastAsia" w:eastAsiaTheme="minorEastAsia" w:hAnsiTheme="minorEastAsia" w:hint="eastAsia"/>
                <w:color w:val="000000"/>
              </w:rPr>
              <w:t>项目</w:t>
            </w:r>
          </w:p>
        </w:tc>
        <w:tc>
          <w:tcPr>
            <w:tcW w:w="2116" w:type="dxa"/>
            <w:vAlign w:val="center"/>
          </w:tcPr>
          <w:p w14:paraId="4AFB646A"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检</w:t>
            </w:r>
            <w:r w:rsidR="00DF23DC">
              <w:rPr>
                <w:rFonts w:asciiTheme="minorEastAsia" w:eastAsiaTheme="minorEastAsia" w:hAnsiTheme="minorEastAsia" w:hint="eastAsia"/>
                <w:color w:val="000000"/>
              </w:rPr>
              <w:t>验</w:t>
            </w:r>
            <w:r>
              <w:rPr>
                <w:rFonts w:asciiTheme="minorEastAsia" w:eastAsiaTheme="minorEastAsia" w:hAnsiTheme="minorEastAsia" w:hint="eastAsia"/>
                <w:color w:val="000000"/>
              </w:rPr>
              <w:t>方法</w:t>
            </w:r>
          </w:p>
        </w:tc>
        <w:tc>
          <w:tcPr>
            <w:tcW w:w="1701" w:type="dxa"/>
            <w:vAlign w:val="center"/>
          </w:tcPr>
          <w:p w14:paraId="2948094E" w14:textId="77777777" w:rsidR="00572EC8" w:rsidRDefault="00572EC8" w:rsidP="00572EC8">
            <w:pPr>
              <w:jc w:val="center"/>
              <w:rPr>
                <w:rFonts w:cs="Calibri" w:hint="eastAsia"/>
                <w:color w:val="000000"/>
                <w:szCs w:val="21"/>
              </w:rPr>
            </w:pPr>
            <w:r>
              <w:rPr>
                <w:rFonts w:cs="Calibri" w:hint="eastAsia"/>
                <w:color w:val="000000"/>
                <w:szCs w:val="21"/>
              </w:rPr>
              <w:t>强制性质量要求</w:t>
            </w:r>
          </w:p>
        </w:tc>
        <w:tc>
          <w:tcPr>
            <w:tcW w:w="1843" w:type="dxa"/>
            <w:vAlign w:val="center"/>
          </w:tcPr>
          <w:p w14:paraId="4B99C429" w14:textId="77777777" w:rsidR="00572EC8" w:rsidRDefault="00572EC8" w:rsidP="00572EC8">
            <w:pPr>
              <w:jc w:val="center"/>
              <w:rPr>
                <w:rFonts w:cs="Calibri" w:hint="eastAsia"/>
                <w:color w:val="000000"/>
                <w:szCs w:val="21"/>
              </w:rPr>
            </w:pPr>
            <w:r>
              <w:rPr>
                <w:rFonts w:cs="Calibri" w:hint="eastAsia"/>
                <w:color w:val="000000"/>
                <w:szCs w:val="21"/>
              </w:rPr>
              <w:t>推荐性质量要求</w:t>
            </w:r>
          </w:p>
        </w:tc>
      </w:tr>
      <w:tr w:rsidR="00572EC8" w14:paraId="35FCC38D" w14:textId="77777777" w:rsidTr="00572EC8">
        <w:trPr>
          <w:trHeight w:val="567"/>
          <w:jc w:val="center"/>
        </w:trPr>
        <w:tc>
          <w:tcPr>
            <w:tcW w:w="709" w:type="dxa"/>
            <w:vAlign w:val="center"/>
          </w:tcPr>
          <w:p w14:paraId="60B0A247"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1</w:t>
            </w:r>
          </w:p>
        </w:tc>
        <w:tc>
          <w:tcPr>
            <w:tcW w:w="1990" w:type="dxa"/>
            <w:vAlign w:val="center"/>
          </w:tcPr>
          <w:p w14:paraId="734E61AB"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拉伸</w:t>
            </w:r>
            <w:r>
              <w:rPr>
                <w:rFonts w:asciiTheme="minorEastAsia" w:eastAsiaTheme="minorEastAsia" w:hAnsiTheme="minorEastAsia"/>
                <w:color w:val="000000"/>
              </w:rPr>
              <w:t>粘结</w:t>
            </w:r>
            <w:r>
              <w:rPr>
                <w:rFonts w:asciiTheme="minorEastAsia" w:eastAsiaTheme="minorEastAsia" w:hAnsiTheme="minorEastAsia" w:hint="eastAsia"/>
                <w:color w:val="000000"/>
              </w:rPr>
              <w:t>强度</w:t>
            </w:r>
          </w:p>
        </w:tc>
        <w:tc>
          <w:tcPr>
            <w:tcW w:w="2116" w:type="dxa"/>
            <w:vAlign w:val="center"/>
          </w:tcPr>
          <w:p w14:paraId="2105E232"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JC/T 547-2017</w:t>
            </w:r>
            <w:r>
              <w:rPr>
                <w:rFonts w:asciiTheme="minorEastAsia" w:eastAsiaTheme="minorEastAsia" w:hAnsiTheme="minorEastAsia"/>
                <w:color w:val="000000"/>
              </w:rPr>
              <w:t xml:space="preserve"> 7.11</w:t>
            </w:r>
          </w:p>
        </w:tc>
        <w:tc>
          <w:tcPr>
            <w:tcW w:w="1701" w:type="dxa"/>
            <w:vAlign w:val="center"/>
          </w:tcPr>
          <w:p w14:paraId="79C3626A"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1843" w:type="dxa"/>
            <w:vAlign w:val="center"/>
          </w:tcPr>
          <w:p w14:paraId="57A37CEF"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JC/T 547-2017</w:t>
            </w:r>
          </w:p>
        </w:tc>
      </w:tr>
      <w:tr w:rsidR="00572EC8" w14:paraId="562E1990" w14:textId="77777777" w:rsidTr="00572EC8">
        <w:trPr>
          <w:trHeight w:val="567"/>
          <w:jc w:val="center"/>
        </w:trPr>
        <w:tc>
          <w:tcPr>
            <w:tcW w:w="709" w:type="dxa"/>
            <w:vAlign w:val="center"/>
          </w:tcPr>
          <w:p w14:paraId="3CE6D330"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2</w:t>
            </w:r>
          </w:p>
        </w:tc>
        <w:tc>
          <w:tcPr>
            <w:tcW w:w="1990" w:type="dxa"/>
            <w:vAlign w:val="center"/>
          </w:tcPr>
          <w:p w14:paraId="7E409F8A"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晾</w:t>
            </w:r>
            <w:proofErr w:type="gramStart"/>
            <w:r>
              <w:rPr>
                <w:rFonts w:asciiTheme="minorEastAsia" w:eastAsiaTheme="minorEastAsia" w:hAnsiTheme="minorEastAsia" w:hint="eastAsia"/>
                <w:color w:val="000000"/>
              </w:rPr>
              <w:t>置时间</w:t>
            </w:r>
            <w:proofErr w:type="gramEnd"/>
            <w:r>
              <w:rPr>
                <w:rFonts w:asciiTheme="minorEastAsia" w:eastAsiaTheme="minorEastAsia" w:hAnsiTheme="minorEastAsia"/>
                <w:color w:val="000000"/>
              </w:rPr>
              <w:t>≥20min，拉伸粘结强度</w:t>
            </w:r>
          </w:p>
        </w:tc>
        <w:tc>
          <w:tcPr>
            <w:tcW w:w="2116" w:type="dxa"/>
            <w:vAlign w:val="center"/>
          </w:tcPr>
          <w:p w14:paraId="10357FCD"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JC/T 547-2017</w:t>
            </w:r>
            <w:r>
              <w:rPr>
                <w:rFonts w:asciiTheme="minorEastAsia" w:eastAsiaTheme="minorEastAsia" w:hAnsiTheme="minorEastAsia"/>
                <w:color w:val="000000"/>
              </w:rPr>
              <w:t xml:space="preserve"> 7.8</w:t>
            </w:r>
          </w:p>
        </w:tc>
        <w:tc>
          <w:tcPr>
            <w:tcW w:w="1701" w:type="dxa"/>
            <w:vAlign w:val="center"/>
          </w:tcPr>
          <w:p w14:paraId="6F7488F4"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1843" w:type="dxa"/>
            <w:vAlign w:val="center"/>
          </w:tcPr>
          <w:p w14:paraId="64B6DC4B" w14:textId="77777777" w:rsidR="00572EC8" w:rsidRDefault="00572EC8" w:rsidP="00572EC8">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JC/T 547-2017</w:t>
            </w:r>
          </w:p>
        </w:tc>
      </w:tr>
      <w:tr w:rsidR="0046001B" w14:paraId="579263BB" w14:textId="77777777" w:rsidTr="00967ED8">
        <w:trPr>
          <w:trHeight w:val="567"/>
          <w:jc w:val="center"/>
        </w:trPr>
        <w:tc>
          <w:tcPr>
            <w:tcW w:w="709" w:type="dxa"/>
            <w:vAlign w:val="center"/>
          </w:tcPr>
          <w:p w14:paraId="41978DD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3</w:t>
            </w:r>
          </w:p>
        </w:tc>
        <w:tc>
          <w:tcPr>
            <w:tcW w:w="1990" w:type="dxa"/>
            <w:vAlign w:val="center"/>
          </w:tcPr>
          <w:p w14:paraId="6E2A4E5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游离甲醛</w:t>
            </w:r>
          </w:p>
        </w:tc>
        <w:tc>
          <w:tcPr>
            <w:tcW w:w="2116" w:type="dxa"/>
            <w:vAlign w:val="center"/>
          </w:tcPr>
          <w:p w14:paraId="680C77D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701" w:type="dxa"/>
            <w:vAlign w:val="center"/>
          </w:tcPr>
          <w:p w14:paraId="415F105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7703604D"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2432AC44" w14:textId="77777777" w:rsidTr="00967ED8">
        <w:trPr>
          <w:trHeight w:val="567"/>
          <w:jc w:val="center"/>
        </w:trPr>
        <w:tc>
          <w:tcPr>
            <w:tcW w:w="709" w:type="dxa"/>
            <w:vAlign w:val="center"/>
          </w:tcPr>
          <w:p w14:paraId="2608DD3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4</w:t>
            </w:r>
          </w:p>
        </w:tc>
        <w:tc>
          <w:tcPr>
            <w:tcW w:w="1990" w:type="dxa"/>
            <w:vAlign w:val="center"/>
          </w:tcPr>
          <w:p w14:paraId="3D1B707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苯</w:t>
            </w:r>
          </w:p>
        </w:tc>
        <w:tc>
          <w:tcPr>
            <w:tcW w:w="2116" w:type="dxa"/>
            <w:vAlign w:val="center"/>
          </w:tcPr>
          <w:p w14:paraId="60B6EEE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701" w:type="dxa"/>
            <w:vAlign w:val="center"/>
          </w:tcPr>
          <w:p w14:paraId="64F90EE7"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41BDAA1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08D379B4" w14:textId="77777777" w:rsidTr="00967ED8">
        <w:trPr>
          <w:trHeight w:val="567"/>
          <w:jc w:val="center"/>
        </w:trPr>
        <w:tc>
          <w:tcPr>
            <w:tcW w:w="709" w:type="dxa"/>
            <w:vAlign w:val="center"/>
          </w:tcPr>
          <w:p w14:paraId="47076EDD"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5</w:t>
            </w:r>
          </w:p>
        </w:tc>
        <w:tc>
          <w:tcPr>
            <w:tcW w:w="1990" w:type="dxa"/>
            <w:vAlign w:val="center"/>
          </w:tcPr>
          <w:p w14:paraId="0334FD0A"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甲苯</w:t>
            </w:r>
            <w:r>
              <w:rPr>
                <w:rFonts w:asciiTheme="minorEastAsia" w:eastAsiaTheme="minorEastAsia" w:hAnsiTheme="minorEastAsia"/>
                <w:color w:val="000000"/>
              </w:rPr>
              <w:t>+二甲苯</w:t>
            </w:r>
          </w:p>
        </w:tc>
        <w:tc>
          <w:tcPr>
            <w:tcW w:w="2116" w:type="dxa"/>
            <w:vAlign w:val="center"/>
          </w:tcPr>
          <w:p w14:paraId="22DC1990"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701" w:type="dxa"/>
            <w:vAlign w:val="center"/>
          </w:tcPr>
          <w:p w14:paraId="70CD743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14F1519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214445C2" w14:textId="77777777" w:rsidTr="00967ED8">
        <w:trPr>
          <w:trHeight w:val="567"/>
          <w:jc w:val="center"/>
        </w:trPr>
        <w:tc>
          <w:tcPr>
            <w:tcW w:w="709" w:type="dxa"/>
            <w:vAlign w:val="center"/>
          </w:tcPr>
          <w:p w14:paraId="33F0A730"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6</w:t>
            </w:r>
          </w:p>
        </w:tc>
        <w:tc>
          <w:tcPr>
            <w:tcW w:w="1990" w:type="dxa"/>
            <w:vAlign w:val="center"/>
          </w:tcPr>
          <w:p w14:paraId="324AAA24"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总挥发性</w:t>
            </w:r>
            <w:r>
              <w:rPr>
                <w:rFonts w:asciiTheme="minorEastAsia" w:eastAsiaTheme="minorEastAsia" w:hAnsiTheme="minorEastAsia"/>
                <w:color w:val="000000"/>
              </w:rPr>
              <w:t>有机物</w:t>
            </w:r>
          </w:p>
        </w:tc>
        <w:tc>
          <w:tcPr>
            <w:tcW w:w="2116" w:type="dxa"/>
            <w:vAlign w:val="center"/>
          </w:tcPr>
          <w:p w14:paraId="756DE86A"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701" w:type="dxa"/>
            <w:vAlign w:val="center"/>
          </w:tcPr>
          <w:p w14:paraId="147A135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2A448237"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6006CCF6" w14:textId="77777777" w:rsidTr="00967ED8">
        <w:trPr>
          <w:trHeight w:val="567"/>
          <w:jc w:val="center"/>
        </w:trPr>
        <w:tc>
          <w:tcPr>
            <w:tcW w:w="709" w:type="dxa"/>
            <w:vAlign w:val="center"/>
          </w:tcPr>
          <w:p w14:paraId="5334EBC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7</w:t>
            </w:r>
          </w:p>
        </w:tc>
        <w:tc>
          <w:tcPr>
            <w:tcW w:w="1990" w:type="dxa"/>
            <w:vAlign w:val="center"/>
          </w:tcPr>
          <w:p w14:paraId="30463C5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VOC含量</w:t>
            </w:r>
          </w:p>
        </w:tc>
        <w:tc>
          <w:tcPr>
            <w:tcW w:w="2116" w:type="dxa"/>
            <w:vAlign w:val="center"/>
          </w:tcPr>
          <w:p w14:paraId="1186740F"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701" w:type="dxa"/>
            <w:vAlign w:val="center"/>
          </w:tcPr>
          <w:p w14:paraId="6E1F26B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843" w:type="dxa"/>
            <w:vAlign w:val="center"/>
          </w:tcPr>
          <w:p w14:paraId="3C1DD87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572EC8" w14:paraId="6D5BED4B" w14:textId="77777777" w:rsidTr="00572EC8">
        <w:trPr>
          <w:trHeight w:val="1638"/>
          <w:jc w:val="center"/>
        </w:trPr>
        <w:tc>
          <w:tcPr>
            <w:tcW w:w="709" w:type="dxa"/>
            <w:vAlign w:val="center"/>
          </w:tcPr>
          <w:p w14:paraId="7FF1D0E1" w14:textId="77777777" w:rsidR="00572EC8" w:rsidRDefault="00572EC8" w:rsidP="00572EC8">
            <w:pPr>
              <w:snapToGrid w:val="0"/>
              <w:spacing w:line="440" w:lineRule="exact"/>
              <w:rPr>
                <w:rFonts w:asciiTheme="minorEastAsia" w:eastAsiaTheme="minorEastAsia" w:hAnsiTheme="minorEastAsia" w:hint="eastAsia"/>
                <w:color w:val="000000"/>
              </w:rPr>
            </w:pPr>
            <w:r>
              <w:rPr>
                <w:rFonts w:asciiTheme="minorEastAsia" w:eastAsiaTheme="minorEastAsia" w:hAnsiTheme="minorEastAsia" w:hint="eastAsia"/>
                <w:color w:val="000000"/>
              </w:rPr>
              <w:t>说明</w:t>
            </w:r>
          </w:p>
        </w:tc>
        <w:tc>
          <w:tcPr>
            <w:tcW w:w="7650" w:type="dxa"/>
            <w:gridSpan w:val="4"/>
            <w:vAlign w:val="center"/>
          </w:tcPr>
          <w:p w14:paraId="7AE74DEE" w14:textId="77777777" w:rsidR="00572EC8" w:rsidRPr="004131C3" w:rsidRDefault="00572EC8" w:rsidP="00572EC8">
            <w:pPr>
              <w:pStyle w:val="a7"/>
              <w:numPr>
                <w:ilvl w:val="0"/>
                <w:numId w:val="1"/>
              </w:numPr>
              <w:snapToGrid w:val="0"/>
              <w:spacing w:line="440" w:lineRule="exact"/>
              <w:ind w:firstLineChars="0"/>
              <w:rPr>
                <w:rFonts w:cs="Calibri" w:hint="eastAsia"/>
                <w:color w:val="000000"/>
                <w:szCs w:val="21"/>
              </w:rPr>
            </w:pPr>
            <w:r w:rsidRPr="004131C3">
              <w:rPr>
                <w:rFonts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14:paraId="16A5AFF4" w14:textId="77777777" w:rsidR="00572EC8" w:rsidRPr="004131C3" w:rsidRDefault="00572EC8" w:rsidP="00572EC8">
            <w:pPr>
              <w:pStyle w:val="a7"/>
              <w:numPr>
                <w:ilvl w:val="0"/>
                <w:numId w:val="1"/>
              </w:numPr>
              <w:snapToGrid w:val="0"/>
              <w:spacing w:line="440" w:lineRule="exact"/>
              <w:ind w:firstLineChars="0"/>
              <w:rPr>
                <w:rFonts w:cs="Calibri" w:hint="eastAsia"/>
                <w:color w:val="000000"/>
                <w:szCs w:val="21"/>
              </w:rPr>
            </w:pPr>
            <w:r>
              <w:rPr>
                <w:rFonts w:asciiTheme="minorEastAsia" w:eastAsiaTheme="minorEastAsia" w:hAnsiTheme="minorEastAsia" w:hint="eastAsia"/>
                <w:color w:val="000000"/>
              </w:rPr>
              <w:t>项目1-项目</w:t>
            </w:r>
            <w:r>
              <w:rPr>
                <w:rFonts w:asciiTheme="minorEastAsia" w:eastAsiaTheme="minorEastAsia" w:hAnsiTheme="minorEastAsia"/>
                <w:color w:val="000000"/>
              </w:rPr>
              <w:t>2</w:t>
            </w:r>
            <w:r>
              <w:rPr>
                <w:rFonts w:asciiTheme="minorEastAsia" w:eastAsiaTheme="minorEastAsia" w:hAnsiTheme="minorEastAsia" w:hint="eastAsia"/>
                <w:color w:val="000000"/>
              </w:rPr>
              <w:t>仅</w:t>
            </w:r>
            <w:r>
              <w:rPr>
                <w:rFonts w:asciiTheme="minorEastAsia" w:eastAsiaTheme="minorEastAsia" w:hAnsiTheme="minorEastAsia"/>
                <w:color w:val="000000"/>
              </w:rPr>
              <w:t>适用于产品明示推荐性标准</w:t>
            </w:r>
            <w:r>
              <w:rPr>
                <w:rFonts w:asciiTheme="minorEastAsia" w:eastAsiaTheme="minorEastAsia" w:hAnsiTheme="minorEastAsia" w:hint="eastAsia"/>
                <w:color w:val="000000"/>
              </w:rPr>
              <w:t>JC/T 547-2017的</w:t>
            </w:r>
            <w:r>
              <w:rPr>
                <w:rFonts w:asciiTheme="minorEastAsia" w:eastAsiaTheme="minorEastAsia" w:hAnsiTheme="minorEastAsia"/>
                <w:color w:val="000000"/>
              </w:rPr>
              <w:t>情况。</w:t>
            </w:r>
          </w:p>
        </w:tc>
      </w:tr>
    </w:tbl>
    <w:p w14:paraId="7AAB4549" w14:textId="77777777" w:rsidR="0064739D" w:rsidRDefault="0064739D">
      <w:pPr>
        <w:snapToGrid w:val="0"/>
        <w:spacing w:line="440" w:lineRule="exact"/>
        <w:jc w:val="center"/>
        <w:rPr>
          <w:rFonts w:asciiTheme="minorEastAsia" w:eastAsiaTheme="minorEastAsia" w:hAnsiTheme="minorEastAsia" w:hint="eastAsia"/>
        </w:rPr>
      </w:pPr>
    </w:p>
    <w:p w14:paraId="178E0938" w14:textId="77777777" w:rsidR="0064739D" w:rsidRDefault="00C4229F">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表</w:t>
      </w:r>
      <w:r w:rsidR="006E6532">
        <w:rPr>
          <w:rFonts w:asciiTheme="minorEastAsia" w:eastAsiaTheme="minorEastAsia" w:hAnsiTheme="minorEastAsia"/>
        </w:rPr>
        <w:t>2</w:t>
      </w:r>
      <w:r>
        <w:rPr>
          <w:rFonts w:asciiTheme="minorEastAsia" w:eastAsiaTheme="minorEastAsia" w:hAnsiTheme="minorEastAsia"/>
        </w:rPr>
        <w:t xml:space="preserve"> </w:t>
      </w:r>
      <w:r>
        <w:rPr>
          <w:rFonts w:asciiTheme="minorEastAsia" w:eastAsiaTheme="minorEastAsia" w:hAnsiTheme="minorEastAsia" w:hint="eastAsia"/>
        </w:rPr>
        <w:t xml:space="preserve"> 聚乙酸乙烯酯乳液</w:t>
      </w:r>
      <w:r>
        <w:rPr>
          <w:rFonts w:asciiTheme="minorEastAsia" w:eastAsiaTheme="minorEastAsia" w:hAnsiTheme="minorEastAsia"/>
        </w:rPr>
        <w:t>木材</w:t>
      </w:r>
      <w:r>
        <w:rPr>
          <w:rFonts w:asciiTheme="minorEastAsia" w:eastAsiaTheme="minorEastAsia" w:hAnsiTheme="minorEastAsia" w:hint="eastAsia"/>
          <w:color w:val="000000"/>
        </w:rPr>
        <w:t>胶粘剂</w:t>
      </w:r>
      <w:r>
        <w:rPr>
          <w:rFonts w:asciiTheme="minorEastAsia" w:eastAsiaTheme="minorEastAsia" w:hAnsiTheme="minorEastAsia"/>
        </w:rPr>
        <w:t>产品</w:t>
      </w:r>
      <w:r w:rsidR="00160FED">
        <w:rPr>
          <w:rFonts w:asciiTheme="minorEastAsia" w:eastAsiaTheme="minorEastAsia" w:hAnsiTheme="minorEastAsia" w:hint="eastAsia"/>
        </w:rPr>
        <w:t>检验</w:t>
      </w:r>
      <w:r>
        <w:rPr>
          <w:rFonts w:asciiTheme="minorEastAsia" w:eastAsiaTheme="minorEastAsia" w:hAnsiTheme="minorEastAsia"/>
        </w:rPr>
        <w:t>项目</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2"/>
        <w:gridCol w:w="1835"/>
        <w:gridCol w:w="2126"/>
        <w:gridCol w:w="1843"/>
        <w:gridCol w:w="1843"/>
      </w:tblGrid>
      <w:tr w:rsidR="00572EC8" w14:paraId="07B5D5AB" w14:textId="77777777" w:rsidTr="009506F6">
        <w:trPr>
          <w:trHeight w:val="567"/>
          <w:tblHeader/>
          <w:jc w:val="center"/>
        </w:trPr>
        <w:tc>
          <w:tcPr>
            <w:tcW w:w="712" w:type="dxa"/>
            <w:vAlign w:val="center"/>
          </w:tcPr>
          <w:p w14:paraId="3F045B06" w14:textId="77777777" w:rsidR="00572EC8" w:rsidRDefault="00572EC8" w:rsidP="00572EC8">
            <w:pPr>
              <w:spacing w:line="240" w:lineRule="exact"/>
              <w:jc w:val="center"/>
              <w:rPr>
                <w:rFonts w:asciiTheme="minorEastAsia" w:eastAsiaTheme="minorEastAsia" w:hAnsiTheme="minorEastAsia" w:hint="eastAsia"/>
              </w:rPr>
            </w:pPr>
            <w:r>
              <w:rPr>
                <w:rFonts w:asciiTheme="minorEastAsia" w:eastAsiaTheme="minorEastAsia" w:hAnsiTheme="minorEastAsia" w:hint="eastAsia"/>
              </w:rPr>
              <w:t>序号</w:t>
            </w:r>
          </w:p>
        </w:tc>
        <w:tc>
          <w:tcPr>
            <w:tcW w:w="1835" w:type="dxa"/>
            <w:vAlign w:val="center"/>
          </w:tcPr>
          <w:p w14:paraId="2524B911" w14:textId="77777777" w:rsidR="00572EC8" w:rsidRDefault="00572EC8" w:rsidP="00572EC8">
            <w:pPr>
              <w:spacing w:line="240" w:lineRule="exact"/>
              <w:jc w:val="center"/>
              <w:rPr>
                <w:rFonts w:asciiTheme="minorEastAsia" w:eastAsiaTheme="minorEastAsia" w:hAnsiTheme="minorEastAsia" w:hint="eastAsia"/>
              </w:rPr>
            </w:pPr>
            <w:r>
              <w:rPr>
                <w:rFonts w:asciiTheme="minorEastAsia" w:eastAsiaTheme="minorEastAsia" w:hAnsiTheme="minorEastAsia" w:hint="eastAsia"/>
              </w:rPr>
              <w:t>检验项目</w:t>
            </w:r>
          </w:p>
        </w:tc>
        <w:tc>
          <w:tcPr>
            <w:tcW w:w="2126" w:type="dxa"/>
            <w:vAlign w:val="center"/>
          </w:tcPr>
          <w:p w14:paraId="0CDC8A62" w14:textId="77777777" w:rsidR="00572EC8" w:rsidRDefault="00572EC8" w:rsidP="00572EC8">
            <w:pPr>
              <w:spacing w:line="240" w:lineRule="exact"/>
              <w:jc w:val="center"/>
              <w:rPr>
                <w:rFonts w:asciiTheme="minorEastAsia" w:eastAsiaTheme="minorEastAsia" w:hAnsiTheme="minorEastAsia" w:hint="eastAsia"/>
              </w:rPr>
            </w:pPr>
            <w:r>
              <w:rPr>
                <w:rFonts w:asciiTheme="minorEastAsia" w:eastAsiaTheme="minorEastAsia" w:hAnsiTheme="minorEastAsia" w:hint="eastAsia"/>
              </w:rPr>
              <w:t>检验方法</w:t>
            </w:r>
          </w:p>
        </w:tc>
        <w:tc>
          <w:tcPr>
            <w:tcW w:w="1843" w:type="dxa"/>
            <w:vAlign w:val="center"/>
          </w:tcPr>
          <w:p w14:paraId="03B596D7" w14:textId="77777777" w:rsidR="00572EC8" w:rsidRDefault="00572EC8" w:rsidP="00572EC8">
            <w:pPr>
              <w:jc w:val="center"/>
              <w:rPr>
                <w:rFonts w:cs="Calibri" w:hint="eastAsia"/>
                <w:color w:val="000000"/>
                <w:szCs w:val="21"/>
              </w:rPr>
            </w:pPr>
            <w:r>
              <w:rPr>
                <w:rFonts w:cs="Calibri" w:hint="eastAsia"/>
                <w:color w:val="000000"/>
                <w:szCs w:val="21"/>
              </w:rPr>
              <w:t>强制性质量要求</w:t>
            </w:r>
          </w:p>
        </w:tc>
        <w:tc>
          <w:tcPr>
            <w:tcW w:w="1843" w:type="dxa"/>
            <w:vAlign w:val="center"/>
          </w:tcPr>
          <w:p w14:paraId="68686349" w14:textId="77777777" w:rsidR="00572EC8" w:rsidRDefault="00572EC8" w:rsidP="00572EC8">
            <w:pPr>
              <w:jc w:val="center"/>
              <w:rPr>
                <w:rFonts w:cs="Calibri" w:hint="eastAsia"/>
                <w:color w:val="000000"/>
                <w:szCs w:val="21"/>
              </w:rPr>
            </w:pPr>
            <w:r>
              <w:rPr>
                <w:rFonts w:cs="Calibri" w:hint="eastAsia"/>
                <w:color w:val="000000"/>
                <w:szCs w:val="21"/>
              </w:rPr>
              <w:t>推荐性质量要求</w:t>
            </w:r>
          </w:p>
        </w:tc>
      </w:tr>
      <w:tr w:rsidR="0046001B" w14:paraId="29711417" w14:textId="77777777" w:rsidTr="0060209A">
        <w:trPr>
          <w:trHeight w:val="567"/>
          <w:jc w:val="center"/>
        </w:trPr>
        <w:tc>
          <w:tcPr>
            <w:tcW w:w="712" w:type="dxa"/>
            <w:vAlign w:val="center"/>
          </w:tcPr>
          <w:p w14:paraId="65D2B50B" w14:textId="77777777" w:rsidR="0046001B" w:rsidRDefault="0046001B" w:rsidP="0046001B">
            <w:pPr>
              <w:spacing w:line="280" w:lineRule="exact"/>
              <w:jc w:val="center"/>
              <w:rPr>
                <w:rFonts w:asciiTheme="minorEastAsia" w:eastAsiaTheme="minorEastAsia" w:hAnsiTheme="minorEastAsia" w:hint="eastAsia"/>
              </w:rPr>
            </w:pPr>
            <w:r>
              <w:rPr>
                <w:rFonts w:asciiTheme="minorEastAsia" w:eastAsiaTheme="minorEastAsia" w:hAnsiTheme="minorEastAsia" w:hint="eastAsia"/>
              </w:rPr>
              <w:t>1</w:t>
            </w:r>
          </w:p>
        </w:tc>
        <w:tc>
          <w:tcPr>
            <w:tcW w:w="1835" w:type="dxa"/>
            <w:vAlign w:val="center"/>
          </w:tcPr>
          <w:p w14:paraId="5F78627A" w14:textId="77777777" w:rsidR="0046001B" w:rsidRDefault="0046001B" w:rsidP="0046001B">
            <w:pPr>
              <w:spacing w:line="280" w:lineRule="exact"/>
              <w:jc w:val="center"/>
              <w:rPr>
                <w:rFonts w:asciiTheme="minorEastAsia" w:eastAsiaTheme="minorEastAsia" w:hAnsiTheme="minorEastAsia" w:hint="eastAsia"/>
              </w:rPr>
            </w:pPr>
            <w:r>
              <w:rPr>
                <w:rFonts w:asciiTheme="minorEastAsia" w:eastAsiaTheme="minorEastAsia" w:hAnsiTheme="minorEastAsia" w:hint="eastAsia"/>
              </w:rPr>
              <w:t>不挥发物</w:t>
            </w:r>
          </w:p>
        </w:tc>
        <w:tc>
          <w:tcPr>
            <w:tcW w:w="2126" w:type="dxa"/>
            <w:vAlign w:val="center"/>
          </w:tcPr>
          <w:p w14:paraId="2866C959" w14:textId="77777777" w:rsidR="0046001B" w:rsidRDefault="0046001B" w:rsidP="0046001B">
            <w:pPr>
              <w:jc w:val="center"/>
              <w:rPr>
                <w:rFonts w:asciiTheme="minorEastAsia" w:eastAsiaTheme="minorEastAsia" w:hAnsiTheme="minorEastAsia" w:hint="eastAsia"/>
              </w:rPr>
            </w:pPr>
            <w:r>
              <w:rPr>
                <w:rFonts w:asciiTheme="minorEastAsia" w:eastAsiaTheme="minorEastAsia" w:hAnsiTheme="minorEastAsia"/>
              </w:rPr>
              <w:t>HG/T 2727-2010(2017)</w:t>
            </w:r>
            <w:r>
              <w:rPr>
                <w:rFonts w:asciiTheme="minorEastAsia" w:eastAsiaTheme="minorEastAsia" w:hAnsiTheme="minorEastAsia" w:hint="eastAsia"/>
              </w:rPr>
              <w:t xml:space="preserve"> 6.1</w:t>
            </w:r>
          </w:p>
        </w:tc>
        <w:tc>
          <w:tcPr>
            <w:tcW w:w="1843" w:type="dxa"/>
            <w:vAlign w:val="center"/>
          </w:tcPr>
          <w:p w14:paraId="0A472BCF"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1843" w:type="dxa"/>
            <w:vAlign w:val="center"/>
          </w:tcPr>
          <w:p w14:paraId="67685AD2" w14:textId="77777777" w:rsidR="0046001B" w:rsidRDefault="0046001B" w:rsidP="0046001B">
            <w:pPr>
              <w:spacing w:line="280" w:lineRule="exact"/>
              <w:jc w:val="center"/>
              <w:rPr>
                <w:rFonts w:asciiTheme="minorEastAsia" w:eastAsiaTheme="minorEastAsia" w:hAnsiTheme="minorEastAsia" w:hint="eastAsia"/>
              </w:rPr>
            </w:pPr>
            <w:r>
              <w:rPr>
                <w:rFonts w:asciiTheme="minorEastAsia" w:eastAsiaTheme="minorEastAsia" w:hAnsiTheme="minorEastAsia"/>
              </w:rPr>
              <w:t>HG/T 2727-2010(2017)</w:t>
            </w:r>
          </w:p>
        </w:tc>
      </w:tr>
      <w:tr w:rsidR="0046001B" w14:paraId="6B38C0C5" w14:textId="77777777" w:rsidTr="0060209A">
        <w:trPr>
          <w:trHeight w:val="567"/>
          <w:jc w:val="center"/>
        </w:trPr>
        <w:tc>
          <w:tcPr>
            <w:tcW w:w="712" w:type="dxa"/>
            <w:vAlign w:val="center"/>
          </w:tcPr>
          <w:p w14:paraId="721C7C1C" w14:textId="77777777" w:rsidR="0046001B" w:rsidRDefault="0046001B" w:rsidP="0046001B">
            <w:pPr>
              <w:spacing w:line="280" w:lineRule="exact"/>
              <w:jc w:val="center"/>
              <w:rPr>
                <w:rFonts w:asciiTheme="minorEastAsia" w:eastAsiaTheme="minorEastAsia" w:hAnsiTheme="minorEastAsia" w:hint="eastAsia"/>
              </w:rPr>
            </w:pPr>
            <w:r>
              <w:rPr>
                <w:rFonts w:asciiTheme="minorEastAsia" w:eastAsiaTheme="minorEastAsia" w:hAnsiTheme="minorEastAsia" w:hint="eastAsia"/>
              </w:rPr>
              <w:t>2</w:t>
            </w:r>
          </w:p>
        </w:tc>
        <w:tc>
          <w:tcPr>
            <w:tcW w:w="1835" w:type="dxa"/>
            <w:vAlign w:val="center"/>
          </w:tcPr>
          <w:p w14:paraId="49D2427F" w14:textId="77777777" w:rsidR="0046001B" w:rsidRDefault="0046001B" w:rsidP="0046001B">
            <w:pPr>
              <w:spacing w:line="240" w:lineRule="exact"/>
              <w:jc w:val="center"/>
              <w:rPr>
                <w:rFonts w:asciiTheme="minorEastAsia" w:eastAsiaTheme="minorEastAsia" w:hAnsiTheme="minorEastAsia" w:hint="eastAsia"/>
              </w:rPr>
            </w:pPr>
            <w:r>
              <w:rPr>
                <w:rFonts w:asciiTheme="minorEastAsia" w:eastAsiaTheme="minorEastAsia" w:hAnsiTheme="minorEastAsia" w:hint="eastAsia"/>
              </w:rPr>
              <w:t>压缩剪切强度</w:t>
            </w:r>
          </w:p>
        </w:tc>
        <w:tc>
          <w:tcPr>
            <w:tcW w:w="2126" w:type="dxa"/>
            <w:vAlign w:val="center"/>
          </w:tcPr>
          <w:p w14:paraId="224DD396" w14:textId="77777777" w:rsidR="0046001B" w:rsidRDefault="0046001B" w:rsidP="0046001B">
            <w:pPr>
              <w:spacing w:line="280" w:lineRule="exact"/>
              <w:jc w:val="center"/>
              <w:rPr>
                <w:rFonts w:asciiTheme="minorEastAsia" w:eastAsiaTheme="minorEastAsia" w:hAnsiTheme="minorEastAsia" w:hint="eastAsia"/>
              </w:rPr>
            </w:pPr>
            <w:r>
              <w:rPr>
                <w:rFonts w:asciiTheme="minorEastAsia" w:eastAsiaTheme="minorEastAsia" w:hAnsiTheme="minorEastAsia"/>
              </w:rPr>
              <w:t>HG/T 2727-2010(2017)</w:t>
            </w:r>
            <w:r>
              <w:rPr>
                <w:rFonts w:asciiTheme="minorEastAsia" w:eastAsiaTheme="minorEastAsia" w:hAnsiTheme="minorEastAsia" w:hint="eastAsia"/>
              </w:rPr>
              <w:t>附录A</w:t>
            </w:r>
          </w:p>
        </w:tc>
        <w:tc>
          <w:tcPr>
            <w:tcW w:w="1843" w:type="dxa"/>
            <w:vAlign w:val="center"/>
          </w:tcPr>
          <w:p w14:paraId="1EBAE5F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1843" w:type="dxa"/>
            <w:vAlign w:val="center"/>
          </w:tcPr>
          <w:p w14:paraId="0315826A" w14:textId="77777777" w:rsidR="0046001B" w:rsidRDefault="0046001B" w:rsidP="0046001B">
            <w:pPr>
              <w:jc w:val="center"/>
              <w:rPr>
                <w:rFonts w:asciiTheme="minorEastAsia" w:eastAsiaTheme="minorEastAsia" w:hAnsiTheme="minorEastAsia" w:hint="eastAsia"/>
              </w:rPr>
            </w:pPr>
            <w:r>
              <w:rPr>
                <w:rFonts w:asciiTheme="minorEastAsia" w:eastAsiaTheme="minorEastAsia" w:hAnsiTheme="minorEastAsia"/>
              </w:rPr>
              <w:t>HG/T 2727-2010(2017)</w:t>
            </w:r>
          </w:p>
        </w:tc>
      </w:tr>
      <w:tr w:rsidR="0046001B" w14:paraId="08024EFD" w14:textId="77777777" w:rsidTr="0060209A">
        <w:trPr>
          <w:trHeight w:val="567"/>
          <w:jc w:val="center"/>
        </w:trPr>
        <w:tc>
          <w:tcPr>
            <w:tcW w:w="712" w:type="dxa"/>
            <w:vAlign w:val="center"/>
          </w:tcPr>
          <w:p w14:paraId="7B484279" w14:textId="77777777" w:rsidR="0046001B" w:rsidRDefault="0046001B" w:rsidP="0046001B">
            <w:pPr>
              <w:spacing w:line="280" w:lineRule="exact"/>
              <w:jc w:val="center"/>
              <w:rPr>
                <w:rFonts w:asciiTheme="minorEastAsia" w:eastAsiaTheme="minorEastAsia" w:hAnsiTheme="minorEastAsia" w:hint="eastAsia"/>
              </w:rPr>
            </w:pPr>
            <w:r>
              <w:rPr>
                <w:rFonts w:asciiTheme="minorEastAsia" w:eastAsiaTheme="minorEastAsia" w:hAnsiTheme="minorEastAsia" w:hint="eastAsia"/>
              </w:rPr>
              <w:lastRenderedPageBreak/>
              <w:t>3</w:t>
            </w:r>
          </w:p>
        </w:tc>
        <w:tc>
          <w:tcPr>
            <w:tcW w:w="1835" w:type="dxa"/>
            <w:vAlign w:val="center"/>
          </w:tcPr>
          <w:p w14:paraId="1E2B04EF"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游离甲醛</w:t>
            </w:r>
          </w:p>
        </w:tc>
        <w:tc>
          <w:tcPr>
            <w:tcW w:w="2126" w:type="dxa"/>
            <w:vAlign w:val="center"/>
          </w:tcPr>
          <w:p w14:paraId="73690AB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1FCD93D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2CAD1B6F"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5B12C739" w14:textId="77777777" w:rsidTr="0060209A">
        <w:trPr>
          <w:trHeight w:val="567"/>
          <w:jc w:val="center"/>
        </w:trPr>
        <w:tc>
          <w:tcPr>
            <w:tcW w:w="712" w:type="dxa"/>
            <w:vAlign w:val="center"/>
          </w:tcPr>
          <w:p w14:paraId="5B9CF555"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4</w:t>
            </w:r>
          </w:p>
        </w:tc>
        <w:tc>
          <w:tcPr>
            <w:tcW w:w="1835" w:type="dxa"/>
            <w:vAlign w:val="center"/>
          </w:tcPr>
          <w:p w14:paraId="2F7CAB47"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苯</w:t>
            </w:r>
          </w:p>
        </w:tc>
        <w:tc>
          <w:tcPr>
            <w:tcW w:w="2126" w:type="dxa"/>
            <w:vAlign w:val="center"/>
          </w:tcPr>
          <w:p w14:paraId="5CC37DC3"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52BC79C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2399B71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2439F635" w14:textId="77777777" w:rsidTr="0060209A">
        <w:trPr>
          <w:trHeight w:val="567"/>
          <w:jc w:val="center"/>
        </w:trPr>
        <w:tc>
          <w:tcPr>
            <w:tcW w:w="712" w:type="dxa"/>
            <w:vAlign w:val="center"/>
          </w:tcPr>
          <w:p w14:paraId="7A71C0ED"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5</w:t>
            </w:r>
          </w:p>
        </w:tc>
        <w:tc>
          <w:tcPr>
            <w:tcW w:w="1835" w:type="dxa"/>
            <w:vAlign w:val="center"/>
          </w:tcPr>
          <w:p w14:paraId="7903418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甲苯</w:t>
            </w:r>
            <w:r>
              <w:rPr>
                <w:rFonts w:asciiTheme="minorEastAsia" w:eastAsiaTheme="minorEastAsia" w:hAnsiTheme="minorEastAsia"/>
                <w:color w:val="000000"/>
              </w:rPr>
              <w:t>+二甲苯</w:t>
            </w:r>
          </w:p>
        </w:tc>
        <w:tc>
          <w:tcPr>
            <w:tcW w:w="2126" w:type="dxa"/>
            <w:vAlign w:val="center"/>
          </w:tcPr>
          <w:p w14:paraId="0CF5B49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491D7831"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0A98D54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673006F0" w14:textId="77777777" w:rsidTr="0060209A">
        <w:trPr>
          <w:trHeight w:val="567"/>
          <w:jc w:val="center"/>
        </w:trPr>
        <w:tc>
          <w:tcPr>
            <w:tcW w:w="712" w:type="dxa"/>
            <w:vAlign w:val="center"/>
          </w:tcPr>
          <w:p w14:paraId="5EA70FB1"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6</w:t>
            </w:r>
          </w:p>
        </w:tc>
        <w:tc>
          <w:tcPr>
            <w:tcW w:w="1835" w:type="dxa"/>
            <w:vAlign w:val="center"/>
          </w:tcPr>
          <w:p w14:paraId="4A11DB3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总挥发性</w:t>
            </w:r>
            <w:r>
              <w:rPr>
                <w:rFonts w:asciiTheme="minorEastAsia" w:eastAsiaTheme="minorEastAsia" w:hAnsiTheme="minorEastAsia"/>
                <w:color w:val="000000"/>
              </w:rPr>
              <w:t>有机物</w:t>
            </w:r>
          </w:p>
        </w:tc>
        <w:tc>
          <w:tcPr>
            <w:tcW w:w="2126" w:type="dxa"/>
            <w:vAlign w:val="center"/>
          </w:tcPr>
          <w:p w14:paraId="2A144FC9"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68459454"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50585134"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4C6A7D23" w14:textId="77777777" w:rsidTr="0060209A">
        <w:trPr>
          <w:trHeight w:val="567"/>
          <w:jc w:val="center"/>
        </w:trPr>
        <w:tc>
          <w:tcPr>
            <w:tcW w:w="712" w:type="dxa"/>
            <w:vAlign w:val="center"/>
          </w:tcPr>
          <w:p w14:paraId="3887173B"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7</w:t>
            </w:r>
          </w:p>
        </w:tc>
        <w:tc>
          <w:tcPr>
            <w:tcW w:w="1835" w:type="dxa"/>
            <w:vAlign w:val="center"/>
          </w:tcPr>
          <w:p w14:paraId="3192F77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VOC含量</w:t>
            </w:r>
          </w:p>
        </w:tc>
        <w:tc>
          <w:tcPr>
            <w:tcW w:w="2126" w:type="dxa"/>
            <w:vAlign w:val="center"/>
          </w:tcPr>
          <w:p w14:paraId="6E2B8F0D"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843" w:type="dxa"/>
            <w:vAlign w:val="center"/>
          </w:tcPr>
          <w:p w14:paraId="181BE03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843" w:type="dxa"/>
            <w:vAlign w:val="center"/>
          </w:tcPr>
          <w:p w14:paraId="007610AD"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572EC8" w14:paraId="27D08CD5" w14:textId="77777777" w:rsidTr="00DF23DC">
        <w:trPr>
          <w:trHeight w:val="1480"/>
          <w:jc w:val="center"/>
        </w:trPr>
        <w:tc>
          <w:tcPr>
            <w:tcW w:w="712" w:type="dxa"/>
            <w:vAlign w:val="center"/>
          </w:tcPr>
          <w:p w14:paraId="2C4F7BB6" w14:textId="77777777" w:rsidR="00572EC8" w:rsidRDefault="00572EC8" w:rsidP="00572EC8">
            <w:pPr>
              <w:snapToGrid w:val="0"/>
              <w:spacing w:line="440" w:lineRule="exact"/>
              <w:rPr>
                <w:rFonts w:asciiTheme="minorEastAsia" w:eastAsiaTheme="minorEastAsia" w:hAnsiTheme="minorEastAsia" w:hint="eastAsia"/>
              </w:rPr>
            </w:pPr>
            <w:r>
              <w:rPr>
                <w:rFonts w:asciiTheme="minorEastAsia" w:eastAsiaTheme="minorEastAsia" w:hAnsiTheme="minorEastAsia" w:hint="eastAsia"/>
              </w:rPr>
              <w:t>说明</w:t>
            </w:r>
          </w:p>
        </w:tc>
        <w:tc>
          <w:tcPr>
            <w:tcW w:w="7647" w:type="dxa"/>
            <w:gridSpan w:val="4"/>
            <w:vAlign w:val="center"/>
          </w:tcPr>
          <w:p w14:paraId="0049CBD0" w14:textId="77777777" w:rsidR="00572EC8" w:rsidRPr="004131C3" w:rsidRDefault="00572EC8" w:rsidP="00572EC8">
            <w:pPr>
              <w:pStyle w:val="a7"/>
              <w:numPr>
                <w:ilvl w:val="0"/>
                <w:numId w:val="2"/>
              </w:numPr>
              <w:snapToGrid w:val="0"/>
              <w:spacing w:line="440" w:lineRule="exact"/>
              <w:ind w:firstLineChars="0"/>
              <w:rPr>
                <w:rFonts w:cs="Calibri" w:hint="eastAsia"/>
                <w:szCs w:val="21"/>
              </w:rPr>
            </w:pPr>
            <w:r w:rsidRPr="004131C3">
              <w:rPr>
                <w:rFonts w:cs="Calibri" w:hint="eastAsia"/>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14:paraId="2A1CA41C" w14:textId="77777777" w:rsidR="00572EC8" w:rsidRPr="004131C3" w:rsidRDefault="00572EC8" w:rsidP="00572EC8">
            <w:pPr>
              <w:pStyle w:val="a7"/>
              <w:numPr>
                <w:ilvl w:val="0"/>
                <w:numId w:val="2"/>
              </w:numPr>
              <w:snapToGrid w:val="0"/>
              <w:spacing w:line="440" w:lineRule="exact"/>
              <w:ind w:firstLineChars="0"/>
              <w:rPr>
                <w:rFonts w:cs="Calibri" w:hint="eastAsia"/>
                <w:szCs w:val="21"/>
              </w:rPr>
            </w:pPr>
            <w:r>
              <w:rPr>
                <w:rFonts w:asciiTheme="minorEastAsia" w:eastAsiaTheme="minorEastAsia" w:hAnsiTheme="minorEastAsia" w:hint="eastAsia"/>
                <w:color w:val="000000"/>
              </w:rPr>
              <w:t>项目1-项目</w:t>
            </w:r>
            <w:r>
              <w:rPr>
                <w:rFonts w:asciiTheme="minorEastAsia" w:eastAsiaTheme="minorEastAsia" w:hAnsiTheme="minorEastAsia"/>
                <w:color w:val="000000"/>
              </w:rPr>
              <w:t>2</w:t>
            </w:r>
            <w:r>
              <w:rPr>
                <w:rFonts w:asciiTheme="minorEastAsia" w:eastAsiaTheme="minorEastAsia" w:hAnsiTheme="minorEastAsia" w:hint="eastAsia"/>
                <w:color w:val="000000"/>
              </w:rPr>
              <w:t>仅</w:t>
            </w:r>
            <w:r>
              <w:rPr>
                <w:rFonts w:asciiTheme="minorEastAsia" w:eastAsiaTheme="minorEastAsia" w:hAnsiTheme="minorEastAsia"/>
                <w:color w:val="000000"/>
              </w:rPr>
              <w:t>适用于产品明示推荐性标准</w:t>
            </w:r>
            <w:r>
              <w:rPr>
                <w:rFonts w:asciiTheme="minorEastAsia" w:eastAsiaTheme="minorEastAsia" w:hAnsiTheme="minorEastAsia"/>
              </w:rPr>
              <w:t>HG/T 2727-2010(2017)</w:t>
            </w:r>
            <w:r>
              <w:rPr>
                <w:rFonts w:asciiTheme="minorEastAsia" w:eastAsiaTheme="minorEastAsia" w:hAnsiTheme="minorEastAsia" w:hint="eastAsia"/>
                <w:color w:val="000000"/>
              </w:rPr>
              <w:t>的</w:t>
            </w:r>
            <w:r>
              <w:rPr>
                <w:rFonts w:asciiTheme="minorEastAsia" w:eastAsiaTheme="minorEastAsia" w:hAnsiTheme="minorEastAsia"/>
                <w:color w:val="000000"/>
              </w:rPr>
              <w:t>情况。</w:t>
            </w:r>
          </w:p>
        </w:tc>
      </w:tr>
    </w:tbl>
    <w:p w14:paraId="06B79442" w14:textId="77777777" w:rsidR="0064739D" w:rsidRDefault="0064739D">
      <w:pPr>
        <w:snapToGrid w:val="0"/>
        <w:spacing w:line="440" w:lineRule="exact"/>
        <w:jc w:val="center"/>
        <w:rPr>
          <w:rFonts w:asciiTheme="minorEastAsia" w:eastAsiaTheme="minorEastAsia" w:hAnsiTheme="minorEastAsia" w:hint="eastAsia"/>
        </w:rPr>
      </w:pPr>
    </w:p>
    <w:p w14:paraId="4BBF6963" w14:textId="77777777" w:rsidR="0064739D" w:rsidRDefault="00C4229F">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表</w:t>
      </w:r>
      <w:r w:rsidR="006E6532">
        <w:rPr>
          <w:rFonts w:asciiTheme="minorEastAsia" w:eastAsiaTheme="minorEastAsia" w:hAnsiTheme="minorEastAsia"/>
        </w:rPr>
        <w:t>3</w:t>
      </w:r>
      <w:r>
        <w:rPr>
          <w:rFonts w:asciiTheme="minorEastAsia" w:eastAsiaTheme="minorEastAsia" w:hAnsiTheme="minorEastAsia"/>
        </w:rPr>
        <w:t xml:space="preserve">  </w:t>
      </w:r>
      <w:r>
        <w:rPr>
          <w:rFonts w:asciiTheme="minorEastAsia" w:eastAsiaTheme="minorEastAsia" w:hAnsiTheme="minorEastAsia" w:hint="eastAsia"/>
          <w:color w:val="000000"/>
        </w:rPr>
        <w:t>水溶性聚乙烯醇建筑胶粘剂</w:t>
      </w:r>
      <w:r>
        <w:rPr>
          <w:rFonts w:asciiTheme="minorEastAsia" w:eastAsiaTheme="minorEastAsia" w:hAnsiTheme="minorEastAsia"/>
          <w:color w:val="000000"/>
        </w:rPr>
        <w:t>产品</w:t>
      </w:r>
      <w:r w:rsidR="00160FED">
        <w:rPr>
          <w:rFonts w:asciiTheme="minorEastAsia" w:eastAsiaTheme="minorEastAsia" w:hAnsiTheme="minorEastAsia" w:hint="eastAsia"/>
        </w:rPr>
        <w:t>检验</w:t>
      </w:r>
      <w:r>
        <w:rPr>
          <w:rFonts w:asciiTheme="minorEastAsia" w:eastAsiaTheme="minorEastAsia" w:hAnsiTheme="minorEastAsia"/>
          <w:color w:val="000000"/>
        </w:rPr>
        <w:t>项目</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
        <w:gridCol w:w="1793"/>
        <w:gridCol w:w="2126"/>
        <w:gridCol w:w="1985"/>
        <w:gridCol w:w="1842"/>
      </w:tblGrid>
      <w:tr w:rsidR="00572EC8" w14:paraId="6C28D34D" w14:textId="77777777" w:rsidTr="0060209A">
        <w:trPr>
          <w:cantSplit/>
          <w:trHeight w:val="567"/>
          <w:tblHeader/>
          <w:jc w:val="center"/>
        </w:trPr>
        <w:tc>
          <w:tcPr>
            <w:tcW w:w="754" w:type="dxa"/>
            <w:vAlign w:val="center"/>
          </w:tcPr>
          <w:p w14:paraId="093AEAC3" w14:textId="77777777" w:rsidR="00572EC8" w:rsidRDefault="00572EC8" w:rsidP="00572EC8">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序号</w:t>
            </w:r>
          </w:p>
        </w:tc>
        <w:tc>
          <w:tcPr>
            <w:tcW w:w="1793" w:type="dxa"/>
            <w:vAlign w:val="center"/>
          </w:tcPr>
          <w:p w14:paraId="344CEE9E" w14:textId="77777777" w:rsidR="00572EC8" w:rsidRDefault="00572EC8" w:rsidP="00572EC8">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检验项目</w:t>
            </w:r>
          </w:p>
        </w:tc>
        <w:tc>
          <w:tcPr>
            <w:tcW w:w="2126" w:type="dxa"/>
            <w:vAlign w:val="center"/>
          </w:tcPr>
          <w:p w14:paraId="066AEA96" w14:textId="77777777" w:rsidR="00572EC8" w:rsidRDefault="0046001B" w:rsidP="00572EC8">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检验</w:t>
            </w:r>
            <w:r w:rsidR="00572EC8">
              <w:rPr>
                <w:rFonts w:asciiTheme="minorEastAsia" w:eastAsiaTheme="minorEastAsia" w:hAnsiTheme="minorEastAsia" w:hint="eastAsia"/>
              </w:rPr>
              <w:t>方法</w:t>
            </w:r>
          </w:p>
        </w:tc>
        <w:tc>
          <w:tcPr>
            <w:tcW w:w="1985" w:type="dxa"/>
            <w:vAlign w:val="center"/>
          </w:tcPr>
          <w:p w14:paraId="4EB61F09" w14:textId="77777777" w:rsidR="00572EC8" w:rsidRDefault="00572EC8" w:rsidP="00572EC8">
            <w:pPr>
              <w:jc w:val="center"/>
              <w:rPr>
                <w:rFonts w:cs="Calibri" w:hint="eastAsia"/>
                <w:color w:val="000000"/>
                <w:szCs w:val="21"/>
              </w:rPr>
            </w:pPr>
            <w:r>
              <w:rPr>
                <w:rFonts w:cs="Calibri" w:hint="eastAsia"/>
                <w:color w:val="000000"/>
                <w:szCs w:val="21"/>
              </w:rPr>
              <w:t>强制性质量要求</w:t>
            </w:r>
          </w:p>
        </w:tc>
        <w:tc>
          <w:tcPr>
            <w:tcW w:w="1842" w:type="dxa"/>
            <w:vAlign w:val="center"/>
          </w:tcPr>
          <w:p w14:paraId="3BD16BFE" w14:textId="77777777" w:rsidR="00572EC8" w:rsidRDefault="00572EC8" w:rsidP="00572EC8">
            <w:pPr>
              <w:jc w:val="center"/>
              <w:rPr>
                <w:rFonts w:cs="Calibri" w:hint="eastAsia"/>
                <w:color w:val="000000"/>
                <w:szCs w:val="21"/>
              </w:rPr>
            </w:pPr>
            <w:r>
              <w:rPr>
                <w:rFonts w:cs="Calibri" w:hint="eastAsia"/>
                <w:color w:val="000000"/>
                <w:szCs w:val="21"/>
              </w:rPr>
              <w:t>推荐性质量要求</w:t>
            </w:r>
          </w:p>
        </w:tc>
      </w:tr>
      <w:tr w:rsidR="0046001B" w14:paraId="7A99DA81" w14:textId="77777777" w:rsidTr="0060209A">
        <w:trPr>
          <w:trHeight w:val="567"/>
          <w:jc w:val="center"/>
        </w:trPr>
        <w:tc>
          <w:tcPr>
            <w:tcW w:w="754" w:type="dxa"/>
            <w:vAlign w:val="center"/>
          </w:tcPr>
          <w:p w14:paraId="753F1D9E"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1</w:t>
            </w:r>
          </w:p>
        </w:tc>
        <w:tc>
          <w:tcPr>
            <w:tcW w:w="1793" w:type="dxa"/>
            <w:vAlign w:val="center"/>
          </w:tcPr>
          <w:p w14:paraId="11601EED"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粘结强度</w:t>
            </w:r>
          </w:p>
        </w:tc>
        <w:tc>
          <w:tcPr>
            <w:tcW w:w="2126" w:type="dxa"/>
          </w:tcPr>
          <w:p w14:paraId="2F8F2C8F" w14:textId="77777777" w:rsidR="0060209A"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438-2019</w:t>
            </w:r>
          </w:p>
          <w:p w14:paraId="22AD483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 xml:space="preserve"> 附录A</w:t>
            </w:r>
          </w:p>
        </w:tc>
        <w:tc>
          <w:tcPr>
            <w:tcW w:w="1985" w:type="dxa"/>
            <w:vAlign w:val="center"/>
          </w:tcPr>
          <w:p w14:paraId="6CB8066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1842" w:type="dxa"/>
          </w:tcPr>
          <w:p w14:paraId="6ADB500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438-2019</w:t>
            </w:r>
          </w:p>
        </w:tc>
      </w:tr>
      <w:tr w:rsidR="0046001B" w14:paraId="4E21E8D6" w14:textId="77777777" w:rsidTr="0060209A">
        <w:trPr>
          <w:trHeight w:val="567"/>
          <w:jc w:val="center"/>
        </w:trPr>
        <w:tc>
          <w:tcPr>
            <w:tcW w:w="754" w:type="dxa"/>
            <w:vAlign w:val="center"/>
          </w:tcPr>
          <w:p w14:paraId="7B608F74"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2</w:t>
            </w:r>
          </w:p>
        </w:tc>
        <w:tc>
          <w:tcPr>
            <w:tcW w:w="1793" w:type="dxa"/>
            <w:vAlign w:val="center"/>
          </w:tcPr>
          <w:p w14:paraId="426C5A70"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低温稳定性</w:t>
            </w:r>
          </w:p>
        </w:tc>
        <w:tc>
          <w:tcPr>
            <w:tcW w:w="2126" w:type="dxa"/>
          </w:tcPr>
          <w:p w14:paraId="51D659E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438-2019</w:t>
            </w:r>
            <w:r>
              <w:rPr>
                <w:rFonts w:asciiTheme="minorEastAsia" w:eastAsiaTheme="minorEastAsia" w:hAnsiTheme="minorEastAsia" w:hint="eastAsia"/>
                <w:color w:val="000000"/>
              </w:rPr>
              <w:t xml:space="preserve"> 5.6</w:t>
            </w:r>
          </w:p>
        </w:tc>
        <w:tc>
          <w:tcPr>
            <w:tcW w:w="1985" w:type="dxa"/>
            <w:vAlign w:val="center"/>
          </w:tcPr>
          <w:p w14:paraId="2744876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1842" w:type="dxa"/>
          </w:tcPr>
          <w:p w14:paraId="0B0B5E00"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438-2019</w:t>
            </w:r>
          </w:p>
        </w:tc>
      </w:tr>
      <w:tr w:rsidR="0046001B" w14:paraId="11D444D4" w14:textId="77777777" w:rsidTr="0060209A">
        <w:trPr>
          <w:trHeight w:val="567"/>
          <w:jc w:val="center"/>
        </w:trPr>
        <w:tc>
          <w:tcPr>
            <w:tcW w:w="754" w:type="dxa"/>
            <w:vAlign w:val="center"/>
          </w:tcPr>
          <w:p w14:paraId="05EE347C"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3</w:t>
            </w:r>
          </w:p>
        </w:tc>
        <w:tc>
          <w:tcPr>
            <w:tcW w:w="1793" w:type="dxa"/>
            <w:vAlign w:val="center"/>
          </w:tcPr>
          <w:p w14:paraId="1E602B40"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游离甲醛</w:t>
            </w:r>
          </w:p>
        </w:tc>
        <w:tc>
          <w:tcPr>
            <w:tcW w:w="2126" w:type="dxa"/>
            <w:vAlign w:val="center"/>
          </w:tcPr>
          <w:p w14:paraId="6A68048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985" w:type="dxa"/>
            <w:vAlign w:val="center"/>
          </w:tcPr>
          <w:p w14:paraId="338367F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2" w:type="dxa"/>
            <w:vAlign w:val="center"/>
          </w:tcPr>
          <w:p w14:paraId="533776C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3B7FD6B2" w14:textId="77777777" w:rsidTr="0060209A">
        <w:trPr>
          <w:trHeight w:val="567"/>
          <w:jc w:val="center"/>
        </w:trPr>
        <w:tc>
          <w:tcPr>
            <w:tcW w:w="754" w:type="dxa"/>
            <w:vAlign w:val="center"/>
          </w:tcPr>
          <w:p w14:paraId="176123A7"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4</w:t>
            </w:r>
          </w:p>
        </w:tc>
        <w:tc>
          <w:tcPr>
            <w:tcW w:w="1793" w:type="dxa"/>
            <w:vAlign w:val="center"/>
          </w:tcPr>
          <w:p w14:paraId="04A17EB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苯</w:t>
            </w:r>
          </w:p>
        </w:tc>
        <w:tc>
          <w:tcPr>
            <w:tcW w:w="2126" w:type="dxa"/>
            <w:vAlign w:val="center"/>
          </w:tcPr>
          <w:p w14:paraId="4286B2B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985" w:type="dxa"/>
            <w:vAlign w:val="center"/>
          </w:tcPr>
          <w:p w14:paraId="4482922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2" w:type="dxa"/>
            <w:vAlign w:val="center"/>
          </w:tcPr>
          <w:p w14:paraId="602D0E0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5986C01F" w14:textId="77777777" w:rsidTr="0060209A">
        <w:trPr>
          <w:trHeight w:val="567"/>
          <w:jc w:val="center"/>
        </w:trPr>
        <w:tc>
          <w:tcPr>
            <w:tcW w:w="754" w:type="dxa"/>
            <w:vAlign w:val="center"/>
          </w:tcPr>
          <w:p w14:paraId="325C2E53"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5</w:t>
            </w:r>
          </w:p>
        </w:tc>
        <w:tc>
          <w:tcPr>
            <w:tcW w:w="1793" w:type="dxa"/>
            <w:vAlign w:val="center"/>
          </w:tcPr>
          <w:p w14:paraId="156A00D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甲苯</w:t>
            </w:r>
            <w:r>
              <w:rPr>
                <w:rFonts w:asciiTheme="minorEastAsia" w:eastAsiaTheme="minorEastAsia" w:hAnsiTheme="minorEastAsia"/>
                <w:color w:val="000000"/>
              </w:rPr>
              <w:t>+二甲苯</w:t>
            </w:r>
          </w:p>
        </w:tc>
        <w:tc>
          <w:tcPr>
            <w:tcW w:w="2126" w:type="dxa"/>
            <w:vAlign w:val="center"/>
          </w:tcPr>
          <w:p w14:paraId="1EAE238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985" w:type="dxa"/>
            <w:vAlign w:val="center"/>
          </w:tcPr>
          <w:p w14:paraId="19959E1A"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2" w:type="dxa"/>
            <w:vAlign w:val="center"/>
          </w:tcPr>
          <w:p w14:paraId="1BDF1DC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03203716" w14:textId="77777777" w:rsidTr="0060209A">
        <w:trPr>
          <w:trHeight w:val="567"/>
          <w:jc w:val="center"/>
        </w:trPr>
        <w:tc>
          <w:tcPr>
            <w:tcW w:w="754" w:type="dxa"/>
            <w:vAlign w:val="center"/>
          </w:tcPr>
          <w:p w14:paraId="21855B20"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6</w:t>
            </w:r>
          </w:p>
        </w:tc>
        <w:tc>
          <w:tcPr>
            <w:tcW w:w="1793" w:type="dxa"/>
            <w:vAlign w:val="center"/>
          </w:tcPr>
          <w:p w14:paraId="1405A9C1"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总挥发性</w:t>
            </w:r>
            <w:r>
              <w:rPr>
                <w:rFonts w:asciiTheme="minorEastAsia" w:eastAsiaTheme="minorEastAsia" w:hAnsiTheme="minorEastAsia"/>
                <w:color w:val="000000"/>
              </w:rPr>
              <w:t>有机物</w:t>
            </w:r>
          </w:p>
        </w:tc>
        <w:tc>
          <w:tcPr>
            <w:tcW w:w="2126" w:type="dxa"/>
            <w:vAlign w:val="center"/>
          </w:tcPr>
          <w:p w14:paraId="384DFD6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985" w:type="dxa"/>
            <w:vAlign w:val="center"/>
          </w:tcPr>
          <w:p w14:paraId="22FEF2F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2" w:type="dxa"/>
            <w:vAlign w:val="center"/>
          </w:tcPr>
          <w:p w14:paraId="29BAECE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46001B" w14:paraId="0123FE45" w14:textId="77777777" w:rsidTr="0060209A">
        <w:trPr>
          <w:trHeight w:val="567"/>
          <w:jc w:val="center"/>
        </w:trPr>
        <w:tc>
          <w:tcPr>
            <w:tcW w:w="754" w:type="dxa"/>
            <w:vAlign w:val="center"/>
          </w:tcPr>
          <w:p w14:paraId="05EE0B8E"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7</w:t>
            </w:r>
          </w:p>
        </w:tc>
        <w:tc>
          <w:tcPr>
            <w:tcW w:w="1793" w:type="dxa"/>
            <w:vAlign w:val="center"/>
          </w:tcPr>
          <w:p w14:paraId="183E01C9"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VOC含量</w:t>
            </w:r>
          </w:p>
        </w:tc>
        <w:tc>
          <w:tcPr>
            <w:tcW w:w="2126" w:type="dxa"/>
            <w:vAlign w:val="center"/>
          </w:tcPr>
          <w:p w14:paraId="1DD73329"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985" w:type="dxa"/>
            <w:vAlign w:val="center"/>
          </w:tcPr>
          <w:p w14:paraId="63D26A7F"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842" w:type="dxa"/>
            <w:vAlign w:val="center"/>
          </w:tcPr>
          <w:p w14:paraId="1A4C6DF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572EC8" w14:paraId="03C8375D" w14:textId="77777777" w:rsidTr="00572EC8">
        <w:trPr>
          <w:cantSplit/>
          <w:trHeight w:val="2123"/>
          <w:jc w:val="center"/>
        </w:trPr>
        <w:tc>
          <w:tcPr>
            <w:tcW w:w="754" w:type="dxa"/>
            <w:vAlign w:val="center"/>
          </w:tcPr>
          <w:p w14:paraId="5CDE4680" w14:textId="77777777" w:rsidR="00572EC8" w:rsidRDefault="00572EC8" w:rsidP="00572EC8">
            <w:pPr>
              <w:snapToGrid w:val="0"/>
              <w:spacing w:line="440" w:lineRule="exact"/>
              <w:rPr>
                <w:rFonts w:asciiTheme="minorEastAsia" w:eastAsiaTheme="minorEastAsia" w:hAnsiTheme="minorEastAsia" w:hint="eastAsia"/>
                <w:color w:val="000000"/>
              </w:rPr>
            </w:pPr>
            <w:r>
              <w:rPr>
                <w:rFonts w:asciiTheme="minorEastAsia" w:eastAsiaTheme="minorEastAsia" w:hAnsiTheme="minorEastAsia" w:hint="eastAsia"/>
                <w:color w:val="000000"/>
              </w:rPr>
              <w:t>说明</w:t>
            </w:r>
          </w:p>
        </w:tc>
        <w:tc>
          <w:tcPr>
            <w:tcW w:w="7746" w:type="dxa"/>
            <w:gridSpan w:val="4"/>
            <w:vAlign w:val="center"/>
          </w:tcPr>
          <w:p w14:paraId="5643877F" w14:textId="77777777" w:rsidR="00572EC8" w:rsidRPr="004131C3" w:rsidRDefault="00572EC8" w:rsidP="00572EC8">
            <w:pPr>
              <w:pStyle w:val="a7"/>
              <w:numPr>
                <w:ilvl w:val="0"/>
                <w:numId w:val="3"/>
              </w:numPr>
              <w:snapToGrid w:val="0"/>
              <w:spacing w:line="440" w:lineRule="exact"/>
              <w:ind w:firstLineChars="0"/>
              <w:rPr>
                <w:rFonts w:cs="Calibri" w:hint="eastAsia"/>
                <w:color w:val="000000"/>
                <w:szCs w:val="21"/>
              </w:rPr>
            </w:pPr>
            <w:r w:rsidRPr="004131C3">
              <w:rPr>
                <w:rFonts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14:paraId="77B2071F" w14:textId="77777777" w:rsidR="00572EC8" w:rsidRPr="004131C3" w:rsidRDefault="00572EC8" w:rsidP="00572EC8">
            <w:pPr>
              <w:pStyle w:val="a7"/>
              <w:numPr>
                <w:ilvl w:val="0"/>
                <w:numId w:val="3"/>
              </w:numPr>
              <w:snapToGrid w:val="0"/>
              <w:spacing w:line="440" w:lineRule="exact"/>
              <w:ind w:firstLineChars="0"/>
              <w:rPr>
                <w:rFonts w:cs="Calibri" w:hint="eastAsia"/>
                <w:color w:val="000000"/>
                <w:szCs w:val="21"/>
              </w:rPr>
            </w:pPr>
            <w:r>
              <w:rPr>
                <w:rFonts w:asciiTheme="minorEastAsia" w:eastAsiaTheme="minorEastAsia" w:hAnsiTheme="minorEastAsia" w:hint="eastAsia"/>
                <w:color w:val="000000"/>
              </w:rPr>
              <w:t>项目</w:t>
            </w:r>
            <w:r w:rsidRPr="00467C20">
              <w:rPr>
                <w:rFonts w:asciiTheme="minorEastAsia" w:eastAsiaTheme="minorEastAsia" w:hAnsiTheme="minorEastAsia" w:hint="eastAsia"/>
              </w:rPr>
              <w:t>1-</w:t>
            </w:r>
            <w:r>
              <w:rPr>
                <w:rFonts w:asciiTheme="minorEastAsia" w:eastAsiaTheme="minorEastAsia" w:hAnsiTheme="minorEastAsia" w:hint="eastAsia"/>
                <w:color w:val="000000"/>
              </w:rPr>
              <w:t>项目</w:t>
            </w:r>
            <w:r w:rsidRPr="00467C20">
              <w:rPr>
                <w:rFonts w:asciiTheme="minorEastAsia" w:eastAsiaTheme="minorEastAsia" w:hAnsiTheme="minorEastAsia"/>
              </w:rPr>
              <w:t>2</w:t>
            </w:r>
            <w:r>
              <w:rPr>
                <w:rFonts w:asciiTheme="minorEastAsia" w:eastAsiaTheme="minorEastAsia" w:hAnsiTheme="minorEastAsia" w:hint="eastAsia"/>
                <w:color w:val="000000"/>
              </w:rPr>
              <w:t>仅</w:t>
            </w:r>
            <w:r>
              <w:rPr>
                <w:rFonts w:asciiTheme="minorEastAsia" w:eastAsiaTheme="minorEastAsia" w:hAnsiTheme="minorEastAsia"/>
                <w:color w:val="000000"/>
              </w:rPr>
              <w:t>适用于产品明示推荐性标准JC/T 438-2019</w:t>
            </w:r>
            <w:r>
              <w:rPr>
                <w:rFonts w:asciiTheme="minorEastAsia" w:eastAsiaTheme="minorEastAsia" w:hAnsiTheme="minorEastAsia" w:hint="eastAsia"/>
                <w:color w:val="000000"/>
              </w:rPr>
              <w:t>的</w:t>
            </w:r>
            <w:r>
              <w:rPr>
                <w:rFonts w:asciiTheme="minorEastAsia" w:eastAsiaTheme="minorEastAsia" w:hAnsiTheme="minorEastAsia"/>
                <w:color w:val="000000"/>
              </w:rPr>
              <w:t>情况。</w:t>
            </w:r>
          </w:p>
        </w:tc>
      </w:tr>
    </w:tbl>
    <w:p w14:paraId="33008B15" w14:textId="77777777" w:rsidR="006B5FE9" w:rsidRDefault="006B5FE9">
      <w:pPr>
        <w:snapToGrid w:val="0"/>
        <w:spacing w:line="440" w:lineRule="exact"/>
        <w:jc w:val="center"/>
        <w:rPr>
          <w:rFonts w:asciiTheme="minorEastAsia" w:eastAsiaTheme="minorEastAsia" w:hAnsiTheme="minorEastAsia" w:hint="eastAsia"/>
        </w:rPr>
      </w:pPr>
    </w:p>
    <w:p w14:paraId="36E4631F" w14:textId="77777777" w:rsidR="0064739D" w:rsidRDefault="00C4229F">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表</w:t>
      </w:r>
      <w:r w:rsidR="006E6532">
        <w:rPr>
          <w:rFonts w:asciiTheme="minorEastAsia" w:eastAsiaTheme="minorEastAsia" w:hAnsiTheme="minorEastAsia"/>
        </w:rPr>
        <w:t>4</w:t>
      </w:r>
      <w:r>
        <w:rPr>
          <w:rFonts w:asciiTheme="minorEastAsia" w:eastAsiaTheme="minorEastAsia" w:hAnsiTheme="minorEastAsia" w:hint="eastAsia"/>
        </w:rPr>
        <w:t xml:space="preserve"> </w:t>
      </w:r>
      <w:r>
        <w:rPr>
          <w:rFonts w:asciiTheme="minorEastAsia" w:eastAsiaTheme="minorEastAsia" w:hAnsiTheme="minorEastAsia" w:hint="eastAsia"/>
          <w:color w:val="000000"/>
        </w:rPr>
        <w:t>α</w:t>
      </w:r>
      <w:r>
        <w:rPr>
          <w:rFonts w:asciiTheme="minorEastAsia" w:eastAsiaTheme="minorEastAsia" w:hAnsiTheme="minorEastAsia"/>
          <w:color w:val="000000"/>
        </w:rPr>
        <w:t>-氰基丙烯酸乙酯瞬间胶粘剂</w:t>
      </w:r>
      <w:r>
        <w:rPr>
          <w:rFonts w:asciiTheme="minorEastAsia" w:eastAsiaTheme="minorEastAsia" w:hAnsiTheme="minorEastAsia" w:hint="eastAsia"/>
          <w:color w:val="000000"/>
        </w:rPr>
        <w:t>（瞬干胶）</w:t>
      </w:r>
      <w:r>
        <w:rPr>
          <w:rFonts w:asciiTheme="minorEastAsia" w:eastAsiaTheme="minorEastAsia" w:hAnsiTheme="minorEastAsia"/>
          <w:color w:val="000000"/>
        </w:rPr>
        <w:t>产品</w:t>
      </w:r>
      <w:r w:rsidR="00160FED">
        <w:rPr>
          <w:rFonts w:asciiTheme="minorEastAsia" w:eastAsiaTheme="minorEastAsia" w:hAnsiTheme="minorEastAsia" w:hint="eastAsia"/>
        </w:rPr>
        <w:t>检验</w:t>
      </w:r>
      <w:r>
        <w:rPr>
          <w:rFonts w:asciiTheme="minorEastAsia" w:eastAsiaTheme="minorEastAsia" w:hAnsiTheme="minorEastAsia"/>
          <w:color w:val="000000"/>
        </w:rPr>
        <w:t>项目</w:t>
      </w: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4"/>
        <w:gridCol w:w="1843"/>
        <w:gridCol w:w="1843"/>
        <w:gridCol w:w="2126"/>
      </w:tblGrid>
      <w:tr w:rsidR="006B5FE9" w:rsidRPr="006B5FE9" w14:paraId="06A6E997" w14:textId="77777777" w:rsidTr="00127541">
        <w:trPr>
          <w:cantSplit/>
          <w:trHeight w:val="567"/>
          <w:tblHeader/>
          <w:jc w:val="center"/>
        </w:trPr>
        <w:tc>
          <w:tcPr>
            <w:tcW w:w="709" w:type="dxa"/>
            <w:vAlign w:val="center"/>
          </w:tcPr>
          <w:p w14:paraId="72BB6277" w14:textId="77777777" w:rsidR="006B5FE9" w:rsidRDefault="006B5FE9" w:rsidP="006B5FE9">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序号</w:t>
            </w:r>
          </w:p>
        </w:tc>
        <w:tc>
          <w:tcPr>
            <w:tcW w:w="1554" w:type="dxa"/>
            <w:vAlign w:val="center"/>
          </w:tcPr>
          <w:p w14:paraId="19BD7701" w14:textId="77777777" w:rsidR="006B5FE9" w:rsidRDefault="006B5FE9" w:rsidP="006B5FE9">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检验项目</w:t>
            </w:r>
          </w:p>
        </w:tc>
        <w:tc>
          <w:tcPr>
            <w:tcW w:w="1843" w:type="dxa"/>
            <w:vAlign w:val="center"/>
          </w:tcPr>
          <w:p w14:paraId="148B19F0" w14:textId="77777777" w:rsidR="006B5FE9" w:rsidRDefault="0046001B" w:rsidP="006B5FE9">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检验</w:t>
            </w:r>
            <w:r w:rsidR="006B5FE9">
              <w:rPr>
                <w:rFonts w:asciiTheme="minorEastAsia" w:eastAsiaTheme="minorEastAsia" w:hAnsiTheme="minorEastAsia" w:hint="eastAsia"/>
              </w:rPr>
              <w:t>方法</w:t>
            </w:r>
          </w:p>
        </w:tc>
        <w:tc>
          <w:tcPr>
            <w:tcW w:w="1843" w:type="dxa"/>
            <w:vAlign w:val="center"/>
          </w:tcPr>
          <w:p w14:paraId="376EC4FC" w14:textId="77777777" w:rsidR="006B5FE9" w:rsidRPr="006B5FE9" w:rsidRDefault="006B5FE9" w:rsidP="006B5FE9">
            <w:pPr>
              <w:snapToGrid w:val="0"/>
              <w:spacing w:line="440" w:lineRule="exact"/>
              <w:jc w:val="center"/>
              <w:rPr>
                <w:rFonts w:asciiTheme="minorEastAsia" w:eastAsiaTheme="minorEastAsia" w:hAnsiTheme="minorEastAsia" w:hint="eastAsia"/>
              </w:rPr>
            </w:pPr>
            <w:r w:rsidRPr="006B5FE9">
              <w:rPr>
                <w:rFonts w:asciiTheme="minorEastAsia" w:eastAsiaTheme="minorEastAsia" w:hAnsiTheme="minorEastAsia" w:hint="eastAsia"/>
              </w:rPr>
              <w:t>强制性质量要求</w:t>
            </w:r>
          </w:p>
        </w:tc>
        <w:tc>
          <w:tcPr>
            <w:tcW w:w="2126" w:type="dxa"/>
            <w:vAlign w:val="center"/>
          </w:tcPr>
          <w:p w14:paraId="2F87C540" w14:textId="77777777" w:rsidR="006B5FE9" w:rsidRPr="006B5FE9" w:rsidRDefault="006B5FE9" w:rsidP="006B5FE9">
            <w:pPr>
              <w:snapToGrid w:val="0"/>
              <w:spacing w:line="440" w:lineRule="exact"/>
              <w:jc w:val="center"/>
              <w:rPr>
                <w:rFonts w:asciiTheme="minorEastAsia" w:eastAsiaTheme="minorEastAsia" w:hAnsiTheme="minorEastAsia" w:hint="eastAsia"/>
              </w:rPr>
            </w:pPr>
            <w:r w:rsidRPr="006B5FE9">
              <w:rPr>
                <w:rFonts w:asciiTheme="minorEastAsia" w:eastAsiaTheme="minorEastAsia" w:hAnsiTheme="minorEastAsia" w:hint="eastAsia"/>
              </w:rPr>
              <w:t>推荐性质量要求</w:t>
            </w:r>
          </w:p>
        </w:tc>
      </w:tr>
      <w:tr w:rsidR="006B5FE9" w14:paraId="39B89645" w14:textId="77777777" w:rsidTr="006B5FE9">
        <w:trPr>
          <w:trHeight w:val="567"/>
          <w:jc w:val="center"/>
        </w:trPr>
        <w:tc>
          <w:tcPr>
            <w:tcW w:w="709" w:type="dxa"/>
            <w:vAlign w:val="center"/>
          </w:tcPr>
          <w:p w14:paraId="4C5C0851" w14:textId="77777777" w:rsidR="006B5FE9" w:rsidRDefault="006B5FE9">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1</w:t>
            </w:r>
          </w:p>
        </w:tc>
        <w:tc>
          <w:tcPr>
            <w:tcW w:w="1554" w:type="dxa"/>
            <w:vAlign w:val="center"/>
          </w:tcPr>
          <w:p w14:paraId="01B7E9B1" w14:textId="77777777" w:rsidR="006B5FE9" w:rsidRDefault="006B5FE9">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拉伸剪切强度</w:t>
            </w:r>
          </w:p>
        </w:tc>
        <w:tc>
          <w:tcPr>
            <w:tcW w:w="1843" w:type="dxa"/>
          </w:tcPr>
          <w:p w14:paraId="078CCBC0" w14:textId="77777777" w:rsidR="006B5FE9" w:rsidRDefault="006B5FE9">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HG/T 2492-2018</w:t>
            </w:r>
          </w:p>
        </w:tc>
        <w:tc>
          <w:tcPr>
            <w:tcW w:w="1843" w:type="dxa"/>
          </w:tcPr>
          <w:p w14:paraId="3F712AD1" w14:textId="77777777" w:rsidR="006B5FE9" w:rsidRDefault="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c>
          <w:tcPr>
            <w:tcW w:w="2126" w:type="dxa"/>
          </w:tcPr>
          <w:p w14:paraId="738468E2" w14:textId="77777777" w:rsidR="006B5FE9" w:rsidRDefault="006B5FE9">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HG/T 2492-2018</w:t>
            </w:r>
          </w:p>
        </w:tc>
      </w:tr>
      <w:tr w:rsidR="006B5FE9" w14:paraId="498E47B7" w14:textId="77777777" w:rsidTr="006B5FE9">
        <w:trPr>
          <w:trHeight w:val="567"/>
          <w:jc w:val="center"/>
        </w:trPr>
        <w:tc>
          <w:tcPr>
            <w:tcW w:w="709" w:type="dxa"/>
            <w:vAlign w:val="center"/>
          </w:tcPr>
          <w:p w14:paraId="7969ABC1" w14:textId="77777777" w:rsidR="006B5FE9" w:rsidRDefault="006B5FE9">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2</w:t>
            </w:r>
          </w:p>
        </w:tc>
        <w:tc>
          <w:tcPr>
            <w:tcW w:w="1554" w:type="dxa"/>
            <w:vAlign w:val="center"/>
          </w:tcPr>
          <w:p w14:paraId="65EF1162" w14:textId="77777777" w:rsidR="006B5FE9" w:rsidRDefault="006B5FE9">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VOC含量</w:t>
            </w:r>
          </w:p>
        </w:tc>
        <w:tc>
          <w:tcPr>
            <w:tcW w:w="1843" w:type="dxa"/>
            <w:vAlign w:val="center"/>
          </w:tcPr>
          <w:p w14:paraId="1F7AC9A0" w14:textId="77777777" w:rsidR="006B5FE9" w:rsidRDefault="006B5FE9">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843" w:type="dxa"/>
            <w:vAlign w:val="center"/>
          </w:tcPr>
          <w:p w14:paraId="4495BD9E" w14:textId="77777777" w:rsidR="006B5FE9" w:rsidRDefault="006B5FE9">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2126" w:type="dxa"/>
          </w:tcPr>
          <w:p w14:paraId="3F981C9B" w14:textId="77777777" w:rsidR="006B5FE9" w:rsidRDefault="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w:t>
            </w:r>
          </w:p>
        </w:tc>
      </w:tr>
      <w:tr w:rsidR="006B5FE9" w14:paraId="2E80AFBC" w14:textId="77777777" w:rsidTr="006B5FE9">
        <w:trPr>
          <w:cantSplit/>
          <w:trHeight w:val="567"/>
          <w:jc w:val="center"/>
        </w:trPr>
        <w:tc>
          <w:tcPr>
            <w:tcW w:w="709" w:type="dxa"/>
            <w:vAlign w:val="center"/>
          </w:tcPr>
          <w:p w14:paraId="72621669" w14:textId="77777777" w:rsidR="006B5FE9" w:rsidRDefault="006B5FE9">
            <w:pPr>
              <w:snapToGrid w:val="0"/>
              <w:spacing w:line="440" w:lineRule="exact"/>
              <w:rPr>
                <w:rFonts w:asciiTheme="minorEastAsia" w:eastAsiaTheme="minorEastAsia" w:hAnsiTheme="minorEastAsia" w:hint="eastAsia"/>
                <w:color w:val="000000"/>
              </w:rPr>
            </w:pPr>
            <w:r>
              <w:rPr>
                <w:rFonts w:asciiTheme="minorEastAsia" w:eastAsiaTheme="minorEastAsia" w:hAnsiTheme="minorEastAsia" w:hint="eastAsia"/>
                <w:color w:val="000000"/>
              </w:rPr>
              <w:t>说明</w:t>
            </w:r>
          </w:p>
        </w:tc>
        <w:tc>
          <w:tcPr>
            <w:tcW w:w="7366" w:type="dxa"/>
            <w:gridSpan w:val="4"/>
            <w:vAlign w:val="center"/>
          </w:tcPr>
          <w:p w14:paraId="3802BFAB" w14:textId="77777777" w:rsidR="006B5FE9" w:rsidRPr="004131C3" w:rsidRDefault="006B5FE9" w:rsidP="004131C3">
            <w:pPr>
              <w:pStyle w:val="a7"/>
              <w:numPr>
                <w:ilvl w:val="0"/>
                <w:numId w:val="4"/>
              </w:numPr>
              <w:snapToGrid w:val="0"/>
              <w:spacing w:line="440" w:lineRule="exact"/>
              <w:ind w:firstLineChars="0"/>
              <w:rPr>
                <w:rFonts w:cs="Calibri" w:hint="eastAsia"/>
                <w:color w:val="000000"/>
                <w:szCs w:val="21"/>
              </w:rPr>
            </w:pPr>
            <w:r w:rsidRPr="004131C3">
              <w:rPr>
                <w:rFonts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14:paraId="5C7FD0F8" w14:textId="77777777" w:rsidR="006B5FE9" w:rsidRPr="004131C3" w:rsidRDefault="006B5FE9" w:rsidP="004131C3">
            <w:pPr>
              <w:pStyle w:val="a7"/>
              <w:numPr>
                <w:ilvl w:val="0"/>
                <w:numId w:val="4"/>
              </w:numPr>
              <w:snapToGrid w:val="0"/>
              <w:spacing w:line="440" w:lineRule="exact"/>
              <w:ind w:firstLineChars="0"/>
              <w:rPr>
                <w:rFonts w:cs="Calibri" w:hint="eastAsia"/>
                <w:color w:val="000000"/>
                <w:szCs w:val="21"/>
              </w:rPr>
            </w:pPr>
            <w:r>
              <w:rPr>
                <w:rFonts w:asciiTheme="minorEastAsia" w:eastAsiaTheme="minorEastAsia" w:hAnsiTheme="minorEastAsia" w:hint="eastAsia"/>
                <w:color w:val="000000"/>
              </w:rPr>
              <w:t>项目</w:t>
            </w:r>
            <w:r w:rsidRPr="004131C3">
              <w:rPr>
                <w:rFonts w:asciiTheme="minorEastAsia" w:eastAsiaTheme="minorEastAsia" w:hAnsiTheme="minorEastAsia" w:hint="eastAsia"/>
              </w:rPr>
              <w:t>1</w:t>
            </w:r>
            <w:r>
              <w:rPr>
                <w:rFonts w:asciiTheme="minorEastAsia" w:eastAsiaTheme="minorEastAsia" w:hAnsiTheme="minorEastAsia" w:hint="eastAsia"/>
                <w:color w:val="000000"/>
              </w:rPr>
              <w:t>仅</w:t>
            </w:r>
            <w:r>
              <w:rPr>
                <w:rFonts w:asciiTheme="minorEastAsia" w:eastAsiaTheme="minorEastAsia" w:hAnsiTheme="minorEastAsia"/>
                <w:color w:val="000000"/>
              </w:rPr>
              <w:t>适用于产品明示推荐性标准HG/T 2492-2018</w:t>
            </w:r>
            <w:r>
              <w:rPr>
                <w:rFonts w:asciiTheme="minorEastAsia" w:eastAsiaTheme="minorEastAsia" w:hAnsiTheme="minorEastAsia" w:hint="eastAsia"/>
                <w:color w:val="000000"/>
              </w:rPr>
              <w:t>的</w:t>
            </w:r>
            <w:r>
              <w:rPr>
                <w:rFonts w:asciiTheme="minorEastAsia" w:eastAsiaTheme="minorEastAsia" w:hAnsiTheme="minorEastAsia"/>
                <w:color w:val="000000"/>
              </w:rPr>
              <w:t>情况。</w:t>
            </w:r>
          </w:p>
        </w:tc>
      </w:tr>
    </w:tbl>
    <w:p w14:paraId="19E27985" w14:textId="77777777" w:rsidR="0064739D" w:rsidRDefault="0064739D">
      <w:pPr>
        <w:snapToGrid w:val="0"/>
        <w:spacing w:line="460" w:lineRule="exact"/>
        <w:ind w:firstLineChars="200" w:firstLine="440"/>
        <w:rPr>
          <w:rFonts w:asciiTheme="minorEastAsia" w:eastAsiaTheme="minorEastAsia" w:hAnsiTheme="minorEastAsia" w:cs="Calibri" w:hint="eastAsia"/>
          <w:color w:val="000000"/>
        </w:rPr>
      </w:pPr>
    </w:p>
    <w:p w14:paraId="205C9BF7" w14:textId="77777777" w:rsidR="0064739D" w:rsidRDefault="00C4229F">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表</w:t>
      </w:r>
      <w:r w:rsidR="006E6532">
        <w:rPr>
          <w:rFonts w:asciiTheme="minorEastAsia" w:eastAsiaTheme="minorEastAsia" w:hAnsiTheme="minorEastAsia"/>
        </w:rPr>
        <w:t>5</w:t>
      </w:r>
      <w:r>
        <w:rPr>
          <w:rFonts w:asciiTheme="minorEastAsia" w:eastAsiaTheme="minorEastAsia" w:hAnsiTheme="minorEastAsia" w:hint="eastAsia"/>
        </w:rPr>
        <w:t xml:space="preserve"> </w:t>
      </w:r>
      <w:r>
        <w:rPr>
          <w:rFonts w:asciiTheme="minorEastAsia" w:eastAsiaTheme="minorEastAsia" w:hAnsiTheme="minorEastAsia" w:hint="eastAsia"/>
          <w:color w:val="000000"/>
        </w:rPr>
        <w:t>壁纸胶粘剂</w:t>
      </w:r>
      <w:r>
        <w:rPr>
          <w:rFonts w:asciiTheme="minorEastAsia" w:eastAsiaTheme="minorEastAsia" w:hAnsiTheme="minorEastAsia"/>
          <w:color w:val="000000"/>
        </w:rPr>
        <w:t>产品</w:t>
      </w:r>
      <w:r w:rsidR="00D97D6E">
        <w:rPr>
          <w:rFonts w:asciiTheme="minorEastAsia" w:eastAsiaTheme="minorEastAsia" w:hAnsiTheme="minorEastAsia" w:hint="eastAsia"/>
        </w:rPr>
        <w:t>检验</w:t>
      </w:r>
      <w:r>
        <w:rPr>
          <w:rFonts w:asciiTheme="minorEastAsia" w:eastAsiaTheme="minorEastAsia" w:hAnsiTheme="minorEastAsia"/>
          <w:color w:val="000000"/>
        </w:rPr>
        <w:t>项目</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38"/>
        <w:gridCol w:w="1984"/>
        <w:gridCol w:w="1843"/>
        <w:gridCol w:w="2410"/>
      </w:tblGrid>
      <w:tr w:rsidR="0046001B" w14:paraId="57717CBA" w14:textId="77777777" w:rsidTr="00DF23DC">
        <w:trPr>
          <w:cantSplit/>
          <w:trHeight w:val="567"/>
          <w:tblHeader/>
          <w:jc w:val="center"/>
        </w:trPr>
        <w:tc>
          <w:tcPr>
            <w:tcW w:w="709" w:type="dxa"/>
            <w:vAlign w:val="center"/>
          </w:tcPr>
          <w:p w14:paraId="1BD8127F"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序号</w:t>
            </w:r>
          </w:p>
        </w:tc>
        <w:tc>
          <w:tcPr>
            <w:tcW w:w="1838" w:type="dxa"/>
            <w:vAlign w:val="center"/>
          </w:tcPr>
          <w:p w14:paraId="4B4A5BB7"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检验项目</w:t>
            </w:r>
          </w:p>
        </w:tc>
        <w:tc>
          <w:tcPr>
            <w:tcW w:w="1984" w:type="dxa"/>
            <w:vAlign w:val="center"/>
          </w:tcPr>
          <w:p w14:paraId="7EAD638D"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检验方法</w:t>
            </w:r>
          </w:p>
        </w:tc>
        <w:tc>
          <w:tcPr>
            <w:tcW w:w="1843" w:type="dxa"/>
            <w:vAlign w:val="center"/>
          </w:tcPr>
          <w:p w14:paraId="5CD123E3" w14:textId="77777777" w:rsidR="0046001B" w:rsidRPr="006B5FE9" w:rsidRDefault="0046001B" w:rsidP="0046001B">
            <w:pPr>
              <w:snapToGrid w:val="0"/>
              <w:spacing w:line="440" w:lineRule="exact"/>
              <w:jc w:val="center"/>
              <w:rPr>
                <w:rFonts w:asciiTheme="minorEastAsia" w:eastAsiaTheme="minorEastAsia" w:hAnsiTheme="minorEastAsia" w:hint="eastAsia"/>
              </w:rPr>
            </w:pPr>
            <w:r w:rsidRPr="006B5FE9">
              <w:rPr>
                <w:rFonts w:asciiTheme="minorEastAsia" w:eastAsiaTheme="minorEastAsia" w:hAnsiTheme="minorEastAsia" w:hint="eastAsia"/>
              </w:rPr>
              <w:t>强制性质量要求</w:t>
            </w:r>
          </w:p>
        </w:tc>
        <w:tc>
          <w:tcPr>
            <w:tcW w:w="2410" w:type="dxa"/>
            <w:vAlign w:val="center"/>
          </w:tcPr>
          <w:p w14:paraId="5E5AAB7B" w14:textId="77777777" w:rsidR="0046001B" w:rsidRPr="006B5FE9" w:rsidRDefault="0046001B" w:rsidP="0046001B">
            <w:pPr>
              <w:snapToGrid w:val="0"/>
              <w:spacing w:line="440" w:lineRule="exact"/>
              <w:jc w:val="center"/>
              <w:rPr>
                <w:rFonts w:asciiTheme="minorEastAsia" w:eastAsiaTheme="minorEastAsia" w:hAnsiTheme="minorEastAsia" w:hint="eastAsia"/>
              </w:rPr>
            </w:pPr>
            <w:r w:rsidRPr="006B5FE9">
              <w:rPr>
                <w:rFonts w:asciiTheme="minorEastAsia" w:eastAsiaTheme="minorEastAsia" w:hAnsiTheme="minorEastAsia" w:hint="eastAsia"/>
              </w:rPr>
              <w:t>推荐性质量要求</w:t>
            </w:r>
          </w:p>
        </w:tc>
      </w:tr>
      <w:tr w:rsidR="0046001B" w14:paraId="68D7D9EE" w14:textId="77777777" w:rsidTr="00DF23DC">
        <w:trPr>
          <w:trHeight w:val="567"/>
          <w:jc w:val="center"/>
        </w:trPr>
        <w:tc>
          <w:tcPr>
            <w:tcW w:w="709" w:type="dxa"/>
            <w:vAlign w:val="center"/>
          </w:tcPr>
          <w:p w14:paraId="37CACCC1"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1</w:t>
            </w:r>
          </w:p>
        </w:tc>
        <w:tc>
          <w:tcPr>
            <w:tcW w:w="1838" w:type="dxa"/>
            <w:vAlign w:val="center"/>
          </w:tcPr>
          <w:p w14:paraId="7A1DD224"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不挥发物</w:t>
            </w:r>
          </w:p>
        </w:tc>
        <w:tc>
          <w:tcPr>
            <w:tcW w:w="1984" w:type="dxa"/>
          </w:tcPr>
          <w:p w14:paraId="65139A99" w14:textId="77777777" w:rsidR="0046001B" w:rsidRDefault="0046001B" w:rsidP="0046001B">
            <w:pPr>
              <w:snapToGrid w:val="0"/>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r>
              <w:rPr>
                <w:rFonts w:asciiTheme="minorEastAsia" w:eastAsiaTheme="minorEastAsia" w:hAnsiTheme="minorEastAsia" w:hint="eastAsia"/>
                <w:color w:val="000000"/>
              </w:rPr>
              <w:t xml:space="preserve"> 6.8</w:t>
            </w:r>
          </w:p>
        </w:tc>
        <w:tc>
          <w:tcPr>
            <w:tcW w:w="1843" w:type="dxa"/>
          </w:tcPr>
          <w:p w14:paraId="3C1ED299" w14:textId="77777777" w:rsidR="0046001B" w:rsidRDefault="0046001B" w:rsidP="0046001B">
            <w:pPr>
              <w:jc w:val="center"/>
              <w:rPr>
                <w:rFonts w:hint="eastAsia"/>
              </w:rPr>
            </w:pPr>
            <w:r w:rsidRPr="009B7EBA">
              <w:rPr>
                <w:rFonts w:asciiTheme="minorEastAsia" w:eastAsiaTheme="minorEastAsia" w:hAnsiTheme="minorEastAsia" w:hint="eastAsia"/>
                <w:color w:val="000000"/>
              </w:rPr>
              <w:t>/</w:t>
            </w:r>
          </w:p>
        </w:tc>
        <w:tc>
          <w:tcPr>
            <w:tcW w:w="2410" w:type="dxa"/>
          </w:tcPr>
          <w:p w14:paraId="05820A75"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p>
        </w:tc>
      </w:tr>
      <w:tr w:rsidR="0046001B" w14:paraId="2E4A1D6B" w14:textId="77777777" w:rsidTr="00DF23DC">
        <w:trPr>
          <w:trHeight w:val="567"/>
          <w:jc w:val="center"/>
        </w:trPr>
        <w:tc>
          <w:tcPr>
            <w:tcW w:w="709" w:type="dxa"/>
            <w:vAlign w:val="center"/>
          </w:tcPr>
          <w:p w14:paraId="3BD07ED7"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2</w:t>
            </w:r>
          </w:p>
        </w:tc>
        <w:tc>
          <w:tcPr>
            <w:tcW w:w="1838" w:type="dxa"/>
            <w:vAlign w:val="center"/>
          </w:tcPr>
          <w:p w14:paraId="489ECFDA"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湿粘性</w:t>
            </w:r>
          </w:p>
        </w:tc>
        <w:tc>
          <w:tcPr>
            <w:tcW w:w="1984" w:type="dxa"/>
          </w:tcPr>
          <w:p w14:paraId="0F98BE8E" w14:textId="77777777" w:rsidR="0046001B" w:rsidRDefault="0046001B" w:rsidP="0046001B">
            <w:pPr>
              <w:snapToGrid w:val="0"/>
              <w:spacing w:line="28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r>
              <w:rPr>
                <w:rFonts w:asciiTheme="minorEastAsia" w:eastAsiaTheme="minorEastAsia" w:hAnsiTheme="minorEastAsia" w:hint="eastAsia"/>
                <w:color w:val="000000"/>
              </w:rPr>
              <w:t xml:space="preserve"> 6.11</w:t>
            </w:r>
          </w:p>
        </w:tc>
        <w:tc>
          <w:tcPr>
            <w:tcW w:w="1843" w:type="dxa"/>
          </w:tcPr>
          <w:p w14:paraId="71D317B0" w14:textId="77777777" w:rsidR="0046001B" w:rsidRDefault="0046001B" w:rsidP="0046001B">
            <w:pPr>
              <w:jc w:val="center"/>
              <w:rPr>
                <w:rFonts w:hint="eastAsia"/>
              </w:rPr>
            </w:pPr>
            <w:r w:rsidRPr="009B7EBA">
              <w:rPr>
                <w:rFonts w:asciiTheme="minorEastAsia" w:eastAsiaTheme="minorEastAsia" w:hAnsiTheme="minorEastAsia" w:hint="eastAsia"/>
                <w:color w:val="000000"/>
              </w:rPr>
              <w:t>/</w:t>
            </w:r>
          </w:p>
        </w:tc>
        <w:tc>
          <w:tcPr>
            <w:tcW w:w="2410" w:type="dxa"/>
          </w:tcPr>
          <w:p w14:paraId="4A40AD6D"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p>
        </w:tc>
      </w:tr>
      <w:tr w:rsidR="0046001B" w14:paraId="0A5DC087" w14:textId="77777777" w:rsidTr="00DF23DC">
        <w:trPr>
          <w:trHeight w:val="567"/>
          <w:jc w:val="center"/>
        </w:trPr>
        <w:tc>
          <w:tcPr>
            <w:tcW w:w="709" w:type="dxa"/>
            <w:vAlign w:val="center"/>
          </w:tcPr>
          <w:p w14:paraId="6C575E25"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3</w:t>
            </w:r>
          </w:p>
        </w:tc>
        <w:tc>
          <w:tcPr>
            <w:tcW w:w="1838" w:type="dxa"/>
            <w:vAlign w:val="center"/>
          </w:tcPr>
          <w:p w14:paraId="6EC3AE32"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滑动性</w:t>
            </w:r>
          </w:p>
        </w:tc>
        <w:tc>
          <w:tcPr>
            <w:tcW w:w="1984" w:type="dxa"/>
          </w:tcPr>
          <w:p w14:paraId="63FE9EA3" w14:textId="77777777" w:rsidR="0046001B" w:rsidRDefault="0046001B" w:rsidP="0046001B">
            <w:pPr>
              <w:snapToGrid w:val="0"/>
              <w:spacing w:line="28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r>
              <w:rPr>
                <w:rFonts w:asciiTheme="minorEastAsia" w:eastAsiaTheme="minorEastAsia" w:hAnsiTheme="minorEastAsia" w:hint="eastAsia"/>
                <w:color w:val="000000"/>
              </w:rPr>
              <w:t xml:space="preserve"> 6.12</w:t>
            </w:r>
          </w:p>
        </w:tc>
        <w:tc>
          <w:tcPr>
            <w:tcW w:w="1843" w:type="dxa"/>
          </w:tcPr>
          <w:p w14:paraId="3A18B167" w14:textId="77777777" w:rsidR="0046001B" w:rsidRDefault="0046001B" w:rsidP="0046001B">
            <w:pPr>
              <w:jc w:val="center"/>
              <w:rPr>
                <w:rFonts w:hint="eastAsia"/>
              </w:rPr>
            </w:pPr>
            <w:r w:rsidRPr="009B7EBA">
              <w:rPr>
                <w:rFonts w:asciiTheme="minorEastAsia" w:eastAsiaTheme="minorEastAsia" w:hAnsiTheme="minorEastAsia" w:hint="eastAsia"/>
                <w:color w:val="000000"/>
              </w:rPr>
              <w:t>/</w:t>
            </w:r>
          </w:p>
        </w:tc>
        <w:tc>
          <w:tcPr>
            <w:tcW w:w="2410" w:type="dxa"/>
          </w:tcPr>
          <w:p w14:paraId="605A7C41"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p>
        </w:tc>
      </w:tr>
      <w:tr w:rsidR="0046001B" w14:paraId="2A7D7A81" w14:textId="77777777" w:rsidTr="00DF23DC">
        <w:trPr>
          <w:trHeight w:val="567"/>
          <w:jc w:val="center"/>
        </w:trPr>
        <w:tc>
          <w:tcPr>
            <w:tcW w:w="709" w:type="dxa"/>
            <w:vAlign w:val="center"/>
          </w:tcPr>
          <w:p w14:paraId="49AFB8A2"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4</w:t>
            </w:r>
          </w:p>
        </w:tc>
        <w:tc>
          <w:tcPr>
            <w:tcW w:w="1838" w:type="dxa"/>
            <w:vAlign w:val="center"/>
          </w:tcPr>
          <w:p w14:paraId="754B0487"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180°剥离强度</w:t>
            </w:r>
          </w:p>
        </w:tc>
        <w:tc>
          <w:tcPr>
            <w:tcW w:w="1984" w:type="dxa"/>
          </w:tcPr>
          <w:p w14:paraId="59F99B8A" w14:textId="77777777" w:rsidR="0046001B" w:rsidRDefault="0046001B" w:rsidP="0046001B">
            <w:pPr>
              <w:snapToGrid w:val="0"/>
              <w:spacing w:line="28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r>
              <w:rPr>
                <w:rFonts w:asciiTheme="minorEastAsia" w:eastAsiaTheme="minorEastAsia" w:hAnsiTheme="minorEastAsia" w:hint="eastAsia"/>
                <w:color w:val="000000"/>
              </w:rPr>
              <w:t xml:space="preserve"> 6.13</w:t>
            </w:r>
          </w:p>
        </w:tc>
        <w:tc>
          <w:tcPr>
            <w:tcW w:w="1843" w:type="dxa"/>
          </w:tcPr>
          <w:p w14:paraId="57D0D792" w14:textId="77777777" w:rsidR="0046001B" w:rsidRDefault="0046001B" w:rsidP="0046001B">
            <w:pPr>
              <w:jc w:val="center"/>
              <w:rPr>
                <w:rFonts w:hint="eastAsia"/>
              </w:rPr>
            </w:pPr>
            <w:r w:rsidRPr="009B7EBA">
              <w:rPr>
                <w:rFonts w:asciiTheme="minorEastAsia" w:eastAsiaTheme="minorEastAsia" w:hAnsiTheme="minorEastAsia" w:hint="eastAsia"/>
                <w:color w:val="000000"/>
              </w:rPr>
              <w:t>/</w:t>
            </w:r>
          </w:p>
        </w:tc>
        <w:tc>
          <w:tcPr>
            <w:tcW w:w="2410" w:type="dxa"/>
          </w:tcPr>
          <w:p w14:paraId="01EADF19"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p>
        </w:tc>
      </w:tr>
      <w:tr w:rsidR="0046001B" w14:paraId="771E83AF" w14:textId="77777777" w:rsidTr="00DF23DC">
        <w:trPr>
          <w:trHeight w:val="567"/>
          <w:jc w:val="center"/>
        </w:trPr>
        <w:tc>
          <w:tcPr>
            <w:tcW w:w="709" w:type="dxa"/>
            <w:vAlign w:val="center"/>
          </w:tcPr>
          <w:p w14:paraId="2AD17817"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rPr>
              <w:t>5</w:t>
            </w:r>
          </w:p>
        </w:tc>
        <w:tc>
          <w:tcPr>
            <w:tcW w:w="1838" w:type="dxa"/>
            <w:vAlign w:val="center"/>
          </w:tcPr>
          <w:p w14:paraId="40F8D0F0"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冻结融解稳定性</w:t>
            </w:r>
          </w:p>
        </w:tc>
        <w:tc>
          <w:tcPr>
            <w:tcW w:w="1984" w:type="dxa"/>
          </w:tcPr>
          <w:p w14:paraId="24746513" w14:textId="77777777" w:rsidR="0046001B" w:rsidRDefault="0046001B" w:rsidP="0046001B">
            <w:pPr>
              <w:snapToGrid w:val="0"/>
              <w:spacing w:line="28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r>
              <w:rPr>
                <w:rFonts w:asciiTheme="minorEastAsia" w:eastAsiaTheme="minorEastAsia" w:hAnsiTheme="minorEastAsia" w:hint="eastAsia"/>
                <w:color w:val="000000"/>
              </w:rPr>
              <w:t xml:space="preserve"> 6.14</w:t>
            </w:r>
          </w:p>
        </w:tc>
        <w:tc>
          <w:tcPr>
            <w:tcW w:w="1843" w:type="dxa"/>
          </w:tcPr>
          <w:p w14:paraId="2056543C" w14:textId="77777777" w:rsidR="0046001B" w:rsidRDefault="0046001B" w:rsidP="0046001B">
            <w:pPr>
              <w:jc w:val="center"/>
              <w:rPr>
                <w:rFonts w:hint="eastAsia"/>
              </w:rPr>
            </w:pPr>
            <w:r w:rsidRPr="009B7EBA">
              <w:rPr>
                <w:rFonts w:asciiTheme="minorEastAsia" w:eastAsiaTheme="minorEastAsia" w:hAnsiTheme="minorEastAsia" w:hint="eastAsia"/>
                <w:color w:val="000000"/>
              </w:rPr>
              <w:t>/</w:t>
            </w:r>
          </w:p>
        </w:tc>
        <w:tc>
          <w:tcPr>
            <w:tcW w:w="2410" w:type="dxa"/>
          </w:tcPr>
          <w:p w14:paraId="2AEA3C7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JC/T 548-2016(2017)</w:t>
            </w:r>
          </w:p>
        </w:tc>
      </w:tr>
      <w:tr w:rsidR="0046001B" w14:paraId="2B18D623" w14:textId="77777777" w:rsidTr="00DF23DC">
        <w:trPr>
          <w:trHeight w:val="567"/>
          <w:jc w:val="center"/>
        </w:trPr>
        <w:tc>
          <w:tcPr>
            <w:tcW w:w="709" w:type="dxa"/>
            <w:vAlign w:val="center"/>
          </w:tcPr>
          <w:p w14:paraId="68AEC456"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rPr>
              <w:t>6</w:t>
            </w:r>
          </w:p>
        </w:tc>
        <w:tc>
          <w:tcPr>
            <w:tcW w:w="1838" w:type="dxa"/>
            <w:vAlign w:val="center"/>
          </w:tcPr>
          <w:p w14:paraId="13AF0983"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游离甲醛</w:t>
            </w:r>
          </w:p>
        </w:tc>
        <w:tc>
          <w:tcPr>
            <w:tcW w:w="1984" w:type="dxa"/>
            <w:vAlign w:val="center"/>
          </w:tcPr>
          <w:p w14:paraId="3D0C9A24"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27822FB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2410" w:type="dxa"/>
          </w:tcPr>
          <w:p w14:paraId="486D7B1D" w14:textId="77777777" w:rsidR="0046001B" w:rsidRDefault="0046001B" w:rsidP="0046001B">
            <w:pPr>
              <w:jc w:val="center"/>
              <w:rPr>
                <w:rFonts w:hint="eastAsia"/>
              </w:rPr>
            </w:pPr>
            <w:r w:rsidRPr="009A0C59">
              <w:rPr>
                <w:rFonts w:asciiTheme="minorEastAsia" w:eastAsiaTheme="minorEastAsia" w:hAnsiTheme="minorEastAsia" w:hint="eastAsia"/>
                <w:color w:val="000000"/>
              </w:rPr>
              <w:t>/</w:t>
            </w:r>
          </w:p>
        </w:tc>
      </w:tr>
      <w:tr w:rsidR="0046001B" w14:paraId="02AC0D6C" w14:textId="77777777" w:rsidTr="00DF23DC">
        <w:trPr>
          <w:trHeight w:val="567"/>
          <w:jc w:val="center"/>
        </w:trPr>
        <w:tc>
          <w:tcPr>
            <w:tcW w:w="709" w:type="dxa"/>
            <w:vAlign w:val="center"/>
          </w:tcPr>
          <w:p w14:paraId="72DBC4F1"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7</w:t>
            </w:r>
          </w:p>
        </w:tc>
        <w:tc>
          <w:tcPr>
            <w:tcW w:w="1838" w:type="dxa"/>
            <w:vAlign w:val="center"/>
          </w:tcPr>
          <w:p w14:paraId="741F55A6"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苯</w:t>
            </w:r>
          </w:p>
        </w:tc>
        <w:tc>
          <w:tcPr>
            <w:tcW w:w="1984" w:type="dxa"/>
            <w:vAlign w:val="center"/>
          </w:tcPr>
          <w:p w14:paraId="7125A42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4C169CAB"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2410" w:type="dxa"/>
          </w:tcPr>
          <w:p w14:paraId="1A8530C1" w14:textId="77777777" w:rsidR="0046001B" w:rsidRDefault="0046001B" w:rsidP="0046001B">
            <w:pPr>
              <w:jc w:val="center"/>
              <w:rPr>
                <w:rFonts w:hint="eastAsia"/>
              </w:rPr>
            </w:pPr>
            <w:r w:rsidRPr="009A0C59">
              <w:rPr>
                <w:rFonts w:asciiTheme="minorEastAsia" w:eastAsiaTheme="minorEastAsia" w:hAnsiTheme="minorEastAsia" w:hint="eastAsia"/>
                <w:color w:val="000000"/>
              </w:rPr>
              <w:t>/</w:t>
            </w:r>
          </w:p>
        </w:tc>
      </w:tr>
      <w:tr w:rsidR="0046001B" w14:paraId="2BE8A7C3" w14:textId="77777777" w:rsidTr="00DF23DC">
        <w:trPr>
          <w:trHeight w:val="567"/>
          <w:jc w:val="center"/>
        </w:trPr>
        <w:tc>
          <w:tcPr>
            <w:tcW w:w="709" w:type="dxa"/>
            <w:vAlign w:val="center"/>
          </w:tcPr>
          <w:p w14:paraId="1D8B8948"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8</w:t>
            </w:r>
          </w:p>
        </w:tc>
        <w:tc>
          <w:tcPr>
            <w:tcW w:w="1838" w:type="dxa"/>
            <w:vAlign w:val="center"/>
          </w:tcPr>
          <w:p w14:paraId="0D1E469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甲苯</w:t>
            </w:r>
            <w:r>
              <w:rPr>
                <w:rFonts w:asciiTheme="minorEastAsia" w:eastAsiaTheme="minorEastAsia" w:hAnsiTheme="minorEastAsia"/>
                <w:color w:val="000000"/>
              </w:rPr>
              <w:t>+二甲苯</w:t>
            </w:r>
          </w:p>
        </w:tc>
        <w:tc>
          <w:tcPr>
            <w:tcW w:w="1984" w:type="dxa"/>
            <w:vAlign w:val="center"/>
          </w:tcPr>
          <w:p w14:paraId="5D8782AC"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32ACDC93"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2410" w:type="dxa"/>
          </w:tcPr>
          <w:p w14:paraId="2C96AFF2" w14:textId="77777777" w:rsidR="0046001B" w:rsidRDefault="0046001B" w:rsidP="0046001B">
            <w:pPr>
              <w:jc w:val="center"/>
              <w:rPr>
                <w:rFonts w:hint="eastAsia"/>
              </w:rPr>
            </w:pPr>
            <w:r w:rsidRPr="009A0C59">
              <w:rPr>
                <w:rFonts w:asciiTheme="minorEastAsia" w:eastAsiaTheme="minorEastAsia" w:hAnsiTheme="minorEastAsia" w:hint="eastAsia"/>
                <w:color w:val="000000"/>
              </w:rPr>
              <w:t>/</w:t>
            </w:r>
          </w:p>
        </w:tc>
      </w:tr>
      <w:tr w:rsidR="0046001B" w14:paraId="73B4088E" w14:textId="77777777" w:rsidTr="00DF23DC">
        <w:trPr>
          <w:trHeight w:val="567"/>
          <w:jc w:val="center"/>
        </w:trPr>
        <w:tc>
          <w:tcPr>
            <w:tcW w:w="709" w:type="dxa"/>
            <w:vAlign w:val="center"/>
          </w:tcPr>
          <w:p w14:paraId="1778BD4F"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9</w:t>
            </w:r>
          </w:p>
        </w:tc>
        <w:tc>
          <w:tcPr>
            <w:tcW w:w="1838" w:type="dxa"/>
            <w:vAlign w:val="center"/>
          </w:tcPr>
          <w:p w14:paraId="0E032E88"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总挥发性</w:t>
            </w:r>
            <w:r>
              <w:rPr>
                <w:rFonts w:asciiTheme="minorEastAsia" w:eastAsiaTheme="minorEastAsia" w:hAnsiTheme="minorEastAsia"/>
                <w:color w:val="000000"/>
              </w:rPr>
              <w:t>有机物</w:t>
            </w:r>
          </w:p>
        </w:tc>
        <w:tc>
          <w:tcPr>
            <w:tcW w:w="1984" w:type="dxa"/>
            <w:vAlign w:val="center"/>
          </w:tcPr>
          <w:p w14:paraId="2B1CDF0A"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1843" w:type="dxa"/>
            <w:vAlign w:val="center"/>
          </w:tcPr>
          <w:p w14:paraId="0DA54EFD"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color w:val="000000"/>
              </w:rPr>
              <w:t>GB 18583-2008</w:t>
            </w:r>
          </w:p>
        </w:tc>
        <w:tc>
          <w:tcPr>
            <w:tcW w:w="2410" w:type="dxa"/>
          </w:tcPr>
          <w:p w14:paraId="19D3F6E9" w14:textId="77777777" w:rsidR="0046001B" w:rsidRDefault="0046001B" w:rsidP="0046001B">
            <w:pPr>
              <w:jc w:val="center"/>
              <w:rPr>
                <w:rFonts w:hint="eastAsia"/>
              </w:rPr>
            </w:pPr>
            <w:r w:rsidRPr="009A0C59">
              <w:rPr>
                <w:rFonts w:asciiTheme="minorEastAsia" w:eastAsiaTheme="minorEastAsia" w:hAnsiTheme="minorEastAsia" w:hint="eastAsia"/>
                <w:color w:val="000000"/>
              </w:rPr>
              <w:t>/</w:t>
            </w:r>
          </w:p>
        </w:tc>
      </w:tr>
      <w:tr w:rsidR="0046001B" w14:paraId="34CF70EA" w14:textId="77777777" w:rsidTr="00DF23DC">
        <w:trPr>
          <w:trHeight w:val="567"/>
          <w:jc w:val="center"/>
        </w:trPr>
        <w:tc>
          <w:tcPr>
            <w:tcW w:w="709" w:type="dxa"/>
            <w:vAlign w:val="center"/>
          </w:tcPr>
          <w:p w14:paraId="5CB92D77" w14:textId="77777777" w:rsidR="0046001B" w:rsidRDefault="0046001B" w:rsidP="0046001B">
            <w:pPr>
              <w:snapToGrid w:val="0"/>
              <w:spacing w:line="440" w:lineRule="exact"/>
              <w:jc w:val="center"/>
              <w:rPr>
                <w:rFonts w:asciiTheme="minorEastAsia" w:eastAsiaTheme="minorEastAsia" w:hAnsiTheme="minorEastAsia" w:hint="eastAsia"/>
              </w:rPr>
            </w:pPr>
            <w:r>
              <w:rPr>
                <w:rFonts w:asciiTheme="minorEastAsia" w:eastAsiaTheme="minorEastAsia" w:hAnsiTheme="minorEastAsia" w:hint="eastAsia"/>
              </w:rPr>
              <w:t>10</w:t>
            </w:r>
          </w:p>
        </w:tc>
        <w:tc>
          <w:tcPr>
            <w:tcW w:w="1838" w:type="dxa"/>
            <w:vAlign w:val="center"/>
          </w:tcPr>
          <w:p w14:paraId="47120E10"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VOC含量</w:t>
            </w:r>
          </w:p>
        </w:tc>
        <w:tc>
          <w:tcPr>
            <w:tcW w:w="1984" w:type="dxa"/>
            <w:vAlign w:val="center"/>
          </w:tcPr>
          <w:p w14:paraId="1AB261DE"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1843" w:type="dxa"/>
            <w:vAlign w:val="center"/>
          </w:tcPr>
          <w:p w14:paraId="48614442" w14:textId="77777777" w:rsidR="0046001B" w:rsidRDefault="0046001B" w:rsidP="0046001B">
            <w:pPr>
              <w:snapToGrid w:val="0"/>
              <w:spacing w:line="440" w:lineRule="exact"/>
              <w:jc w:val="center"/>
              <w:rPr>
                <w:rFonts w:asciiTheme="minorEastAsia" w:eastAsiaTheme="minorEastAsia" w:hAnsiTheme="minorEastAsia" w:hint="eastAsia"/>
                <w:color w:val="000000"/>
              </w:rPr>
            </w:pPr>
            <w:r>
              <w:rPr>
                <w:rFonts w:asciiTheme="minorEastAsia" w:eastAsiaTheme="minorEastAsia" w:hAnsiTheme="minorEastAsia" w:hint="eastAsia"/>
                <w:color w:val="000000"/>
              </w:rPr>
              <w:t>GB</w:t>
            </w:r>
            <w:r>
              <w:rPr>
                <w:rFonts w:asciiTheme="minorEastAsia" w:eastAsiaTheme="minorEastAsia" w:hAnsiTheme="minorEastAsia"/>
                <w:color w:val="000000"/>
              </w:rPr>
              <w:t xml:space="preserve"> 33372-2020</w:t>
            </w:r>
          </w:p>
        </w:tc>
        <w:tc>
          <w:tcPr>
            <w:tcW w:w="2410" w:type="dxa"/>
          </w:tcPr>
          <w:p w14:paraId="5684842C" w14:textId="77777777" w:rsidR="0046001B" w:rsidRDefault="0046001B" w:rsidP="0046001B">
            <w:pPr>
              <w:jc w:val="center"/>
              <w:rPr>
                <w:rFonts w:hint="eastAsia"/>
              </w:rPr>
            </w:pPr>
            <w:r w:rsidRPr="009A0C59">
              <w:rPr>
                <w:rFonts w:asciiTheme="minorEastAsia" w:eastAsiaTheme="minorEastAsia" w:hAnsiTheme="minorEastAsia" w:hint="eastAsia"/>
                <w:color w:val="000000"/>
              </w:rPr>
              <w:t>/</w:t>
            </w:r>
          </w:p>
        </w:tc>
      </w:tr>
      <w:tr w:rsidR="0046001B" w14:paraId="707AD791" w14:textId="77777777" w:rsidTr="00DF23DC">
        <w:trPr>
          <w:cantSplit/>
          <w:trHeight w:val="567"/>
          <w:jc w:val="center"/>
        </w:trPr>
        <w:tc>
          <w:tcPr>
            <w:tcW w:w="709" w:type="dxa"/>
            <w:vAlign w:val="center"/>
          </w:tcPr>
          <w:p w14:paraId="152B8E30" w14:textId="77777777" w:rsidR="0046001B" w:rsidRDefault="0046001B" w:rsidP="0046001B">
            <w:pPr>
              <w:snapToGrid w:val="0"/>
              <w:spacing w:line="440" w:lineRule="exact"/>
              <w:rPr>
                <w:rFonts w:asciiTheme="minorEastAsia" w:eastAsiaTheme="minorEastAsia" w:hAnsiTheme="minorEastAsia" w:hint="eastAsia"/>
                <w:color w:val="000000"/>
              </w:rPr>
            </w:pPr>
            <w:r>
              <w:rPr>
                <w:rFonts w:asciiTheme="minorEastAsia" w:eastAsiaTheme="minorEastAsia" w:hAnsiTheme="minorEastAsia" w:hint="eastAsia"/>
                <w:color w:val="000000"/>
              </w:rPr>
              <w:t>说明</w:t>
            </w:r>
          </w:p>
        </w:tc>
        <w:tc>
          <w:tcPr>
            <w:tcW w:w="8075" w:type="dxa"/>
            <w:gridSpan w:val="4"/>
            <w:vAlign w:val="center"/>
          </w:tcPr>
          <w:p w14:paraId="42FA7E5C" w14:textId="77777777" w:rsidR="0046001B" w:rsidRPr="00467C20" w:rsidRDefault="0046001B" w:rsidP="0046001B">
            <w:pPr>
              <w:pStyle w:val="a7"/>
              <w:numPr>
                <w:ilvl w:val="0"/>
                <w:numId w:val="5"/>
              </w:numPr>
              <w:snapToGrid w:val="0"/>
              <w:spacing w:line="280" w:lineRule="exact"/>
              <w:ind w:firstLineChars="0"/>
              <w:rPr>
                <w:rFonts w:cs="Calibri" w:hint="eastAsia"/>
                <w:color w:val="000000"/>
                <w:szCs w:val="21"/>
              </w:rPr>
            </w:pPr>
            <w:r w:rsidRPr="00467C20">
              <w:rPr>
                <w:rFonts w:cs="Calibri" w:hint="eastAsia"/>
                <w:color w:val="000000"/>
                <w:szCs w:val="21"/>
              </w:rPr>
              <w:t>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14:paraId="1ECE6EBC" w14:textId="77777777" w:rsidR="0046001B" w:rsidRPr="00467C20" w:rsidRDefault="0046001B" w:rsidP="0046001B">
            <w:pPr>
              <w:pStyle w:val="a7"/>
              <w:numPr>
                <w:ilvl w:val="0"/>
                <w:numId w:val="5"/>
              </w:numPr>
              <w:snapToGrid w:val="0"/>
              <w:spacing w:line="280" w:lineRule="exact"/>
              <w:ind w:firstLineChars="0"/>
              <w:rPr>
                <w:rFonts w:cs="Calibri" w:hint="eastAsia"/>
                <w:color w:val="000000"/>
                <w:szCs w:val="21"/>
              </w:rPr>
            </w:pPr>
            <w:r>
              <w:rPr>
                <w:rFonts w:asciiTheme="minorEastAsia" w:eastAsiaTheme="minorEastAsia" w:hAnsiTheme="minorEastAsia" w:hint="eastAsia"/>
                <w:color w:val="000000"/>
              </w:rPr>
              <w:t>项目</w:t>
            </w:r>
            <w:r w:rsidRPr="004131C3">
              <w:rPr>
                <w:rFonts w:asciiTheme="minorEastAsia" w:eastAsiaTheme="minorEastAsia" w:hAnsiTheme="minorEastAsia" w:hint="eastAsia"/>
              </w:rPr>
              <w:t>1</w:t>
            </w:r>
            <w:r>
              <w:rPr>
                <w:rFonts w:asciiTheme="minorEastAsia" w:eastAsiaTheme="minorEastAsia" w:hAnsiTheme="minorEastAsia"/>
              </w:rPr>
              <w:t>-</w:t>
            </w:r>
            <w:r>
              <w:rPr>
                <w:rFonts w:asciiTheme="minorEastAsia" w:eastAsiaTheme="minorEastAsia" w:hAnsiTheme="minorEastAsia" w:hint="eastAsia"/>
                <w:color w:val="000000"/>
              </w:rPr>
              <w:t>项目</w:t>
            </w:r>
            <w:r>
              <w:rPr>
                <w:rFonts w:asciiTheme="minorEastAsia" w:eastAsiaTheme="minorEastAsia" w:hAnsiTheme="minorEastAsia"/>
              </w:rPr>
              <w:t>5</w:t>
            </w:r>
            <w:r>
              <w:rPr>
                <w:rFonts w:asciiTheme="minorEastAsia" w:eastAsiaTheme="minorEastAsia" w:hAnsiTheme="minorEastAsia" w:hint="eastAsia"/>
                <w:color w:val="000000"/>
              </w:rPr>
              <w:t>仅</w:t>
            </w:r>
            <w:r>
              <w:rPr>
                <w:rFonts w:asciiTheme="minorEastAsia" w:eastAsiaTheme="minorEastAsia" w:hAnsiTheme="minorEastAsia"/>
                <w:color w:val="000000"/>
              </w:rPr>
              <w:t>适用于产品明示推荐性标准JC/T 548-2016(2017)</w:t>
            </w:r>
            <w:r>
              <w:rPr>
                <w:rFonts w:asciiTheme="minorEastAsia" w:eastAsiaTheme="minorEastAsia" w:hAnsiTheme="minorEastAsia" w:hint="eastAsia"/>
                <w:color w:val="000000"/>
              </w:rPr>
              <w:t>的</w:t>
            </w:r>
            <w:r>
              <w:rPr>
                <w:rFonts w:asciiTheme="minorEastAsia" w:eastAsiaTheme="minorEastAsia" w:hAnsiTheme="minorEastAsia"/>
                <w:color w:val="000000"/>
              </w:rPr>
              <w:t>情况。</w:t>
            </w:r>
          </w:p>
        </w:tc>
      </w:tr>
    </w:tbl>
    <w:p w14:paraId="33ACDB80" w14:textId="77777777" w:rsidR="0064739D" w:rsidRDefault="009A0C9C">
      <w:pPr>
        <w:snapToGrid w:val="0"/>
        <w:spacing w:line="460" w:lineRule="exact"/>
        <w:ind w:firstLineChars="200" w:firstLine="440"/>
        <w:rPr>
          <w:rFonts w:cs="Calibri" w:hint="eastAsia"/>
          <w:color w:val="000000"/>
          <w:szCs w:val="21"/>
        </w:rPr>
      </w:pPr>
      <w:r>
        <w:rPr>
          <w:rFonts w:cs="Calibri" w:hint="eastAsia"/>
          <w:color w:val="000000"/>
          <w:szCs w:val="21"/>
        </w:rPr>
        <w:t>注：</w:t>
      </w:r>
      <w:r>
        <w:rPr>
          <w:rFonts w:cs="Calibri"/>
          <w:color w:val="000000"/>
          <w:szCs w:val="21"/>
        </w:rPr>
        <w:t>凡是注日期的文件，其随后所有的修改单（不包括勘误的内容）或修订版不适用于本细则。凡是不注日期的文件，其最新版本适用于本细则。</w:t>
      </w:r>
    </w:p>
    <w:p w14:paraId="096D80DD" w14:textId="77777777" w:rsidR="009A0C9C" w:rsidRDefault="009A0C9C" w:rsidP="009A0C9C">
      <w:pPr>
        <w:spacing w:line="460" w:lineRule="exact"/>
        <w:rPr>
          <w:rFonts w:ascii="黑体" w:eastAsia="黑体" w:hAnsi="黑体" w:cs="Calibri" w:hint="eastAsia"/>
          <w:color w:val="000000"/>
          <w:szCs w:val="21"/>
        </w:rPr>
      </w:pPr>
      <w:r>
        <w:rPr>
          <w:rFonts w:ascii="黑体" w:eastAsia="黑体" w:hAnsi="黑体" w:cs="Calibri" w:hint="eastAsia"/>
          <w:color w:val="000000"/>
          <w:szCs w:val="21"/>
        </w:rPr>
        <w:lastRenderedPageBreak/>
        <w:t>3</w:t>
      </w:r>
      <w:r>
        <w:rPr>
          <w:rFonts w:ascii="黑体" w:eastAsia="黑体" w:hAnsi="黑体" w:cs="Calibri"/>
          <w:color w:val="000000"/>
          <w:szCs w:val="21"/>
        </w:rPr>
        <w:t xml:space="preserve"> </w:t>
      </w:r>
      <w:r>
        <w:rPr>
          <w:rFonts w:ascii="黑体" w:eastAsia="黑体" w:hAnsi="黑体" w:cs="Calibri" w:hint="eastAsia"/>
          <w:color w:val="000000"/>
          <w:szCs w:val="21"/>
        </w:rPr>
        <w:t>检验结果判定</w:t>
      </w:r>
    </w:p>
    <w:p w14:paraId="48F55D13" w14:textId="77777777" w:rsidR="005925AD" w:rsidRDefault="005925AD" w:rsidP="005925AD">
      <w:pPr>
        <w:snapToGrid w:val="0"/>
        <w:spacing w:line="460" w:lineRule="exact"/>
        <w:rPr>
          <w:rFonts w:cs="Calibri" w:hint="eastAsia"/>
          <w:color w:val="000000"/>
          <w:szCs w:val="21"/>
        </w:rPr>
      </w:pPr>
      <w:r>
        <w:rPr>
          <w:rFonts w:cs="Calibri"/>
          <w:color w:val="000000"/>
          <w:szCs w:val="21"/>
        </w:rPr>
        <w:t>3.</w:t>
      </w:r>
      <w:r>
        <w:rPr>
          <w:rFonts w:cs="Calibri" w:hint="eastAsia"/>
          <w:color w:val="000000"/>
          <w:szCs w:val="21"/>
        </w:rPr>
        <w:t>1</w:t>
      </w:r>
      <w:r>
        <w:rPr>
          <w:rFonts w:cs="Calibri"/>
          <w:color w:val="000000"/>
          <w:szCs w:val="21"/>
        </w:rPr>
        <w:t>判定</w:t>
      </w:r>
      <w:r>
        <w:rPr>
          <w:rFonts w:cs="Calibri" w:hint="eastAsia"/>
          <w:color w:val="000000"/>
          <w:szCs w:val="21"/>
        </w:rPr>
        <w:t>规则</w:t>
      </w:r>
    </w:p>
    <w:p w14:paraId="080083FD" w14:textId="77777777" w:rsidR="005925AD" w:rsidRDefault="005925AD" w:rsidP="005925AD">
      <w:pPr>
        <w:snapToGrid w:val="0"/>
        <w:spacing w:line="460" w:lineRule="exact"/>
        <w:rPr>
          <w:rFonts w:cs="Calibri" w:hint="eastAsia"/>
          <w:color w:val="000000"/>
          <w:szCs w:val="21"/>
        </w:rPr>
      </w:pPr>
      <w:r>
        <w:rPr>
          <w:rFonts w:cs="Calibri" w:hint="eastAsia"/>
          <w:color w:val="000000"/>
          <w:szCs w:val="21"/>
        </w:rPr>
        <w:t>3</w:t>
      </w:r>
      <w:r>
        <w:rPr>
          <w:rFonts w:cs="Calibri"/>
          <w:color w:val="000000"/>
          <w:szCs w:val="21"/>
        </w:rPr>
        <w:t>.1.</w:t>
      </w:r>
      <w:r>
        <w:rPr>
          <w:rFonts w:cs="Calibri" w:hint="eastAsia"/>
          <w:color w:val="000000"/>
          <w:szCs w:val="21"/>
        </w:rPr>
        <w:t>1</w:t>
      </w:r>
      <w:r>
        <w:rPr>
          <w:rFonts w:cs="Calibri"/>
          <w:color w:val="000000"/>
          <w:szCs w:val="21"/>
        </w:rPr>
        <w:t xml:space="preserve"> 若被</w:t>
      </w:r>
      <w:r>
        <w:rPr>
          <w:rFonts w:cs="Calibri" w:hint="eastAsia"/>
          <w:color w:val="000000"/>
          <w:szCs w:val="21"/>
        </w:rPr>
        <w:t>抽查</w:t>
      </w:r>
      <w:r>
        <w:rPr>
          <w:rFonts w:cs="Calibri"/>
          <w:color w:val="000000"/>
          <w:szCs w:val="21"/>
        </w:rPr>
        <w:t>产品明示质量要求高于本细则中</w:t>
      </w:r>
      <w:r>
        <w:rPr>
          <w:rFonts w:cs="Calibri" w:hint="eastAsia"/>
          <w:color w:val="000000"/>
          <w:szCs w:val="21"/>
        </w:rPr>
        <w:t>检验</w:t>
      </w:r>
      <w:r>
        <w:rPr>
          <w:rFonts w:cs="Calibri"/>
          <w:color w:val="000000"/>
          <w:szCs w:val="21"/>
        </w:rPr>
        <w:t>项目</w:t>
      </w:r>
      <w:r>
        <w:rPr>
          <w:rFonts w:cs="Calibri" w:hint="eastAsia"/>
          <w:color w:val="000000"/>
          <w:szCs w:val="21"/>
        </w:rPr>
        <w:t>对应的质量</w:t>
      </w:r>
      <w:r>
        <w:rPr>
          <w:rFonts w:cs="Calibri"/>
          <w:color w:val="000000"/>
          <w:szCs w:val="21"/>
        </w:rPr>
        <w:t>要求时，</w:t>
      </w:r>
      <w:r>
        <w:rPr>
          <w:rFonts w:cs="Calibri" w:hint="eastAsia"/>
          <w:color w:val="000000"/>
          <w:szCs w:val="21"/>
        </w:rPr>
        <w:t>按照</w:t>
      </w:r>
      <w:r>
        <w:rPr>
          <w:rFonts w:cs="Calibri"/>
          <w:color w:val="000000"/>
          <w:szCs w:val="21"/>
        </w:rPr>
        <w:t>被</w:t>
      </w:r>
      <w:r>
        <w:rPr>
          <w:rFonts w:cs="Calibri" w:hint="eastAsia"/>
          <w:color w:val="000000"/>
          <w:szCs w:val="21"/>
        </w:rPr>
        <w:t>抽查</w:t>
      </w:r>
      <w:r>
        <w:rPr>
          <w:rFonts w:cs="Calibri"/>
          <w:color w:val="000000"/>
          <w:szCs w:val="21"/>
        </w:rPr>
        <w:t>产品明示的质量要求判定。</w:t>
      </w:r>
    </w:p>
    <w:p w14:paraId="16D42B79" w14:textId="77777777" w:rsidR="005925AD" w:rsidRDefault="005925AD" w:rsidP="005925AD">
      <w:pPr>
        <w:snapToGrid w:val="0"/>
        <w:spacing w:line="460" w:lineRule="exact"/>
        <w:rPr>
          <w:rFonts w:cs="Calibri" w:hint="eastAsia"/>
          <w:color w:val="000000"/>
          <w:szCs w:val="21"/>
        </w:rPr>
      </w:pPr>
      <w:r>
        <w:rPr>
          <w:rFonts w:cs="Calibri" w:hint="eastAsia"/>
          <w:color w:val="000000"/>
          <w:szCs w:val="21"/>
        </w:rPr>
        <w:t>3</w:t>
      </w:r>
      <w:r>
        <w:rPr>
          <w:rFonts w:cs="Calibri"/>
          <w:color w:val="000000"/>
          <w:szCs w:val="21"/>
        </w:rPr>
        <w:t>.1.</w:t>
      </w:r>
      <w:r>
        <w:rPr>
          <w:rFonts w:cs="Calibri" w:hint="eastAsia"/>
          <w:color w:val="000000"/>
          <w:szCs w:val="21"/>
        </w:rPr>
        <w:t>2</w:t>
      </w:r>
      <w:r>
        <w:rPr>
          <w:rFonts w:cs="Calibri"/>
          <w:color w:val="000000"/>
          <w:szCs w:val="21"/>
        </w:rPr>
        <w:t>若被</w:t>
      </w:r>
      <w:r>
        <w:rPr>
          <w:rFonts w:cs="Calibri" w:hint="eastAsia"/>
          <w:color w:val="000000"/>
          <w:szCs w:val="21"/>
        </w:rPr>
        <w:t>抽查</w:t>
      </w:r>
      <w:r>
        <w:rPr>
          <w:rFonts w:cs="Calibri"/>
          <w:color w:val="000000"/>
          <w:szCs w:val="21"/>
        </w:rPr>
        <w:t>产品明示质量要求</w:t>
      </w:r>
      <w:r>
        <w:rPr>
          <w:rFonts w:cs="Calibri" w:hint="eastAsia"/>
          <w:color w:val="000000"/>
          <w:szCs w:val="21"/>
        </w:rPr>
        <w:t>缺少、低于或包含</w:t>
      </w:r>
      <w:r>
        <w:rPr>
          <w:rFonts w:cs="Calibri"/>
          <w:color w:val="000000"/>
          <w:szCs w:val="21"/>
        </w:rPr>
        <w:t>本细则中</w:t>
      </w:r>
      <w:r>
        <w:rPr>
          <w:rFonts w:cs="Calibri" w:hint="eastAsia"/>
          <w:color w:val="000000"/>
          <w:szCs w:val="21"/>
        </w:rPr>
        <w:t>检验</w:t>
      </w:r>
      <w:r>
        <w:rPr>
          <w:rFonts w:cs="Calibri"/>
          <w:color w:val="000000"/>
          <w:szCs w:val="21"/>
        </w:rPr>
        <w:t>项目</w:t>
      </w:r>
      <w:r>
        <w:rPr>
          <w:rFonts w:cs="Calibri" w:hint="eastAsia"/>
          <w:color w:val="000000"/>
          <w:szCs w:val="21"/>
        </w:rPr>
        <w:t>对应</w:t>
      </w:r>
      <w:r>
        <w:rPr>
          <w:rFonts w:cs="Calibri"/>
          <w:color w:val="000000"/>
          <w:szCs w:val="21"/>
        </w:rPr>
        <w:t>的强制性</w:t>
      </w:r>
      <w:r>
        <w:rPr>
          <w:rFonts w:cs="Calibri" w:hint="eastAsia"/>
          <w:color w:val="000000"/>
          <w:szCs w:val="21"/>
        </w:rPr>
        <w:t>质量</w:t>
      </w:r>
      <w:r>
        <w:rPr>
          <w:rFonts w:cs="Calibri"/>
          <w:color w:val="000000"/>
          <w:szCs w:val="21"/>
        </w:rPr>
        <w:t>要求时，按照强制性</w:t>
      </w:r>
      <w:r>
        <w:rPr>
          <w:rFonts w:cs="Calibri" w:hint="eastAsia"/>
          <w:color w:val="000000"/>
          <w:szCs w:val="21"/>
        </w:rPr>
        <w:t>质量</w:t>
      </w:r>
      <w:r>
        <w:rPr>
          <w:rFonts w:cs="Calibri"/>
          <w:color w:val="000000"/>
          <w:szCs w:val="21"/>
        </w:rPr>
        <w:t>要求判定。</w:t>
      </w:r>
    </w:p>
    <w:p w14:paraId="64947B06" w14:textId="77777777" w:rsidR="005925AD" w:rsidRDefault="005925AD" w:rsidP="005925AD">
      <w:pPr>
        <w:snapToGrid w:val="0"/>
        <w:spacing w:line="460" w:lineRule="exact"/>
        <w:rPr>
          <w:rFonts w:cs="Calibri" w:hint="eastAsia"/>
          <w:color w:val="000000"/>
          <w:szCs w:val="21"/>
        </w:rPr>
      </w:pPr>
      <w:r>
        <w:rPr>
          <w:rFonts w:cs="Calibri" w:hint="eastAsia"/>
          <w:color w:val="000000"/>
          <w:szCs w:val="21"/>
        </w:rPr>
        <w:t>3</w:t>
      </w:r>
      <w:r>
        <w:rPr>
          <w:rFonts w:cs="Calibri"/>
          <w:color w:val="000000"/>
          <w:szCs w:val="21"/>
        </w:rPr>
        <w:t>.1.</w:t>
      </w:r>
      <w:r>
        <w:rPr>
          <w:rFonts w:cs="Calibri" w:hint="eastAsia"/>
          <w:color w:val="000000"/>
          <w:szCs w:val="21"/>
        </w:rPr>
        <w:t>3</w:t>
      </w:r>
      <w:r>
        <w:rPr>
          <w:rFonts w:cs="Calibri"/>
          <w:color w:val="000000"/>
          <w:szCs w:val="21"/>
        </w:rPr>
        <w:t>若被</w:t>
      </w:r>
      <w:r>
        <w:rPr>
          <w:rFonts w:cs="Calibri" w:hint="eastAsia"/>
          <w:color w:val="000000"/>
          <w:szCs w:val="21"/>
        </w:rPr>
        <w:t>抽查</w:t>
      </w:r>
      <w:r>
        <w:rPr>
          <w:rFonts w:cs="Calibri"/>
          <w:color w:val="000000"/>
          <w:szCs w:val="21"/>
        </w:rPr>
        <w:t>产品明示质量要求</w:t>
      </w:r>
      <w:r>
        <w:rPr>
          <w:rFonts w:cs="Calibri" w:hint="eastAsia"/>
          <w:color w:val="000000"/>
          <w:szCs w:val="21"/>
        </w:rPr>
        <w:t>低于或包含</w:t>
      </w:r>
      <w:r>
        <w:rPr>
          <w:rFonts w:cs="Calibri"/>
          <w:color w:val="000000"/>
          <w:szCs w:val="21"/>
        </w:rPr>
        <w:t>本细则中</w:t>
      </w:r>
      <w:r>
        <w:rPr>
          <w:rFonts w:cs="Calibri" w:hint="eastAsia"/>
          <w:color w:val="000000"/>
          <w:szCs w:val="21"/>
        </w:rPr>
        <w:t>检验</w:t>
      </w:r>
      <w:r>
        <w:rPr>
          <w:rFonts w:cs="Calibri"/>
          <w:color w:val="000000"/>
          <w:szCs w:val="21"/>
        </w:rPr>
        <w:t>项目</w:t>
      </w:r>
      <w:r>
        <w:rPr>
          <w:rFonts w:cs="Calibri" w:hint="eastAsia"/>
          <w:color w:val="000000"/>
          <w:szCs w:val="21"/>
        </w:rPr>
        <w:t>对应</w:t>
      </w:r>
      <w:r>
        <w:rPr>
          <w:rFonts w:cs="Calibri"/>
          <w:color w:val="000000"/>
          <w:szCs w:val="21"/>
        </w:rPr>
        <w:t>的</w:t>
      </w:r>
      <w:r>
        <w:rPr>
          <w:rFonts w:cs="Calibri" w:hint="eastAsia"/>
          <w:color w:val="000000"/>
          <w:szCs w:val="21"/>
        </w:rPr>
        <w:t>推荐性质量</w:t>
      </w:r>
      <w:r>
        <w:rPr>
          <w:rFonts w:cs="Calibri"/>
          <w:color w:val="000000"/>
          <w:szCs w:val="21"/>
        </w:rPr>
        <w:t>要求时</w:t>
      </w:r>
      <w:r>
        <w:rPr>
          <w:rFonts w:cs="Calibri" w:hint="eastAsia"/>
          <w:color w:val="000000"/>
          <w:szCs w:val="21"/>
        </w:rPr>
        <w:t>，</w:t>
      </w:r>
      <w:r>
        <w:rPr>
          <w:rFonts w:cs="Calibri"/>
          <w:color w:val="000000"/>
          <w:szCs w:val="21"/>
        </w:rPr>
        <w:t>按照</w:t>
      </w:r>
      <w:r>
        <w:rPr>
          <w:rFonts w:cs="Calibri" w:hint="eastAsia"/>
          <w:color w:val="000000"/>
          <w:szCs w:val="21"/>
        </w:rPr>
        <w:t>被抽查产品明示的质量</w:t>
      </w:r>
      <w:r>
        <w:rPr>
          <w:rFonts w:cs="Calibri"/>
          <w:color w:val="000000"/>
          <w:szCs w:val="21"/>
        </w:rPr>
        <w:t>要求判定。</w:t>
      </w:r>
    </w:p>
    <w:p w14:paraId="2F408C9E" w14:textId="77777777" w:rsidR="005925AD" w:rsidRDefault="005925AD" w:rsidP="005925AD">
      <w:pPr>
        <w:snapToGrid w:val="0"/>
        <w:spacing w:line="460" w:lineRule="exact"/>
        <w:rPr>
          <w:rFonts w:cs="Calibri" w:hint="eastAsia"/>
          <w:color w:val="000000"/>
          <w:szCs w:val="21"/>
        </w:rPr>
      </w:pPr>
      <w:r>
        <w:rPr>
          <w:rFonts w:cs="Calibri" w:hint="eastAsia"/>
          <w:color w:val="000000"/>
          <w:szCs w:val="21"/>
        </w:rPr>
        <w:t>3</w:t>
      </w:r>
      <w:r>
        <w:rPr>
          <w:rFonts w:cs="Calibri"/>
          <w:color w:val="000000"/>
          <w:szCs w:val="21"/>
        </w:rPr>
        <w:t>.1.</w:t>
      </w:r>
      <w:r>
        <w:rPr>
          <w:rFonts w:cs="Calibri" w:hint="eastAsia"/>
          <w:color w:val="000000"/>
          <w:szCs w:val="21"/>
        </w:rPr>
        <w:t>4若被抽查产品明示质量要求缺少本细则中检验项目对应的推荐性标准要求时，该项目不参与判定。</w:t>
      </w:r>
    </w:p>
    <w:p w14:paraId="5A5F5167" w14:textId="77777777" w:rsidR="005925AD" w:rsidRDefault="005925AD" w:rsidP="005925AD">
      <w:pPr>
        <w:snapToGrid w:val="0"/>
        <w:spacing w:line="460" w:lineRule="exact"/>
        <w:rPr>
          <w:rFonts w:cs="Calibri" w:hint="eastAsia"/>
          <w:color w:val="000000"/>
          <w:szCs w:val="21"/>
        </w:rPr>
      </w:pPr>
      <w:r>
        <w:rPr>
          <w:rFonts w:cs="Calibri" w:hint="eastAsia"/>
          <w:color w:val="000000"/>
          <w:szCs w:val="21"/>
        </w:rPr>
        <w:t>3</w:t>
      </w:r>
      <w:r>
        <w:rPr>
          <w:rFonts w:cs="Calibri"/>
          <w:color w:val="000000"/>
          <w:szCs w:val="21"/>
        </w:rPr>
        <w:t>.</w:t>
      </w:r>
      <w:r>
        <w:rPr>
          <w:rFonts w:cs="Calibri" w:hint="eastAsia"/>
          <w:color w:val="000000"/>
          <w:szCs w:val="21"/>
        </w:rPr>
        <w:t>2结果判定</w:t>
      </w:r>
    </w:p>
    <w:p w14:paraId="15C2CB9D" w14:textId="77777777" w:rsidR="005925AD" w:rsidRDefault="005925AD" w:rsidP="005925AD">
      <w:pPr>
        <w:snapToGrid w:val="0"/>
        <w:spacing w:line="460" w:lineRule="exact"/>
        <w:rPr>
          <w:rFonts w:cs="Calibri" w:hint="eastAsia"/>
          <w:color w:val="000000"/>
          <w:szCs w:val="21"/>
        </w:rPr>
      </w:pPr>
      <w:r>
        <w:rPr>
          <w:rFonts w:cs="Calibri" w:hint="eastAsia"/>
          <w:color w:val="000000"/>
          <w:szCs w:val="21"/>
        </w:rPr>
        <w:t>3</w:t>
      </w:r>
      <w:r>
        <w:rPr>
          <w:rFonts w:cs="Calibri"/>
          <w:color w:val="000000"/>
          <w:szCs w:val="21"/>
        </w:rPr>
        <w:t>.2.1</w:t>
      </w:r>
      <w:r>
        <w:rPr>
          <w:rFonts w:cs="Calibri" w:hint="eastAsia"/>
          <w:color w:val="000000"/>
          <w:szCs w:val="21"/>
        </w:rPr>
        <w:t>参与判定的</w:t>
      </w:r>
      <w:r>
        <w:rPr>
          <w:rFonts w:cs="Calibri"/>
          <w:color w:val="000000"/>
          <w:szCs w:val="21"/>
        </w:rPr>
        <w:t>检</w:t>
      </w:r>
      <w:r>
        <w:rPr>
          <w:rFonts w:cs="Calibri" w:hint="eastAsia"/>
          <w:color w:val="000000"/>
          <w:szCs w:val="21"/>
        </w:rPr>
        <w:t>验</w:t>
      </w:r>
      <w:r>
        <w:rPr>
          <w:rFonts w:cs="Calibri"/>
          <w:color w:val="000000"/>
          <w:szCs w:val="21"/>
        </w:rPr>
        <w:t>项目中任一项或一项以上不</w:t>
      </w:r>
      <w:r>
        <w:rPr>
          <w:rFonts w:cs="Calibri" w:hint="eastAsia"/>
          <w:color w:val="000000"/>
          <w:szCs w:val="21"/>
        </w:rPr>
        <w:t>符合质量要求</w:t>
      </w:r>
      <w:r>
        <w:rPr>
          <w:rFonts w:cs="Calibri"/>
          <w:color w:val="000000"/>
          <w:szCs w:val="21"/>
        </w:rPr>
        <w:t>，判定为被抽查产品不合格。</w:t>
      </w:r>
    </w:p>
    <w:p w14:paraId="6D0A0ECA" w14:textId="77777777" w:rsidR="0064739D" w:rsidRPr="009A0C9C" w:rsidRDefault="005925AD" w:rsidP="005925AD">
      <w:pPr>
        <w:rPr>
          <w:rFonts w:hint="eastAsia"/>
        </w:rPr>
      </w:pPr>
      <w:r>
        <w:rPr>
          <w:rFonts w:cs="Calibri" w:hint="eastAsia"/>
          <w:color w:val="000000"/>
          <w:szCs w:val="21"/>
        </w:rPr>
        <w:t>3</w:t>
      </w:r>
      <w:r>
        <w:rPr>
          <w:rFonts w:cs="Calibri"/>
          <w:color w:val="000000"/>
          <w:szCs w:val="21"/>
        </w:rPr>
        <w:t>.2.2</w:t>
      </w:r>
      <w:r>
        <w:rPr>
          <w:rFonts w:cs="Calibri" w:hint="eastAsia"/>
          <w:color w:val="000000"/>
          <w:szCs w:val="21"/>
        </w:rPr>
        <w:t>若检验项目全部符合质量要求，表明未发现被抽查产品不合格，不判定被抽查产品合格。</w:t>
      </w:r>
    </w:p>
    <w:sectPr w:rsidR="0064739D" w:rsidRPr="009A0C9C">
      <w:pgSz w:w="11906" w:h="16838"/>
      <w:pgMar w:top="993"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DCB0A5" w14:textId="77777777" w:rsidR="00306512" w:rsidRDefault="00306512">
      <w:pPr>
        <w:rPr>
          <w:rFonts w:hint="eastAsia"/>
        </w:rPr>
      </w:pPr>
      <w:r>
        <w:separator/>
      </w:r>
    </w:p>
  </w:endnote>
  <w:endnote w:type="continuationSeparator" w:id="0">
    <w:p w14:paraId="049AA6B5" w14:textId="77777777" w:rsidR="00306512" w:rsidRDefault="0030651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9A4D3" w14:textId="77777777" w:rsidR="00306512" w:rsidRDefault="00306512">
      <w:pPr>
        <w:rPr>
          <w:rFonts w:hint="eastAsia"/>
        </w:rPr>
      </w:pPr>
      <w:r>
        <w:separator/>
      </w:r>
    </w:p>
  </w:footnote>
  <w:footnote w:type="continuationSeparator" w:id="0">
    <w:p w14:paraId="19B8783A" w14:textId="77777777" w:rsidR="00306512" w:rsidRDefault="0030651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C2313"/>
    <w:multiLevelType w:val="hybridMultilevel"/>
    <w:tmpl w:val="163432DA"/>
    <w:lvl w:ilvl="0" w:tplc="83FA8C2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B003BBD"/>
    <w:multiLevelType w:val="hybridMultilevel"/>
    <w:tmpl w:val="7646003E"/>
    <w:lvl w:ilvl="0" w:tplc="81D6553E">
      <w:start w:val="1"/>
      <w:numFmt w:val="lowerLetter"/>
      <w:lvlText w:val="%1．"/>
      <w:lvlJc w:val="left"/>
      <w:pPr>
        <w:ind w:left="360" w:hanging="360"/>
      </w:pPr>
      <w:rPr>
        <w:rFonts w:ascii="宋体" w:eastAsia="宋体" w:hAnsi="宋体" w:cs="Calibr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F083EFF"/>
    <w:multiLevelType w:val="hybridMultilevel"/>
    <w:tmpl w:val="CBE00B24"/>
    <w:lvl w:ilvl="0" w:tplc="C65EACBA">
      <w:start w:val="1"/>
      <w:numFmt w:val="lowerLetter"/>
      <w:lvlText w:val="%1．"/>
      <w:lvlJc w:val="left"/>
      <w:pPr>
        <w:ind w:left="360" w:hanging="360"/>
      </w:pPr>
      <w:rPr>
        <w:rFonts w:ascii="宋体" w:eastAsia="宋体" w:hAnsi="宋体" w:cs="Calibr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05A5373"/>
    <w:multiLevelType w:val="hybridMultilevel"/>
    <w:tmpl w:val="84486106"/>
    <w:lvl w:ilvl="0" w:tplc="AEA0AA34">
      <w:start w:val="1"/>
      <w:numFmt w:val="lowerLetter"/>
      <w:lvlText w:val="%1．"/>
      <w:lvlJc w:val="left"/>
      <w:pPr>
        <w:ind w:left="360" w:hanging="360"/>
      </w:pPr>
      <w:rPr>
        <w:rFonts w:ascii="宋体" w:eastAsia="宋体" w:hAnsi="宋体" w:cs="Calibr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78994959"/>
    <w:multiLevelType w:val="hybridMultilevel"/>
    <w:tmpl w:val="84C624B6"/>
    <w:lvl w:ilvl="0" w:tplc="CE4AA6C0">
      <w:start w:val="1"/>
      <w:numFmt w:val="lowerLetter"/>
      <w:lvlText w:val="%1．"/>
      <w:lvlJc w:val="left"/>
      <w:pPr>
        <w:ind w:left="360" w:hanging="360"/>
      </w:pPr>
      <w:rPr>
        <w:rFonts w:ascii="宋体" w:eastAsia="宋体" w:hAnsi="宋体" w:cs="Calibr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77761969">
    <w:abstractNumId w:val="1"/>
  </w:num>
  <w:num w:numId="2" w16cid:durableId="1081835154">
    <w:abstractNumId w:val="3"/>
  </w:num>
  <w:num w:numId="3" w16cid:durableId="159780821">
    <w:abstractNumId w:val="2"/>
  </w:num>
  <w:num w:numId="4" w16cid:durableId="630357454">
    <w:abstractNumId w:val="4"/>
  </w:num>
  <w:num w:numId="5" w16cid:durableId="1004892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WI2ZDMyNTZhNTNiMjdjYTI2ZmYwM2I4YmVkYmNhYWMifQ=="/>
  </w:docVars>
  <w:rsids>
    <w:rsidRoot w:val="00722E2C"/>
    <w:rsid w:val="000023C8"/>
    <w:rsid w:val="00002ED1"/>
    <w:rsid w:val="00004C19"/>
    <w:rsid w:val="000141EA"/>
    <w:rsid w:val="000144DA"/>
    <w:rsid w:val="000242FA"/>
    <w:rsid w:val="0003127D"/>
    <w:rsid w:val="000347F1"/>
    <w:rsid w:val="0003562E"/>
    <w:rsid w:val="00040733"/>
    <w:rsid w:val="000438CB"/>
    <w:rsid w:val="00044949"/>
    <w:rsid w:val="000520A4"/>
    <w:rsid w:val="000529EA"/>
    <w:rsid w:val="000626D9"/>
    <w:rsid w:val="0006307C"/>
    <w:rsid w:val="00065226"/>
    <w:rsid w:val="00066AF4"/>
    <w:rsid w:val="00070DAD"/>
    <w:rsid w:val="00072A4F"/>
    <w:rsid w:val="000749FB"/>
    <w:rsid w:val="0008068A"/>
    <w:rsid w:val="00081993"/>
    <w:rsid w:val="000844B6"/>
    <w:rsid w:val="00085699"/>
    <w:rsid w:val="00091655"/>
    <w:rsid w:val="00097415"/>
    <w:rsid w:val="000A0847"/>
    <w:rsid w:val="000B12C1"/>
    <w:rsid w:val="000B332F"/>
    <w:rsid w:val="000B3804"/>
    <w:rsid w:val="000B3A26"/>
    <w:rsid w:val="000B450E"/>
    <w:rsid w:val="000B56B4"/>
    <w:rsid w:val="000B5C44"/>
    <w:rsid w:val="000B768C"/>
    <w:rsid w:val="000B789D"/>
    <w:rsid w:val="000C07E4"/>
    <w:rsid w:val="000C1D83"/>
    <w:rsid w:val="000C6C5E"/>
    <w:rsid w:val="000D058D"/>
    <w:rsid w:val="000D08B2"/>
    <w:rsid w:val="000D3848"/>
    <w:rsid w:val="000E420C"/>
    <w:rsid w:val="000F0C40"/>
    <w:rsid w:val="000F3208"/>
    <w:rsid w:val="000F628F"/>
    <w:rsid w:val="0010602D"/>
    <w:rsid w:val="001111DC"/>
    <w:rsid w:val="00112BF9"/>
    <w:rsid w:val="001145E8"/>
    <w:rsid w:val="00114EFC"/>
    <w:rsid w:val="001153AE"/>
    <w:rsid w:val="00115759"/>
    <w:rsid w:val="00117552"/>
    <w:rsid w:val="00121F57"/>
    <w:rsid w:val="00125362"/>
    <w:rsid w:val="00130AB8"/>
    <w:rsid w:val="001330BA"/>
    <w:rsid w:val="00137650"/>
    <w:rsid w:val="00144D1C"/>
    <w:rsid w:val="001460EB"/>
    <w:rsid w:val="001510F1"/>
    <w:rsid w:val="00152C55"/>
    <w:rsid w:val="00160158"/>
    <w:rsid w:val="00160FED"/>
    <w:rsid w:val="00162557"/>
    <w:rsid w:val="00164149"/>
    <w:rsid w:val="00164DCA"/>
    <w:rsid w:val="00167E3F"/>
    <w:rsid w:val="0017104D"/>
    <w:rsid w:val="00173418"/>
    <w:rsid w:val="001746A2"/>
    <w:rsid w:val="001758C2"/>
    <w:rsid w:val="001829A2"/>
    <w:rsid w:val="0018562B"/>
    <w:rsid w:val="00194847"/>
    <w:rsid w:val="001A61C7"/>
    <w:rsid w:val="001B43A3"/>
    <w:rsid w:val="001B55AC"/>
    <w:rsid w:val="001B5AAD"/>
    <w:rsid w:val="001C002D"/>
    <w:rsid w:val="001C100B"/>
    <w:rsid w:val="001C19BC"/>
    <w:rsid w:val="001C1F0F"/>
    <w:rsid w:val="001D08E6"/>
    <w:rsid w:val="001D354D"/>
    <w:rsid w:val="001D4A6C"/>
    <w:rsid w:val="001D60CA"/>
    <w:rsid w:val="001E2933"/>
    <w:rsid w:val="001F4294"/>
    <w:rsid w:val="001F502B"/>
    <w:rsid w:val="00200ADC"/>
    <w:rsid w:val="00200BED"/>
    <w:rsid w:val="00205099"/>
    <w:rsid w:val="00205C26"/>
    <w:rsid w:val="00207ACE"/>
    <w:rsid w:val="00211284"/>
    <w:rsid w:val="0021196A"/>
    <w:rsid w:val="0022156E"/>
    <w:rsid w:val="0022255F"/>
    <w:rsid w:val="00225B98"/>
    <w:rsid w:val="002269DD"/>
    <w:rsid w:val="00234026"/>
    <w:rsid w:val="0023501E"/>
    <w:rsid w:val="0023550E"/>
    <w:rsid w:val="00242061"/>
    <w:rsid w:val="00253F0F"/>
    <w:rsid w:val="00253FA1"/>
    <w:rsid w:val="00254B8E"/>
    <w:rsid w:val="00260DBD"/>
    <w:rsid w:val="002621C8"/>
    <w:rsid w:val="00266268"/>
    <w:rsid w:val="00266ADD"/>
    <w:rsid w:val="00272E41"/>
    <w:rsid w:val="0028006F"/>
    <w:rsid w:val="0028407F"/>
    <w:rsid w:val="00293418"/>
    <w:rsid w:val="0029689E"/>
    <w:rsid w:val="002A0BB7"/>
    <w:rsid w:val="002A14D1"/>
    <w:rsid w:val="002A4559"/>
    <w:rsid w:val="002B0E0F"/>
    <w:rsid w:val="002B26AF"/>
    <w:rsid w:val="002B4450"/>
    <w:rsid w:val="002B57D6"/>
    <w:rsid w:val="002B6E38"/>
    <w:rsid w:val="002B706F"/>
    <w:rsid w:val="002C2E75"/>
    <w:rsid w:val="002C3737"/>
    <w:rsid w:val="002C5E8C"/>
    <w:rsid w:val="002D5424"/>
    <w:rsid w:val="002D69CE"/>
    <w:rsid w:val="002D7FB1"/>
    <w:rsid w:val="002E5876"/>
    <w:rsid w:val="002E5EE2"/>
    <w:rsid w:val="002E7F34"/>
    <w:rsid w:val="002F1E91"/>
    <w:rsid w:val="0030050C"/>
    <w:rsid w:val="00306512"/>
    <w:rsid w:val="00307861"/>
    <w:rsid w:val="00322385"/>
    <w:rsid w:val="003242BA"/>
    <w:rsid w:val="003242C8"/>
    <w:rsid w:val="0032463D"/>
    <w:rsid w:val="00330B77"/>
    <w:rsid w:val="0033276F"/>
    <w:rsid w:val="0033422D"/>
    <w:rsid w:val="00340AA5"/>
    <w:rsid w:val="003421BF"/>
    <w:rsid w:val="00344E4B"/>
    <w:rsid w:val="0034548A"/>
    <w:rsid w:val="003571F1"/>
    <w:rsid w:val="003578C1"/>
    <w:rsid w:val="00361515"/>
    <w:rsid w:val="00363168"/>
    <w:rsid w:val="00367F84"/>
    <w:rsid w:val="0037019E"/>
    <w:rsid w:val="00373485"/>
    <w:rsid w:val="00380932"/>
    <w:rsid w:val="00382D8C"/>
    <w:rsid w:val="003835C0"/>
    <w:rsid w:val="003854AB"/>
    <w:rsid w:val="00386825"/>
    <w:rsid w:val="00386CE1"/>
    <w:rsid w:val="003905B4"/>
    <w:rsid w:val="00391524"/>
    <w:rsid w:val="00392201"/>
    <w:rsid w:val="00393607"/>
    <w:rsid w:val="00396354"/>
    <w:rsid w:val="003A188C"/>
    <w:rsid w:val="003A2194"/>
    <w:rsid w:val="003A45C9"/>
    <w:rsid w:val="003B150D"/>
    <w:rsid w:val="003B1BE8"/>
    <w:rsid w:val="003B1F28"/>
    <w:rsid w:val="003B38F7"/>
    <w:rsid w:val="003C03BB"/>
    <w:rsid w:val="003C3E7B"/>
    <w:rsid w:val="003C54D7"/>
    <w:rsid w:val="003C7639"/>
    <w:rsid w:val="003D2FA4"/>
    <w:rsid w:val="003D4353"/>
    <w:rsid w:val="003D4849"/>
    <w:rsid w:val="003E1BD3"/>
    <w:rsid w:val="003E55D3"/>
    <w:rsid w:val="003E5CE6"/>
    <w:rsid w:val="003E65DA"/>
    <w:rsid w:val="003E6C58"/>
    <w:rsid w:val="003F5CF8"/>
    <w:rsid w:val="00401A68"/>
    <w:rsid w:val="00404CF4"/>
    <w:rsid w:val="004059E0"/>
    <w:rsid w:val="00407E33"/>
    <w:rsid w:val="00410731"/>
    <w:rsid w:val="004131C3"/>
    <w:rsid w:val="00421C4A"/>
    <w:rsid w:val="004247B8"/>
    <w:rsid w:val="004254AF"/>
    <w:rsid w:val="004257ED"/>
    <w:rsid w:val="0042589C"/>
    <w:rsid w:val="00430950"/>
    <w:rsid w:val="00430B70"/>
    <w:rsid w:val="004314CE"/>
    <w:rsid w:val="0043462B"/>
    <w:rsid w:val="004372B0"/>
    <w:rsid w:val="0044385B"/>
    <w:rsid w:val="00453D87"/>
    <w:rsid w:val="00456877"/>
    <w:rsid w:val="00457485"/>
    <w:rsid w:val="0046001B"/>
    <w:rsid w:val="00463817"/>
    <w:rsid w:val="00464C12"/>
    <w:rsid w:val="004658E1"/>
    <w:rsid w:val="00467C20"/>
    <w:rsid w:val="0047002E"/>
    <w:rsid w:val="004755F1"/>
    <w:rsid w:val="004778A7"/>
    <w:rsid w:val="00485142"/>
    <w:rsid w:val="004863D9"/>
    <w:rsid w:val="00486B0E"/>
    <w:rsid w:val="00487626"/>
    <w:rsid w:val="004944E3"/>
    <w:rsid w:val="004958B3"/>
    <w:rsid w:val="00495914"/>
    <w:rsid w:val="00496E3D"/>
    <w:rsid w:val="004A218A"/>
    <w:rsid w:val="004A2F82"/>
    <w:rsid w:val="004A65D8"/>
    <w:rsid w:val="004B0778"/>
    <w:rsid w:val="004B173B"/>
    <w:rsid w:val="004B4D08"/>
    <w:rsid w:val="004C4FF4"/>
    <w:rsid w:val="004C57D5"/>
    <w:rsid w:val="004C648A"/>
    <w:rsid w:val="004D5977"/>
    <w:rsid w:val="004E0825"/>
    <w:rsid w:val="004E0FC4"/>
    <w:rsid w:val="004E1A48"/>
    <w:rsid w:val="004E323B"/>
    <w:rsid w:val="004E6394"/>
    <w:rsid w:val="004F430A"/>
    <w:rsid w:val="00500640"/>
    <w:rsid w:val="00501097"/>
    <w:rsid w:val="00502067"/>
    <w:rsid w:val="00507B74"/>
    <w:rsid w:val="00522753"/>
    <w:rsid w:val="00524F26"/>
    <w:rsid w:val="00527589"/>
    <w:rsid w:val="0053043E"/>
    <w:rsid w:val="00533C95"/>
    <w:rsid w:val="00537940"/>
    <w:rsid w:val="00541756"/>
    <w:rsid w:val="00545950"/>
    <w:rsid w:val="005521E1"/>
    <w:rsid w:val="00552269"/>
    <w:rsid w:val="00561721"/>
    <w:rsid w:val="00566A20"/>
    <w:rsid w:val="0056778A"/>
    <w:rsid w:val="005708B8"/>
    <w:rsid w:val="005728CE"/>
    <w:rsid w:val="00572EC8"/>
    <w:rsid w:val="00574CAA"/>
    <w:rsid w:val="005758A9"/>
    <w:rsid w:val="00575EB7"/>
    <w:rsid w:val="005775F1"/>
    <w:rsid w:val="00583E60"/>
    <w:rsid w:val="005925AD"/>
    <w:rsid w:val="005948E9"/>
    <w:rsid w:val="00595807"/>
    <w:rsid w:val="00595F4F"/>
    <w:rsid w:val="005972F2"/>
    <w:rsid w:val="005A4735"/>
    <w:rsid w:val="005A50CA"/>
    <w:rsid w:val="005A5962"/>
    <w:rsid w:val="005B076D"/>
    <w:rsid w:val="005B19CE"/>
    <w:rsid w:val="005B26B4"/>
    <w:rsid w:val="005B4255"/>
    <w:rsid w:val="005B654C"/>
    <w:rsid w:val="005B7351"/>
    <w:rsid w:val="005B777E"/>
    <w:rsid w:val="005C1F1E"/>
    <w:rsid w:val="005C2CDB"/>
    <w:rsid w:val="005C34D1"/>
    <w:rsid w:val="005C609A"/>
    <w:rsid w:val="005C62C6"/>
    <w:rsid w:val="005C7ED3"/>
    <w:rsid w:val="005D169F"/>
    <w:rsid w:val="005D2547"/>
    <w:rsid w:val="005D73E7"/>
    <w:rsid w:val="005D79E5"/>
    <w:rsid w:val="005E0D16"/>
    <w:rsid w:val="005E2CCD"/>
    <w:rsid w:val="005E3AAE"/>
    <w:rsid w:val="005F17A7"/>
    <w:rsid w:val="005F1973"/>
    <w:rsid w:val="005F1BE6"/>
    <w:rsid w:val="005F7162"/>
    <w:rsid w:val="005F789A"/>
    <w:rsid w:val="0060209A"/>
    <w:rsid w:val="00603D32"/>
    <w:rsid w:val="00604036"/>
    <w:rsid w:val="006058CC"/>
    <w:rsid w:val="0061431F"/>
    <w:rsid w:val="0061458A"/>
    <w:rsid w:val="006149D4"/>
    <w:rsid w:val="00616C38"/>
    <w:rsid w:val="006206FA"/>
    <w:rsid w:val="00621FE8"/>
    <w:rsid w:val="00622F48"/>
    <w:rsid w:val="006306B3"/>
    <w:rsid w:val="0063212C"/>
    <w:rsid w:val="0063576C"/>
    <w:rsid w:val="00635AB5"/>
    <w:rsid w:val="00636357"/>
    <w:rsid w:val="0064221C"/>
    <w:rsid w:val="0064739D"/>
    <w:rsid w:val="006518C9"/>
    <w:rsid w:val="00660560"/>
    <w:rsid w:val="00664D3A"/>
    <w:rsid w:val="0066571A"/>
    <w:rsid w:val="00670ACD"/>
    <w:rsid w:val="00674D68"/>
    <w:rsid w:val="00676284"/>
    <w:rsid w:val="00680EF5"/>
    <w:rsid w:val="0068139F"/>
    <w:rsid w:val="00681BC3"/>
    <w:rsid w:val="0068232E"/>
    <w:rsid w:val="006842B1"/>
    <w:rsid w:val="00691184"/>
    <w:rsid w:val="006973EB"/>
    <w:rsid w:val="006A022C"/>
    <w:rsid w:val="006A1AD1"/>
    <w:rsid w:val="006A6B10"/>
    <w:rsid w:val="006A6B88"/>
    <w:rsid w:val="006B1B29"/>
    <w:rsid w:val="006B47F7"/>
    <w:rsid w:val="006B5FE9"/>
    <w:rsid w:val="006C2223"/>
    <w:rsid w:val="006C3CE7"/>
    <w:rsid w:val="006C73F8"/>
    <w:rsid w:val="006C795D"/>
    <w:rsid w:val="006D158B"/>
    <w:rsid w:val="006D437C"/>
    <w:rsid w:val="006E03C7"/>
    <w:rsid w:val="006E09B8"/>
    <w:rsid w:val="006E2721"/>
    <w:rsid w:val="006E554E"/>
    <w:rsid w:val="006E63D2"/>
    <w:rsid w:val="006E6532"/>
    <w:rsid w:val="006E769B"/>
    <w:rsid w:val="00703A93"/>
    <w:rsid w:val="0070617B"/>
    <w:rsid w:val="00711BC6"/>
    <w:rsid w:val="007134D3"/>
    <w:rsid w:val="00720486"/>
    <w:rsid w:val="00722E2C"/>
    <w:rsid w:val="00725B85"/>
    <w:rsid w:val="00726D5C"/>
    <w:rsid w:val="007309F7"/>
    <w:rsid w:val="007320F9"/>
    <w:rsid w:val="007340B7"/>
    <w:rsid w:val="00735804"/>
    <w:rsid w:val="00735E75"/>
    <w:rsid w:val="00740C88"/>
    <w:rsid w:val="0074248E"/>
    <w:rsid w:val="00754946"/>
    <w:rsid w:val="00755E05"/>
    <w:rsid w:val="00755FC0"/>
    <w:rsid w:val="00757ECB"/>
    <w:rsid w:val="007615C5"/>
    <w:rsid w:val="00763344"/>
    <w:rsid w:val="00763E05"/>
    <w:rsid w:val="00763EC8"/>
    <w:rsid w:val="00764236"/>
    <w:rsid w:val="00765587"/>
    <w:rsid w:val="00767193"/>
    <w:rsid w:val="00775390"/>
    <w:rsid w:val="00780EBD"/>
    <w:rsid w:val="00781314"/>
    <w:rsid w:val="00782C19"/>
    <w:rsid w:val="00783EB9"/>
    <w:rsid w:val="007842AA"/>
    <w:rsid w:val="00784BCA"/>
    <w:rsid w:val="00785761"/>
    <w:rsid w:val="00785BDE"/>
    <w:rsid w:val="0078712E"/>
    <w:rsid w:val="00790D20"/>
    <w:rsid w:val="00793715"/>
    <w:rsid w:val="00796E2C"/>
    <w:rsid w:val="007A4194"/>
    <w:rsid w:val="007A4B16"/>
    <w:rsid w:val="007B27A7"/>
    <w:rsid w:val="007B29FC"/>
    <w:rsid w:val="007B63B0"/>
    <w:rsid w:val="007C2BEE"/>
    <w:rsid w:val="007C32F2"/>
    <w:rsid w:val="007C37EF"/>
    <w:rsid w:val="007C6E0D"/>
    <w:rsid w:val="007C70EA"/>
    <w:rsid w:val="007D3035"/>
    <w:rsid w:val="007E3A5A"/>
    <w:rsid w:val="007E49E7"/>
    <w:rsid w:val="007F0848"/>
    <w:rsid w:val="007F2404"/>
    <w:rsid w:val="007F38D7"/>
    <w:rsid w:val="007F413C"/>
    <w:rsid w:val="007F5175"/>
    <w:rsid w:val="007F6B24"/>
    <w:rsid w:val="00800B14"/>
    <w:rsid w:val="0080490A"/>
    <w:rsid w:val="0080576E"/>
    <w:rsid w:val="00806071"/>
    <w:rsid w:val="008132A6"/>
    <w:rsid w:val="00816564"/>
    <w:rsid w:val="0082063F"/>
    <w:rsid w:val="00820BB2"/>
    <w:rsid w:val="008229B7"/>
    <w:rsid w:val="00823190"/>
    <w:rsid w:val="00832BC5"/>
    <w:rsid w:val="00836923"/>
    <w:rsid w:val="00842738"/>
    <w:rsid w:val="00842882"/>
    <w:rsid w:val="00842884"/>
    <w:rsid w:val="008434D7"/>
    <w:rsid w:val="00844D55"/>
    <w:rsid w:val="00854C91"/>
    <w:rsid w:val="00861EDC"/>
    <w:rsid w:val="00863CF5"/>
    <w:rsid w:val="00867D9D"/>
    <w:rsid w:val="0087280A"/>
    <w:rsid w:val="00875E72"/>
    <w:rsid w:val="008801A1"/>
    <w:rsid w:val="00884602"/>
    <w:rsid w:val="00884932"/>
    <w:rsid w:val="00887642"/>
    <w:rsid w:val="00890623"/>
    <w:rsid w:val="00890E4E"/>
    <w:rsid w:val="00893B4E"/>
    <w:rsid w:val="00895D35"/>
    <w:rsid w:val="008A1177"/>
    <w:rsid w:val="008A1D3B"/>
    <w:rsid w:val="008A2F8B"/>
    <w:rsid w:val="008A68E5"/>
    <w:rsid w:val="008B222A"/>
    <w:rsid w:val="008B5165"/>
    <w:rsid w:val="008C5AC3"/>
    <w:rsid w:val="008C74EB"/>
    <w:rsid w:val="008D0A89"/>
    <w:rsid w:val="008D28E1"/>
    <w:rsid w:val="008E24F4"/>
    <w:rsid w:val="008E326E"/>
    <w:rsid w:val="008E5F77"/>
    <w:rsid w:val="008F0529"/>
    <w:rsid w:val="008F384F"/>
    <w:rsid w:val="008F6578"/>
    <w:rsid w:val="009024A4"/>
    <w:rsid w:val="009054D5"/>
    <w:rsid w:val="0090621B"/>
    <w:rsid w:val="00910275"/>
    <w:rsid w:val="00917C9F"/>
    <w:rsid w:val="00920827"/>
    <w:rsid w:val="0092401C"/>
    <w:rsid w:val="0093318F"/>
    <w:rsid w:val="00934A59"/>
    <w:rsid w:val="009374D3"/>
    <w:rsid w:val="00941C6D"/>
    <w:rsid w:val="00941ED1"/>
    <w:rsid w:val="00946134"/>
    <w:rsid w:val="009477E5"/>
    <w:rsid w:val="009506F6"/>
    <w:rsid w:val="00956C7E"/>
    <w:rsid w:val="00957721"/>
    <w:rsid w:val="00964759"/>
    <w:rsid w:val="009649AA"/>
    <w:rsid w:val="0096560D"/>
    <w:rsid w:val="00967D76"/>
    <w:rsid w:val="009726F2"/>
    <w:rsid w:val="00976C51"/>
    <w:rsid w:val="009800BE"/>
    <w:rsid w:val="009849A3"/>
    <w:rsid w:val="009945B8"/>
    <w:rsid w:val="0099528F"/>
    <w:rsid w:val="009971D2"/>
    <w:rsid w:val="009A0C9C"/>
    <w:rsid w:val="009A2A62"/>
    <w:rsid w:val="009A7A08"/>
    <w:rsid w:val="009B09A1"/>
    <w:rsid w:val="009B0B36"/>
    <w:rsid w:val="009B466D"/>
    <w:rsid w:val="009B7B5A"/>
    <w:rsid w:val="009C0B8B"/>
    <w:rsid w:val="009C501F"/>
    <w:rsid w:val="009C52D3"/>
    <w:rsid w:val="009C5896"/>
    <w:rsid w:val="009D0F41"/>
    <w:rsid w:val="009D1715"/>
    <w:rsid w:val="009D7EDB"/>
    <w:rsid w:val="009E7D84"/>
    <w:rsid w:val="009F2F66"/>
    <w:rsid w:val="00A0094D"/>
    <w:rsid w:val="00A017BE"/>
    <w:rsid w:val="00A13DFA"/>
    <w:rsid w:val="00A150D2"/>
    <w:rsid w:val="00A1510F"/>
    <w:rsid w:val="00A22884"/>
    <w:rsid w:val="00A23AF2"/>
    <w:rsid w:val="00A309A7"/>
    <w:rsid w:val="00A34ACC"/>
    <w:rsid w:val="00A357C8"/>
    <w:rsid w:val="00A37FB4"/>
    <w:rsid w:val="00A44593"/>
    <w:rsid w:val="00A512D1"/>
    <w:rsid w:val="00A526FD"/>
    <w:rsid w:val="00A56BEC"/>
    <w:rsid w:val="00A63DCE"/>
    <w:rsid w:val="00A7408C"/>
    <w:rsid w:val="00A74E38"/>
    <w:rsid w:val="00A8099E"/>
    <w:rsid w:val="00A81719"/>
    <w:rsid w:val="00A8203C"/>
    <w:rsid w:val="00A83AC8"/>
    <w:rsid w:val="00A85D75"/>
    <w:rsid w:val="00A95221"/>
    <w:rsid w:val="00A96A19"/>
    <w:rsid w:val="00AA12F9"/>
    <w:rsid w:val="00AA1921"/>
    <w:rsid w:val="00AA3286"/>
    <w:rsid w:val="00AA4273"/>
    <w:rsid w:val="00AB134C"/>
    <w:rsid w:val="00AB44A6"/>
    <w:rsid w:val="00AB65BD"/>
    <w:rsid w:val="00AC126B"/>
    <w:rsid w:val="00AC5C93"/>
    <w:rsid w:val="00AC62DA"/>
    <w:rsid w:val="00AD007A"/>
    <w:rsid w:val="00AD5288"/>
    <w:rsid w:val="00AD6775"/>
    <w:rsid w:val="00AD6EFF"/>
    <w:rsid w:val="00AE1656"/>
    <w:rsid w:val="00B012E1"/>
    <w:rsid w:val="00B0217A"/>
    <w:rsid w:val="00B04E9F"/>
    <w:rsid w:val="00B21988"/>
    <w:rsid w:val="00B219F0"/>
    <w:rsid w:val="00B21F30"/>
    <w:rsid w:val="00B26454"/>
    <w:rsid w:val="00B2666C"/>
    <w:rsid w:val="00B27777"/>
    <w:rsid w:val="00B312AC"/>
    <w:rsid w:val="00B40CD8"/>
    <w:rsid w:val="00B42CC3"/>
    <w:rsid w:val="00B44291"/>
    <w:rsid w:val="00B45B37"/>
    <w:rsid w:val="00B50784"/>
    <w:rsid w:val="00B5135A"/>
    <w:rsid w:val="00B51B36"/>
    <w:rsid w:val="00B52E01"/>
    <w:rsid w:val="00B53A8E"/>
    <w:rsid w:val="00B57CCE"/>
    <w:rsid w:val="00B61161"/>
    <w:rsid w:val="00B61AD9"/>
    <w:rsid w:val="00B636C1"/>
    <w:rsid w:val="00B656CF"/>
    <w:rsid w:val="00B66996"/>
    <w:rsid w:val="00B67D3E"/>
    <w:rsid w:val="00B71430"/>
    <w:rsid w:val="00B736AF"/>
    <w:rsid w:val="00B76922"/>
    <w:rsid w:val="00B76EED"/>
    <w:rsid w:val="00B85E90"/>
    <w:rsid w:val="00B87BDA"/>
    <w:rsid w:val="00B93352"/>
    <w:rsid w:val="00B9628D"/>
    <w:rsid w:val="00B966F5"/>
    <w:rsid w:val="00BA3006"/>
    <w:rsid w:val="00BB2590"/>
    <w:rsid w:val="00BB486D"/>
    <w:rsid w:val="00BC511F"/>
    <w:rsid w:val="00BC64B7"/>
    <w:rsid w:val="00BD0B21"/>
    <w:rsid w:val="00BD0F11"/>
    <w:rsid w:val="00BD50CD"/>
    <w:rsid w:val="00BD5D17"/>
    <w:rsid w:val="00BE0BFE"/>
    <w:rsid w:val="00BE10B4"/>
    <w:rsid w:val="00BE4420"/>
    <w:rsid w:val="00BE7648"/>
    <w:rsid w:val="00BE786D"/>
    <w:rsid w:val="00BF0D2C"/>
    <w:rsid w:val="00BF1827"/>
    <w:rsid w:val="00C04E55"/>
    <w:rsid w:val="00C056DB"/>
    <w:rsid w:val="00C060B6"/>
    <w:rsid w:val="00C1030B"/>
    <w:rsid w:val="00C114D2"/>
    <w:rsid w:val="00C12D55"/>
    <w:rsid w:val="00C17142"/>
    <w:rsid w:val="00C21A3A"/>
    <w:rsid w:val="00C22A98"/>
    <w:rsid w:val="00C22F82"/>
    <w:rsid w:val="00C26334"/>
    <w:rsid w:val="00C27097"/>
    <w:rsid w:val="00C3046C"/>
    <w:rsid w:val="00C3148F"/>
    <w:rsid w:val="00C40094"/>
    <w:rsid w:val="00C4229F"/>
    <w:rsid w:val="00C46869"/>
    <w:rsid w:val="00C5488A"/>
    <w:rsid w:val="00C55219"/>
    <w:rsid w:val="00C67AA4"/>
    <w:rsid w:val="00C67C94"/>
    <w:rsid w:val="00C70239"/>
    <w:rsid w:val="00C713C8"/>
    <w:rsid w:val="00C7144E"/>
    <w:rsid w:val="00C7262F"/>
    <w:rsid w:val="00C73014"/>
    <w:rsid w:val="00C81BD4"/>
    <w:rsid w:val="00C91331"/>
    <w:rsid w:val="00C9150E"/>
    <w:rsid w:val="00C92E59"/>
    <w:rsid w:val="00CA27B9"/>
    <w:rsid w:val="00CA5449"/>
    <w:rsid w:val="00CA685B"/>
    <w:rsid w:val="00CA6B4A"/>
    <w:rsid w:val="00CB1C5C"/>
    <w:rsid w:val="00CB40E6"/>
    <w:rsid w:val="00CD482E"/>
    <w:rsid w:val="00CE0C91"/>
    <w:rsid w:val="00CE0F4C"/>
    <w:rsid w:val="00CE2B22"/>
    <w:rsid w:val="00CE2DF4"/>
    <w:rsid w:val="00CE52E8"/>
    <w:rsid w:val="00CE5B56"/>
    <w:rsid w:val="00CE6916"/>
    <w:rsid w:val="00CE7CA1"/>
    <w:rsid w:val="00CF0967"/>
    <w:rsid w:val="00CF3F98"/>
    <w:rsid w:val="00CF4D29"/>
    <w:rsid w:val="00CF60C7"/>
    <w:rsid w:val="00D010CA"/>
    <w:rsid w:val="00D016CA"/>
    <w:rsid w:val="00D04541"/>
    <w:rsid w:val="00D13173"/>
    <w:rsid w:val="00D136D1"/>
    <w:rsid w:val="00D15131"/>
    <w:rsid w:val="00D15818"/>
    <w:rsid w:val="00D22122"/>
    <w:rsid w:val="00D224EA"/>
    <w:rsid w:val="00D229A6"/>
    <w:rsid w:val="00D2338F"/>
    <w:rsid w:val="00D23DFD"/>
    <w:rsid w:val="00D26A50"/>
    <w:rsid w:val="00D342BC"/>
    <w:rsid w:val="00D34EA4"/>
    <w:rsid w:val="00D357EA"/>
    <w:rsid w:val="00D3731B"/>
    <w:rsid w:val="00D40A34"/>
    <w:rsid w:val="00D449A7"/>
    <w:rsid w:val="00D4659A"/>
    <w:rsid w:val="00D465ED"/>
    <w:rsid w:val="00D4715A"/>
    <w:rsid w:val="00D479C8"/>
    <w:rsid w:val="00D501CD"/>
    <w:rsid w:val="00D52F8C"/>
    <w:rsid w:val="00D6286B"/>
    <w:rsid w:val="00D63CE3"/>
    <w:rsid w:val="00D658E3"/>
    <w:rsid w:val="00D66C30"/>
    <w:rsid w:val="00D66FCF"/>
    <w:rsid w:val="00D70686"/>
    <w:rsid w:val="00D7166A"/>
    <w:rsid w:val="00D756E4"/>
    <w:rsid w:val="00D75D4C"/>
    <w:rsid w:val="00D76AA7"/>
    <w:rsid w:val="00D854E7"/>
    <w:rsid w:val="00D87130"/>
    <w:rsid w:val="00D970AB"/>
    <w:rsid w:val="00D97D6E"/>
    <w:rsid w:val="00DA5AEC"/>
    <w:rsid w:val="00DA74C3"/>
    <w:rsid w:val="00DB2C00"/>
    <w:rsid w:val="00DC2371"/>
    <w:rsid w:val="00DD0836"/>
    <w:rsid w:val="00DD2D76"/>
    <w:rsid w:val="00DD353B"/>
    <w:rsid w:val="00DD382E"/>
    <w:rsid w:val="00DE11BC"/>
    <w:rsid w:val="00DE48F8"/>
    <w:rsid w:val="00DE4C2E"/>
    <w:rsid w:val="00DE57AB"/>
    <w:rsid w:val="00DE6454"/>
    <w:rsid w:val="00DF107F"/>
    <w:rsid w:val="00DF1595"/>
    <w:rsid w:val="00DF19D0"/>
    <w:rsid w:val="00DF23DC"/>
    <w:rsid w:val="00DF24C6"/>
    <w:rsid w:val="00DF74F2"/>
    <w:rsid w:val="00E00804"/>
    <w:rsid w:val="00E01DE5"/>
    <w:rsid w:val="00E040A2"/>
    <w:rsid w:val="00E06A5C"/>
    <w:rsid w:val="00E116C5"/>
    <w:rsid w:val="00E117EA"/>
    <w:rsid w:val="00E12F9A"/>
    <w:rsid w:val="00E144D3"/>
    <w:rsid w:val="00E158FF"/>
    <w:rsid w:val="00E20362"/>
    <w:rsid w:val="00E35828"/>
    <w:rsid w:val="00E432D0"/>
    <w:rsid w:val="00E43DDC"/>
    <w:rsid w:val="00E46575"/>
    <w:rsid w:val="00E478A3"/>
    <w:rsid w:val="00E479DD"/>
    <w:rsid w:val="00E56246"/>
    <w:rsid w:val="00E60B78"/>
    <w:rsid w:val="00E63160"/>
    <w:rsid w:val="00E64732"/>
    <w:rsid w:val="00E64E67"/>
    <w:rsid w:val="00E66545"/>
    <w:rsid w:val="00E7077D"/>
    <w:rsid w:val="00E707D3"/>
    <w:rsid w:val="00E74BBB"/>
    <w:rsid w:val="00E76DAE"/>
    <w:rsid w:val="00E774E0"/>
    <w:rsid w:val="00E775FB"/>
    <w:rsid w:val="00E8717F"/>
    <w:rsid w:val="00E909D1"/>
    <w:rsid w:val="00E91269"/>
    <w:rsid w:val="00E97C00"/>
    <w:rsid w:val="00EA0AC0"/>
    <w:rsid w:val="00EA3B5F"/>
    <w:rsid w:val="00EB0BF3"/>
    <w:rsid w:val="00EB2F5B"/>
    <w:rsid w:val="00EB7133"/>
    <w:rsid w:val="00EC04AC"/>
    <w:rsid w:val="00EC582D"/>
    <w:rsid w:val="00EC6999"/>
    <w:rsid w:val="00ED0CE0"/>
    <w:rsid w:val="00ED314A"/>
    <w:rsid w:val="00ED4D97"/>
    <w:rsid w:val="00ED65DE"/>
    <w:rsid w:val="00ED6B4D"/>
    <w:rsid w:val="00EE2DAB"/>
    <w:rsid w:val="00EE6599"/>
    <w:rsid w:val="00EF0A09"/>
    <w:rsid w:val="00EF4716"/>
    <w:rsid w:val="00F01A22"/>
    <w:rsid w:val="00F0290E"/>
    <w:rsid w:val="00F02A12"/>
    <w:rsid w:val="00F05231"/>
    <w:rsid w:val="00F07948"/>
    <w:rsid w:val="00F11B25"/>
    <w:rsid w:val="00F13459"/>
    <w:rsid w:val="00F15C58"/>
    <w:rsid w:val="00F15F67"/>
    <w:rsid w:val="00F1630F"/>
    <w:rsid w:val="00F16C38"/>
    <w:rsid w:val="00F3056F"/>
    <w:rsid w:val="00F31347"/>
    <w:rsid w:val="00F50DFE"/>
    <w:rsid w:val="00F53096"/>
    <w:rsid w:val="00F5439B"/>
    <w:rsid w:val="00F61EAA"/>
    <w:rsid w:val="00F65278"/>
    <w:rsid w:val="00F66978"/>
    <w:rsid w:val="00F6709E"/>
    <w:rsid w:val="00F71982"/>
    <w:rsid w:val="00F7244F"/>
    <w:rsid w:val="00F72D29"/>
    <w:rsid w:val="00F7372D"/>
    <w:rsid w:val="00F74C66"/>
    <w:rsid w:val="00F763C3"/>
    <w:rsid w:val="00F7798D"/>
    <w:rsid w:val="00F77BF7"/>
    <w:rsid w:val="00F81479"/>
    <w:rsid w:val="00F8249D"/>
    <w:rsid w:val="00F835CE"/>
    <w:rsid w:val="00F85A31"/>
    <w:rsid w:val="00F865B9"/>
    <w:rsid w:val="00F86E28"/>
    <w:rsid w:val="00F90591"/>
    <w:rsid w:val="00F92842"/>
    <w:rsid w:val="00F9299D"/>
    <w:rsid w:val="00F9626E"/>
    <w:rsid w:val="00F967B6"/>
    <w:rsid w:val="00F96C07"/>
    <w:rsid w:val="00F96CEF"/>
    <w:rsid w:val="00FA5F20"/>
    <w:rsid w:val="00FA7739"/>
    <w:rsid w:val="00FB592D"/>
    <w:rsid w:val="00FB7A97"/>
    <w:rsid w:val="00FC57B7"/>
    <w:rsid w:val="00FD1D93"/>
    <w:rsid w:val="00FD24F3"/>
    <w:rsid w:val="00FD4A9D"/>
    <w:rsid w:val="00FD6EDE"/>
    <w:rsid w:val="00FE613D"/>
    <w:rsid w:val="00FE6879"/>
    <w:rsid w:val="00FF0B81"/>
    <w:rsid w:val="00FF15CA"/>
    <w:rsid w:val="00FF16A4"/>
    <w:rsid w:val="00FF308E"/>
    <w:rsid w:val="00FF4262"/>
    <w:rsid w:val="33BB7902"/>
    <w:rsid w:val="4A3236B5"/>
    <w:rsid w:val="53FA6DF9"/>
    <w:rsid w:val="5F356F9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049D67"/>
  <w15:docId w15:val="{1F68B7BC-8B88-469C-B1C0-72A79331E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pPr>
    <w:rPr>
      <w:rFonts w:ascii="宋体" w:eastAsia="宋体" w:hAnsi="宋体" w:cs="宋体"/>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宋体" w:eastAsia="宋体" w:hAnsi="宋体" w:cs="宋体"/>
      <w:kern w:val="0"/>
      <w:sz w:val="18"/>
      <w:szCs w:val="18"/>
    </w:rPr>
  </w:style>
  <w:style w:type="character" w:customStyle="1" w:styleId="a4">
    <w:name w:val="页脚 字符"/>
    <w:basedOn w:val="a0"/>
    <w:link w:val="a3"/>
    <w:uiPriority w:val="99"/>
    <w:qFormat/>
    <w:rPr>
      <w:rFonts w:ascii="宋体" w:eastAsia="宋体" w:hAnsi="宋体" w:cs="宋体"/>
      <w:kern w:val="0"/>
      <w:sz w:val="18"/>
      <w:szCs w:val="18"/>
    </w:rPr>
  </w:style>
  <w:style w:type="paragraph" w:styleId="a7">
    <w:name w:val="List Paragraph"/>
    <w:basedOn w:val="a"/>
    <w:uiPriority w:val="99"/>
    <w:rsid w:val="009D7ED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432</Words>
  <Characters>2463</Characters>
  <Application>Microsoft Office Word</Application>
  <DocSecurity>0</DocSecurity>
  <Lines>20</Lines>
  <Paragraphs>5</Paragraphs>
  <ScaleCrop>false</ScaleCrop>
  <Company>Microsoft</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qian wang</cp:lastModifiedBy>
  <cp:revision>13</cp:revision>
  <dcterms:created xsi:type="dcterms:W3CDTF">2025-02-19T06:07:00Z</dcterms:created>
  <dcterms:modified xsi:type="dcterms:W3CDTF">2025-02-23T13:17:00Z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61523B4C4BC14CF5BFE49613D2139442_13</vt:lpwstr>
  </property>
</Properties>
</file>